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09" w:rsidRDefault="00C11509" w:rsidP="00A355EF">
      <w:pPr>
        <w:pStyle w:val="PargrafodaLista"/>
        <w:suppressLineNumbers/>
        <w:tabs>
          <w:tab w:val="left" w:pos="0"/>
        </w:tabs>
        <w:autoSpaceDE w:val="0"/>
        <w:autoSpaceDN w:val="0"/>
        <w:ind w:left="0"/>
        <w:rPr>
          <w:rFonts w:ascii="Arial" w:hAnsi="Arial" w:cs="Arial"/>
          <w:b/>
          <w:sz w:val="22"/>
          <w:szCs w:val="22"/>
        </w:rPr>
      </w:pPr>
    </w:p>
    <w:p w:rsidR="00C37566" w:rsidRPr="002A76F3" w:rsidRDefault="00C37566"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 xml:space="preserve">SÚMULA DA </w:t>
      </w:r>
      <w:r w:rsidR="00404C37">
        <w:rPr>
          <w:rFonts w:ascii="Arial" w:hAnsi="Arial" w:cs="Arial"/>
          <w:b/>
          <w:sz w:val="22"/>
          <w:szCs w:val="22"/>
        </w:rPr>
        <w:t>8</w:t>
      </w:r>
      <w:r w:rsidR="00ED48C0" w:rsidRPr="002A76F3">
        <w:rPr>
          <w:rFonts w:ascii="Arial" w:hAnsi="Arial" w:cs="Arial"/>
          <w:b/>
          <w:sz w:val="22"/>
          <w:szCs w:val="22"/>
        </w:rPr>
        <w:t>ª</w:t>
      </w:r>
      <w:r w:rsidRPr="002A76F3">
        <w:rPr>
          <w:rFonts w:ascii="Arial" w:hAnsi="Arial" w:cs="Arial"/>
          <w:b/>
          <w:sz w:val="22"/>
          <w:szCs w:val="22"/>
        </w:rPr>
        <w:t xml:space="preserve"> REUNIÃO ORDINÁRIA </w:t>
      </w:r>
      <w:r w:rsidR="00152394" w:rsidRPr="002A76F3">
        <w:rPr>
          <w:rFonts w:ascii="Arial" w:hAnsi="Arial" w:cs="Arial"/>
          <w:b/>
          <w:sz w:val="22"/>
          <w:szCs w:val="22"/>
        </w:rPr>
        <w:t>C</w:t>
      </w:r>
      <w:r w:rsidR="0097541E">
        <w:rPr>
          <w:rFonts w:ascii="Arial" w:hAnsi="Arial" w:cs="Arial"/>
          <w:b/>
          <w:sz w:val="22"/>
          <w:szCs w:val="22"/>
        </w:rPr>
        <w:t>EF</w:t>
      </w:r>
      <w:r w:rsidRPr="002A76F3">
        <w:rPr>
          <w:rFonts w:ascii="Arial" w:hAnsi="Arial" w:cs="Arial"/>
          <w:b/>
          <w:sz w:val="22"/>
          <w:szCs w:val="22"/>
        </w:rPr>
        <w:t>-CAU/SC</w:t>
      </w:r>
      <w:r w:rsidR="00AD022C" w:rsidRPr="002A76F3">
        <w:rPr>
          <w:rFonts w:ascii="Arial" w:hAnsi="Arial" w:cs="Arial"/>
          <w:b/>
          <w:sz w:val="22"/>
          <w:szCs w:val="22"/>
        </w:rPr>
        <w:t xml:space="preserve"> - 2019</w:t>
      </w:r>
    </w:p>
    <w:p w:rsidR="00BD49D9" w:rsidRPr="002A76F3" w:rsidRDefault="00BD49D9" w:rsidP="0072175A">
      <w:pPr>
        <w:pStyle w:val="PargrafodaLista"/>
        <w:suppressLineNumbers/>
        <w:tabs>
          <w:tab w:val="left" w:pos="0"/>
        </w:tabs>
        <w:autoSpaceDE w:val="0"/>
        <w:autoSpaceDN w:val="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2A76F3"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2A76F3" w:rsidRDefault="00620BD8" w:rsidP="009C55A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2</w:t>
            </w:r>
            <w:r w:rsidR="009C55A4">
              <w:rPr>
                <w:rFonts w:ascii="Arial" w:eastAsia="Times New Roman" w:hAnsi="Arial" w:cs="Arial"/>
                <w:color w:val="000000"/>
                <w:sz w:val="22"/>
                <w:szCs w:val="22"/>
                <w:lang w:eastAsia="pt-BR"/>
              </w:rPr>
              <w:t>6</w:t>
            </w:r>
            <w:r w:rsidR="00ED48C0" w:rsidRPr="002A76F3">
              <w:rPr>
                <w:rFonts w:ascii="Arial" w:eastAsia="Times New Roman" w:hAnsi="Arial" w:cs="Arial"/>
                <w:color w:val="000000"/>
                <w:sz w:val="22"/>
                <w:szCs w:val="22"/>
                <w:lang w:eastAsia="pt-BR"/>
              </w:rPr>
              <w:t>/</w:t>
            </w:r>
            <w:r w:rsidR="0021465F" w:rsidRPr="002A76F3">
              <w:rPr>
                <w:rFonts w:ascii="Arial" w:eastAsia="Times New Roman" w:hAnsi="Arial" w:cs="Arial"/>
                <w:color w:val="000000"/>
                <w:sz w:val="22"/>
                <w:szCs w:val="22"/>
                <w:lang w:eastAsia="pt-BR"/>
              </w:rPr>
              <w:t>0</w:t>
            </w:r>
            <w:r w:rsidR="00892966">
              <w:rPr>
                <w:rFonts w:ascii="Arial" w:eastAsia="Times New Roman" w:hAnsi="Arial" w:cs="Arial"/>
                <w:color w:val="000000"/>
                <w:sz w:val="22"/>
                <w:szCs w:val="22"/>
                <w:lang w:eastAsia="pt-BR"/>
              </w:rPr>
              <w:t>8</w:t>
            </w:r>
            <w:r w:rsidR="00ED48C0" w:rsidRPr="002A76F3">
              <w:rPr>
                <w:rFonts w:ascii="Arial" w:eastAsia="Times New Roman" w:hAnsi="Arial" w:cs="Arial"/>
                <w:color w:val="000000"/>
                <w:sz w:val="22"/>
                <w:szCs w:val="22"/>
                <w:lang w:eastAsia="pt-BR"/>
              </w:rPr>
              <w:t>/201</w:t>
            </w:r>
            <w:r w:rsidR="0021465F" w:rsidRPr="002A76F3">
              <w:rPr>
                <w:rFonts w:ascii="Arial" w:eastAsia="Times New Roman" w:hAnsi="Arial" w:cs="Arial"/>
                <w:color w:val="000000"/>
                <w:sz w:val="22"/>
                <w:szCs w:val="22"/>
                <w:lang w:eastAsia="pt-BR"/>
              </w:rPr>
              <w:t>9</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FE7FA1" w:rsidRDefault="0097276A" w:rsidP="00C3277E">
            <w:pPr>
              <w:rPr>
                <w:rFonts w:ascii="Arial" w:eastAsia="Times New Roman" w:hAnsi="Arial" w:cs="Arial"/>
                <w:color w:val="000000"/>
                <w:sz w:val="22"/>
                <w:szCs w:val="22"/>
                <w:lang w:eastAsia="pt-BR"/>
              </w:rPr>
            </w:pPr>
            <w:r w:rsidRPr="00FE7FA1">
              <w:rPr>
                <w:rFonts w:ascii="Arial" w:eastAsia="Times New Roman" w:hAnsi="Arial" w:cs="Arial"/>
                <w:color w:val="000000"/>
                <w:sz w:val="22"/>
                <w:szCs w:val="22"/>
                <w:lang w:eastAsia="pt-BR"/>
              </w:rPr>
              <w:t> </w:t>
            </w:r>
            <w:r w:rsidR="00B03357" w:rsidRPr="00856087">
              <w:rPr>
                <w:rFonts w:ascii="Arial" w:eastAsia="Times New Roman" w:hAnsi="Arial" w:cs="Arial"/>
                <w:color w:val="000000"/>
                <w:sz w:val="22"/>
                <w:szCs w:val="22"/>
                <w:lang w:eastAsia="pt-BR"/>
              </w:rPr>
              <w:t>0</w:t>
            </w:r>
            <w:r w:rsidR="00856087">
              <w:rPr>
                <w:rFonts w:ascii="Arial" w:eastAsia="Times New Roman" w:hAnsi="Arial" w:cs="Arial"/>
                <w:color w:val="000000"/>
                <w:sz w:val="22"/>
                <w:szCs w:val="22"/>
                <w:lang w:eastAsia="pt-BR"/>
              </w:rPr>
              <w:t>8</w:t>
            </w:r>
            <w:r w:rsidR="00DF1AB8" w:rsidRPr="00856087">
              <w:rPr>
                <w:rFonts w:ascii="Arial" w:eastAsia="Times New Roman" w:hAnsi="Arial" w:cs="Arial"/>
                <w:color w:val="000000"/>
                <w:sz w:val="22"/>
                <w:szCs w:val="22"/>
                <w:lang w:eastAsia="pt-BR"/>
              </w:rPr>
              <w:t>h</w:t>
            </w:r>
            <w:r w:rsidR="00856087">
              <w:rPr>
                <w:rFonts w:ascii="Arial" w:eastAsia="Times New Roman" w:hAnsi="Arial" w:cs="Arial"/>
                <w:color w:val="000000"/>
                <w:sz w:val="22"/>
                <w:szCs w:val="22"/>
                <w:lang w:eastAsia="pt-BR"/>
              </w:rPr>
              <w:t>30min</w:t>
            </w:r>
            <w:r w:rsidR="00617FA5" w:rsidRPr="00856087">
              <w:rPr>
                <w:rFonts w:ascii="Arial" w:eastAsia="Times New Roman" w:hAnsi="Arial" w:cs="Arial"/>
                <w:color w:val="000000"/>
                <w:sz w:val="22"/>
                <w:szCs w:val="22"/>
                <w:lang w:eastAsia="pt-BR"/>
              </w:rPr>
              <w:t xml:space="preserve"> </w:t>
            </w:r>
            <w:r w:rsidR="00E01C56" w:rsidRPr="00856087">
              <w:rPr>
                <w:rFonts w:ascii="Arial" w:eastAsia="Times New Roman" w:hAnsi="Arial" w:cs="Arial"/>
                <w:color w:val="000000"/>
                <w:sz w:val="22"/>
                <w:szCs w:val="22"/>
                <w:lang w:eastAsia="pt-BR"/>
              </w:rPr>
              <w:t xml:space="preserve">– </w:t>
            </w:r>
            <w:r w:rsidR="00C3277E">
              <w:rPr>
                <w:rFonts w:ascii="Arial" w:eastAsia="Times New Roman" w:hAnsi="Arial" w:cs="Arial"/>
                <w:color w:val="000000"/>
                <w:sz w:val="22"/>
                <w:szCs w:val="22"/>
                <w:lang w:eastAsia="pt-BR"/>
              </w:rPr>
              <w:t>16</w:t>
            </w:r>
            <w:r w:rsidR="00617FA5" w:rsidRPr="00856087">
              <w:rPr>
                <w:rFonts w:ascii="Arial" w:eastAsia="Times New Roman" w:hAnsi="Arial" w:cs="Arial"/>
                <w:color w:val="000000"/>
                <w:sz w:val="22"/>
                <w:szCs w:val="22"/>
                <w:lang w:eastAsia="pt-BR"/>
              </w:rPr>
              <w:t>h</w:t>
            </w:r>
            <w:r w:rsidR="00C3277E">
              <w:rPr>
                <w:rFonts w:ascii="Arial" w:eastAsia="Times New Roman" w:hAnsi="Arial" w:cs="Arial"/>
                <w:color w:val="000000"/>
                <w:sz w:val="22"/>
                <w:szCs w:val="22"/>
                <w:lang w:eastAsia="pt-BR"/>
              </w:rPr>
              <w:t>0</w:t>
            </w:r>
            <w:r w:rsidR="00856087" w:rsidRPr="00856087">
              <w:rPr>
                <w:rFonts w:ascii="Arial" w:eastAsia="Times New Roman" w:hAnsi="Arial" w:cs="Arial"/>
                <w:color w:val="000000"/>
                <w:sz w:val="22"/>
                <w:szCs w:val="22"/>
                <w:lang w:eastAsia="pt-BR"/>
              </w:rPr>
              <w:t>0min</w:t>
            </w:r>
          </w:p>
        </w:tc>
      </w:tr>
      <w:tr w:rsidR="0097276A" w:rsidRPr="002A76F3"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2A76F3" w:rsidRDefault="00ED48C0"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Sede CAU/SC</w:t>
            </w:r>
            <w:r w:rsidR="0097276A" w:rsidRPr="002A76F3">
              <w:rPr>
                <w:rFonts w:ascii="Arial" w:eastAsia="Times New Roman" w:hAnsi="Arial" w:cs="Arial"/>
                <w:color w:val="000000"/>
                <w:sz w:val="22"/>
                <w:szCs w:val="22"/>
                <w:lang w:eastAsia="pt-BR"/>
              </w:rPr>
              <w:t> </w:t>
            </w:r>
          </w:p>
        </w:tc>
      </w:tr>
    </w:tbl>
    <w:p w:rsidR="00BD49D9" w:rsidRPr="002A76F3" w:rsidRDefault="00BD49D9"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267E6" w:rsidRPr="002A76F3" w:rsidTr="004C1D8A">
        <w:tc>
          <w:tcPr>
            <w:tcW w:w="1980" w:type="dxa"/>
            <w:vMerge w:val="restart"/>
            <w:tcBorders>
              <w:left w:val="nil"/>
              <w:right w:val="nil"/>
            </w:tcBorders>
            <w:shd w:val="clear" w:color="auto" w:fill="F2F2F2" w:themeFill="background1" w:themeFillShade="F2"/>
            <w:vAlign w:val="center"/>
          </w:tcPr>
          <w:p w:rsidR="000267E6" w:rsidRPr="002A76F3" w:rsidRDefault="000267E6" w:rsidP="0072175A">
            <w:pPr>
              <w:pStyle w:val="SemEspaamento"/>
              <w:rPr>
                <w:rFonts w:ascii="Arial" w:hAnsi="Arial" w:cs="Arial"/>
                <w:b/>
                <w:sz w:val="22"/>
                <w:szCs w:val="22"/>
              </w:rPr>
            </w:pPr>
            <w:r w:rsidRPr="002A76F3">
              <w:rPr>
                <w:rFonts w:ascii="Arial" w:hAnsi="Arial" w:cs="Arial"/>
                <w:b/>
                <w:sz w:val="22"/>
                <w:szCs w:val="22"/>
              </w:rPr>
              <w:t>ASSESSORIA</w:t>
            </w:r>
          </w:p>
        </w:tc>
        <w:tc>
          <w:tcPr>
            <w:tcW w:w="7075" w:type="dxa"/>
            <w:tcBorders>
              <w:left w:val="nil"/>
              <w:right w:val="nil"/>
            </w:tcBorders>
          </w:tcPr>
          <w:p w:rsidR="00B03357" w:rsidRPr="002A76F3" w:rsidRDefault="0097541E" w:rsidP="0072175A">
            <w:pPr>
              <w:pStyle w:val="SemEspaamento"/>
              <w:rPr>
                <w:rFonts w:ascii="Arial" w:hAnsi="Arial" w:cs="Arial"/>
                <w:sz w:val="22"/>
                <w:szCs w:val="22"/>
              </w:rPr>
            </w:pPr>
            <w:r>
              <w:rPr>
                <w:rFonts w:ascii="Arial" w:hAnsi="Arial" w:cs="Arial"/>
                <w:sz w:val="22"/>
                <w:szCs w:val="22"/>
              </w:rPr>
              <w:t>Nayana M. Oliveira</w:t>
            </w:r>
          </w:p>
        </w:tc>
      </w:tr>
      <w:tr w:rsidR="000267E6" w:rsidRPr="002A76F3" w:rsidTr="004C1D8A">
        <w:tc>
          <w:tcPr>
            <w:tcW w:w="1980" w:type="dxa"/>
            <w:vMerge/>
            <w:tcBorders>
              <w:left w:val="nil"/>
              <w:right w:val="nil"/>
            </w:tcBorders>
            <w:shd w:val="clear" w:color="auto" w:fill="F2F2F2" w:themeFill="background1" w:themeFillShade="F2"/>
          </w:tcPr>
          <w:p w:rsidR="000267E6" w:rsidRPr="002A76F3" w:rsidRDefault="000267E6" w:rsidP="0072175A">
            <w:pPr>
              <w:pStyle w:val="SemEspaamento"/>
              <w:rPr>
                <w:rFonts w:ascii="Arial" w:hAnsi="Arial" w:cs="Arial"/>
                <w:sz w:val="22"/>
                <w:szCs w:val="22"/>
              </w:rPr>
            </w:pPr>
          </w:p>
        </w:tc>
        <w:tc>
          <w:tcPr>
            <w:tcW w:w="7075" w:type="dxa"/>
            <w:tcBorders>
              <w:left w:val="nil"/>
              <w:right w:val="nil"/>
            </w:tcBorders>
          </w:tcPr>
          <w:p w:rsidR="000267E6" w:rsidRPr="002A76F3" w:rsidRDefault="000267E6" w:rsidP="0072175A">
            <w:pPr>
              <w:pStyle w:val="SemEspaamento"/>
              <w:rPr>
                <w:rFonts w:ascii="Arial" w:hAnsi="Arial" w:cs="Arial"/>
                <w:sz w:val="22"/>
                <w:szCs w:val="22"/>
              </w:rPr>
            </w:pPr>
          </w:p>
        </w:tc>
      </w:tr>
    </w:tbl>
    <w:p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2A76F3" w:rsidTr="000267E6">
        <w:trPr>
          <w:trHeight w:val="301"/>
        </w:trPr>
        <w:tc>
          <w:tcPr>
            <w:tcW w:w="9055" w:type="dxa"/>
            <w:tcBorders>
              <w:left w:val="nil"/>
              <w:right w:val="nil"/>
            </w:tcBorders>
            <w:shd w:val="clear" w:color="auto" w:fill="F2F2F2" w:themeFill="background1" w:themeFillShade="F2"/>
          </w:tcPr>
          <w:p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Verificação de Quórum</w:t>
            </w:r>
          </w:p>
        </w:tc>
      </w:tr>
    </w:tbl>
    <w:p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7"/>
        <w:gridCol w:w="2587"/>
        <w:gridCol w:w="1243"/>
        <w:gridCol w:w="1183"/>
      </w:tblGrid>
      <w:tr w:rsidR="000267E6" w:rsidRPr="002A76F3" w:rsidTr="00152394">
        <w:tc>
          <w:tcPr>
            <w:tcW w:w="6634" w:type="dxa"/>
            <w:gridSpan w:val="2"/>
            <w:tcBorders>
              <w:left w:val="nil"/>
            </w:tcBorders>
            <w:shd w:val="clear" w:color="auto" w:fill="F2F2F2" w:themeFill="background1" w:themeFillShade="F2"/>
            <w:vAlign w:val="center"/>
          </w:tcPr>
          <w:p w:rsidR="000267E6" w:rsidRPr="002A76F3" w:rsidRDefault="000267E6" w:rsidP="0072175A">
            <w:pPr>
              <w:pStyle w:val="SemEspaamento"/>
              <w:rPr>
                <w:rFonts w:ascii="Arial" w:hAnsi="Arial" w:cs="Arial"/>
                <w:b/>
                <w:sz w:val="22"/>
                <w:szCs w:val="22"/>
              </w:rPr>
            </w:pPr>
            <w:r w:rsidRPr="002A76F3">
              <w:rPr>
                <w:rFonts w:ascii="Arial" w:hAnsi="Arial" w:cs="Arial"/>
                <w:b/>
                <w:sz w:val="22"/>
                <w:szCs w:val="22"/>
              </w:rPr>
              <w:t>Membros presentes</w:t>
            </w:r>
          </w:p>
        </w:tc>
        <w:tc>
          <w:tcPr>
            <w:tcW w:w="1243" w:type="dxa"/>
            <w:shd w:val="clear" w:color="auto" w:fill="F2F2F2" w:themeFill="background1" w:themeFillShade="F2"/>
            <w:vAlign w:val="center"/>
          </w:tcPr>
          <w:p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Horário saída</w:t>
            </w:r>
          </w:p>
        </w:tc>
      </w:tr>
      <w:tr w:rsidR="000267E6" w:rsidRPr="002A76F3" w:rsidTr="00152394">
        <w:trPr>
          <w:trHeight w:val="301"/>
        </w:trPr>
        <w:tc>
          <w:tcPr>
            <w:tcW w:w="4047" w:type="dxa"/>
            <w:tcBorders>
              <w:left w:val="nil"/>
            </w:tcBorders>
            <w:vAlign w:val="center"/>
          </w:tcPr>
          <w:p w:rsidR="000267E6" w:rsidRPr="002A76F3" w:rsidRDefault="0097541E" w:rsidP="0072175A">
            <w:pPr>
              <w:pStyle w:val="SemEspaamento"/>
              <w:rPr>
                <w:rFonts w:ascii="Arial" w:hAnsi="Arial" w:cs="Arial"/>
                <w:sz w:val="22"/>
                <w:szCs w:val="22"/>
              </w:rPr>
            </w:pPr>
            <w:r>
              <w:rPr>
                <w:rFonts w:ascii="Arial" w:hAnsi="Arial" w:cs="Arial"/>
                <w:sz w:val="22"/>
                <w:szCs w:val="22"/>
              </w:rPr>
              <w:t>Gabriela Morais Pereira</w:t>
            </w:r>
          </w:p>
        </w:tc>
        <w:tc>
          <w:tcPr>
            <w:tcW w:w="2587" w:type="dxa"/>
            <w:vAlign w:val="center"/>
          </w:tcPr>
          <w:p w:rsidR="000267E6" w:rsidRPr="002A76F3" w:rsidRDefault="000267E6"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Coordenador</w:t>
            </w:r>
            <w:r w:rsidR="00ED48C0" w:rsidRPr="002A76F3">
              <w:rPr>
                <w:rFonts w:ascii="Arial" w:eastAsia="Times New Roman" w:hAnsi="Arial" w:cs="Arial"/>
                <w:color w:val="000000"/>
                <w:sz w:val="22"/>
                <w:szCs w:val="22"/>
                <w:lang w:eastAsia="pt-BR"/>
              </w:rPr>
              <w:t>a</w:t>
            </w:r>
          </w:p>
        </w:tc>
        <w:tc>
          <w:tcPr>
            <w:tcW w:w="1243" w:type="dxa"/>
          </w:tcPr>
          <w:p w:rsidR="000267E6" w:rsidRPr="00856087" w:rsidRDefault="00856087" w:rsidP="00B03357">
            <w:pPr>
              <w:pStyle w:val="SemEspaamento"/>
              <w:jc w:val="center"/>
              <w:rPr>
                <w:rFonts w:ascii="Arial" w:hAnsi="Arial" w:cs="Arial"/>
                <w:sz w:val="22"/>
                <w:szCs w:val="22"/>
              </w:rPr>
            </w:pPr>
            <w:r w:rsidRPr="00856087">
              <w:rPr>
                <w:rFonts w:ascii="Arial" w:hAnsi="Arial" w:cs="Arial"/>
                <w:sz w:val="22"/>
                <w:szCs w:val="22"/>
              </w:rPr>
              <w:t>08</w:t>
            </w:r>
            <w:r w:rsidR="001366E7" w:rsidRPr="00856087">
              <w:rPr>
                <w:rFonts w:ascii="Arial" w:hAnsi="Arial" w:cs="Arial"/>
                <w:sz w:val="22"/>
                <w:szCs w:val="22"/>
              </w:rPr>
              <w:t>h</w:t>
            </w:r>
            <w:r w:rsidRPr="00856087">
              <w:rPr>
                <w:rFonts w:ascii="Arial" w:hAnsi="Arial" w:cs="Arial"/>
                <w:sz w:val="22"/>
                <w:szCs w:val="22"/>
              </w:rPr>
              <w:t>30min</w:t>
            </w:r>
          </w:p>
        </w:tc>
        <w:tc>
          <w:tcPr>
            <w:tcW w:w="1183" w:type="dxa"/>
            <w:tcBorders>
              <w:right w:val="nil"/>
            </w:tcBorders>
          </w:tcPr>
          <w:p w:rsidR="000267E6" w:rsidRPr="00856087" w:rsidRDefault="00C3277E" w:rsidP="00892966">
            <w:pPr>
              <w:pStyle w:val="SemEspaamento"/>
              <w:jc w:val="center"/>
              <w:rPr>
                <w:rFonts w:ascii="Arial" w:hAnsi="Arial" w:cs="Arial"/>
                <w:sz w:val="22"/>
                <w:szCs w:val="22"/>
              </w:rPr>
            </w:pPr>
            <w:r>
              <w:rPr>
                <w:rFonts w:ascii="Arial" w:hAnsi="Arial" w:cs="Arial"/>
                <w:sz w:val="22"/>
                <w:szCs w:val="22"/>
              </w:rPr>
              <w:t>16</w:t>
            </w:r>
            <w:r w:rsidR="00B03357" w:rsidRPr="00856087">
              <w:rPr>
                <w:rFonts w:ascii="Arial" w:hAnsi="Arial" w:cs="Arial"/>
                <w:sz w:val="22"/>
                <w:szCs w:val="22"/>
              </w:rPr>
              <w:t>h</w:t>
            </w:r>
            <w:r w:rsidR="00892966">
              <w:rPr>
                <w:rFonts w:ascii="Arial" w:hAnsi="Arial" w:cs="Arial"/>
                <w:sz w:val="22"/>
                <w:szCs w:val="22"/>
              </w:rPr>
              <w:t>00</w:t>
            </w:r>
            <w:r w:rsidR="00B03357" w:rsidRPr="00856087">
              <w:rPr>
                <w:rFonts w:ascii="Arial" w:hAnsi="Arial" w:cs="Arial"/>
                <w:sz w:val="22"/>
                <w:szCs w:val="22"/>
              </w:rPr>
              <w:t>min</w:t>
            </w:r>
          </w:p>
        </w:tc>
      </w:tr>
      <w:tr w:rsidR="00ED48C0" w:rsidRPr="002A76F3" w:rsidTr="001366E7">
        <w:trPr>
          <w:trHeight w:val="301"/>
        </w:trPr>
        <w:tc>
          <w:tcPr>
            <w:tcW w:w="4047" w:type="dxa"/>
            <w:tcBorders>
              <w:left w:val="nil"/>
            </w:tcBorders>
            <w:vAlign w:val="center"/>
          </w:tcPr>
          <w:p w:rsidR="00ED48C0" w:rsidRPr="002A76F3" w:rsidRDefault="0097541E" w:rsidP="0072175A">
            <w:pPr>
              <w:rPr>
                <w:rFonts w:ascii="Arial" w:eastAsia="Times New Roman" w:hAnsi="Arial" w:cs="Arial"/>
                <w:sz w:val="22"/>
                <w:szCs w:val="22"/>
                <w:lang w:eastAsia="pt-BR"/>
              </w:rPr>
            </w:pPr>
            <w:r w:rsidRPr="002A76F3">
              <w:rPr>
                <w:rFonts w:ascii="Arial" w:hAnsi="Arial" w:cs="Arial"/>
                <w:sz w:val="22"/>
                <w:szCs w:val="22"/>
              </w:rPr>
              <w:t>Jaqueline Andrade</w:t>
            </w:r>
          </w:p>
        </w:tc>
        <w:tc>
          <w:tcPr>
            <w:tcW w:w="2587" w:type="dxa"/>
            <w:vAlign w:val="center"/>
          </w:tcPr>
          <w:p w:rsidR="00ED48C0" w:rsidRPr="002A76F3" w:rsidRDefault="004458A0"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Coordenadora Adjunta</w:t>
            </w:r>
          </w:p>
        </w:tc>
        <w:tc>
          <w:tcPr>
            <w:tcW w:w="1243" w:type="dxa"/>
            <w:shd w:val="clear" w:color="auto" w:fill="auto"/>
          </w:tcPr>
          <w:p w:rsidR="00ED48C0" w:rsidRPr="00856087" w:rsidRDefault="00B03357" w:rsidP="00856087">
            <w:pPr>
              <w:pStyle w:val="SemEspaamento"/>
              <w:jc w:val="center"/>
              <w:rPr>
                <w:rFonts w:ascii="Arial" w:hAnsi="Arial" w:cs="Arial"/>
                <w:sz w:val="22"/>
                <w:szCs w:val="22"/>
              </w:rPr>
            </w:pPr>
            <w:r w:rsidRPr="00856087">
              <w:rPr>
                <w:rFonts w:ascii="Arial" w:hAnsi="Arial" w:cs="Arial"/>
                <w:sz w:val="22"/>
                <w:szCs w:val="22"/>
              </w:rPr>
              <w:t>0</w:t>
            </w:r>
            <w:r w:rsidR="00856087" w:rsidRPr="00856087">
              <w:rPr>
                <w:rFonts w:ascii="Arial" w:hAnsi="Arial" w:cs="Arial"/>
                <w:sz w:val="22"/>
                <w:szCs w:val="22"/>
              </w:rPr>
              <w:t>8</w:t>
            </w:r>
            <w:r w:rsidR="001366E7" w:rsidRPr="00856087">
              <w:rPr>
                <w:rFonts w:ascii="Arial" w:hAnsi="Arial" w:cs="Arial"/>
                <w:sz w:val="22"/>
                <w:szCs w:val="22"/>
              </w:rPr>
              <w:t>h</w:t>
            </w:r>
            <w:r w:rsidRPr="00856087">
              <w:rPr>
                <w:rFonts w:ascii="Arial" w:hAnsi="Arial" w:cs="Arial"/>
                <w:sz w:val="22"/>
                <w:szCs w:val="22"/>
              </w:rPr>
              <w:t>30</w:t>
            </w:r>
            <w:r w:rsidR="00856087" w:rsidRPr="00856087">
              <w:rPr>
                <w:rFonts w:ascii="Arial" w:hAnsi="Arial" w:cs="Arial"/>
                <w:sz w:val="22"/>
                <w:szCs w:val="22"/>
              </w:rPr>
              <w:t>min</w:t>
            </w:r>
          </w:p>
        </w:tc>
        <w:tc>
          <w:tcPr>
            <w:tcW w:w="1183" w:type="dxa"/>
            <w:tcBorders>
              <w:right w:val="nil"/>
            </w:tcBorders>
          </w:tcPr>
          <w:p w:rsidR="00ED48C0" w:rsidRPr="00856087" w:rsidRDefault="00C3277E" w:rsidP="00856087">
            <w:pPr>
              <w:pStyle w:val="SemEspaamento"/>
              <w:jc w:val="center"/>
              <w:rPr>
                <w:rFonts w:ascii="Arial" w:hAnsi="Arial" w:cs="Arial"/>
                <w:sz w:val="22"/>
                <w:szCs w:val="22"/>
              </w:rPr>
            </w:pPr>
            <w:r>
              <w:rPr>
                <w:rFonts w:ascii="Arial" w:hAnsi="Arial" w:cs="Arial"/>
                <w:sz w:val="22"/>
                <w:szCs w:val="22"/>
              </w:rPr>
              <w:t>13</w:t>
            </w:r>
            <w:r w:rsidR="006B715E" w:rsidRPr="00856087">
              <w:rPr>
                <w:rFonts w:ascii="Arial" w:hAnsi="Arial" w:cs="Arial"/>
                <w:sz w:val="22"/>
                <w:szCs w:val="22"/>
              </w:rPr>
              <w:t>h</w:t>
            </w:r>
            <w:r w:rsidR="00892966">
              <w:rPr>
                <w:rFonts w:ascii="Arial" w:hAnsi="Arial" w:cs="Arial"/>
                <w:sz w:val="22"/>
                <w:szCs w:val="22"/>
              </w:rPr>
              <w:t>0</w:t>
            </w:r>
            <w:r w:rsidR="006B715E" w:rsidRPr="00856087">
              <w:rPr>
                <w:rFonts w:ascii="Arial" w:hAnsi="Arial" w:cs="Arial"/>
                <w:sz w:val="22"/>
                <w:szCs w:val="22"/>
              </w:rPr>
              <w:t>0min</w:t>
            </w:r>
          </w:p>
        </w:tc>
      </w:tr>
      <w:tr w:rsidR="000267E6" w:rsidRPr="002A76F3" w:rsidTr="00152394">
        <w:trPr>
          <w:trHeight w:val="301"/>
        </w:trPr>
        <w:tc>
          <w:tcPr>
            <w:tcW w:w="4047" w:type="dxa"/>
            <w:tcBorders>
              <w:left w:val="nil"/>
            </w:tcBorders>
            <w:vAlign w:val="center"/>
          </w:tcPr>
          <w:p w:rsidR="000267E6" w:rsidRPr="002A76F3" w:rsidRDefault="00403862" w:rsidP="0072175A">
            <w:pPr>
              <w:pStyle w:val="SemEspaamento"/>
              <w:rPr>
                <w:rFonts w:ascii="Arial" w:hAnsi="Arial" w:cs="Arial"/>
                <w:sz w:val="22"/>
                <w:szCs w:val="22"/>
              </w:rPr>
            </w:pPr>
            <w:r>
              <w:rPr>
                <w:rFonts w:ascii="Arial" w:hAnsi="Arial" w:cs="Arial"/>
                <w:sz w:val="22"/>
                <w:szCs w:val="22"/>
              </w:rPr>
              <w:t>Diego Daniel</w:t>
            </w:r>
          </w:p>
        </w:tc>
        <w:tc>
          <w:tcPr>
            <w:tcW w:w="2587" w:type="dxa"/>
            <w:vAlign w:val="center"/>
          </w:tcPr>
          <w:p w:rsidR="000267E6" w:rsidRPr="002A76F3" w:rsidRDefault="00B03357"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 Suplente</w:t>
            </w:r>
          </w:p>
        </w:tc>
        <w:tc>
          <w:tcPr>
            <w:tcW w:w="1243" w:type="dxa"/>
          </w:tcPr>
          <w:p w:rsidR="000267E6" w:rsidRPr="00856087" w:rsidRDefault="00856087" w:rsidP="00C3277E">
            <w:pPr>
              <w:pStyle w:val="SemEspaamento"/>
              <w:jc w:val="center"/>
              <w:rPr>
                <w:rFonts w:ascii="Arial" w:hAnsi="Arial" w:cs="Arial"/>
                <w:sz w:val="22"/>
                <w:szCs w:val="22"/>
              </w:rPr>
            </w:pPr>
            <w:r w:rsidRPr="00856087">
              <w:rPr>
                <w:rFonts w:ascii="Arial" w:hAnsi="Arial" w:cs="Arial"/>
                <w:sz w:val="22"/>
                <w:szCs w:val="22"/>
              </w:rPr>
              <w:t>08h</w:t>
            </w:r>
            <w:r w:rsidR="00C3277E">
              <w:rPr>
                <w:rFonts w:ascii="Arial" w:hAnsi="Arial" w:cs="Arial"/>
                <w:sz w:val="22"/>
                <w:szCs w:val="22"/>
              </w:rPr>
              <w:t>40</w:t>
            </w:r>
            <w:r w:rsidRPr="00856087">
              <w:rPr>
                <w:rFonts w:ascii="Arial" w:hAnsi="Arial" w:cs="Arial"/>
                <w:sz w:val="22"/>
                <w:szCs w:val="22"/>
              </w:rPr>
              <w:t>min</w:t>
            </w:r>
          </w:p>
        </w:tc>
        <w:tc>
          <w:tcPr>
            <w:tcW w:w="1183" w:type="dxa"/>
            <w:tcBorders>
              <w:right w:val="nil"/>
            </w:tcBorders>
          </w:tcPr>
          <w:p w:rsidR="000267E6" w:rsidRPr="00856087" w:rsidRDefault="00C3277E" w:rsidP="00C3277E">
            <w:pPr>
              <w:pStyle w:val="SemEspaamento"/>
              <w:jc w:val="center"/>
              <w:rPr>
                <w:rFonts w:ascii="Arial" w:hAnsi="Arial" w:cs="Arial"/>
                <w:sz w:val="22"/>
                <w:szCs w:val="22"/>
              </w:rPr>
            </w:pPr>
            <w:r>
              <w:rPr>
                <w:rFonts w:ascii="Arial" w:hAnsi="Arial" w:cs="Arial"/>
                <w:sz w:val="22"/>
                <w:szCs w:val="22"/>
              </w:rPr>
              <w:t>16</w:t>
            </w:r>
            <w:r w:rsidR="00892966">
              <w:rPr>
                <w:rFonts w:ascii="Arial" w:hAnsi="Arial" w:cs="Arial"/>
                <w:sz w:val="22"/>
                <w:szCs w:val="22"/>
              </w:rPr>
              <w:t>h0</w:t>
            </w:r>
            <w:r w:rsidR="00B03357" w:rsidRPr="00856087">
              <w:rPr>
                <w:rFonts w:ascii="Arial" w:hAnsi="Arial" w:cs="Arial"/>
                <w:sz w:val="22"/>
                <w:szCs w:val="22"/>
              </w:rPr>
              <w:t>0min</w:t>
            </w:r>
          </w:p>
        </w:tc>
      </w:tr>
    </w:tbl>
    <w:p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RPr="002A76F3" w:rsidTr="004C1D8A">
        <w:tc>
          <w:tcPr>
            <w:tcW w:w="1980" w:type="dxa"/>
            <w:vMerge w:val="restart"/>
            <w:tcBorders>
              <w:left w:val="nil"/>
              <w:right w:val="nil"/>
            </w:tcBorders>
            <w:shd w:val="clear" w:color="auto" w:fill="F2F2F2" w:themeFill="background1" w:themeFillShade="F2"/>
            <w:vAlign w:val="center"/>
          </w:tcPr>
          <w:p w:rsidR="00615715" w:rsidRPr="002A76F3" w:rsidRDefault="00615715" w:rsidP="0072175A">
            <w:pPr>
              <w:pStyle w:val="SemEspaamento"/>
              <w:rPr>
                <w:rFonts w:ascii="Arial" w:hAnsi="Arial" w:cs="Arial"/>
                <w:b/>
                <w:sz w:val="22"/>
                <w:szCs w:val="22"/>
              </w:rPr>
            </w:pPr>
            <w:r w:rsidRPr="002A76F3">
              <w:rPr>
                <w:rFonts w:ascii="Arial" w:hAnsi="Arial" w:cs="Arial"/>
                <w:b/>
                <w:sz w:val="22"/>
                <w:szCs w:val="22"/>
              </w:rPr>
              <w:t>CONVIDADOS</w:t>
            </w:r>
          </w:p>
        </w:tc>
        <w:tc>
          <w:tcPr>
            <w:tcW w:w="7075" w:type="dxa"/>
            <w:tcBorders>
              <w:left w:val="nil"/>
              <w:right w:val="nil"/>
            </w:tcBorders>
          </w:tcPr>
          <w:p w:rsidR="00615715" w:rsidRPr="002A76F3" w:rsidRDefault="00615715" w:rsidP="0072175A">
            <w:pPr>
              <w:pStyle w:val="SemEspaamento"/>
              <w:rPr>
                <w:rFonts w:ascii="Arial" w:hAnsi="Arial" w:cs="Arial"/>
                <w:sz w:val="22"/>
                <w:szCs w:val="22"/>
              </w:rPr>
            </w:pPr>
          </w:p>
        </w:tc>
      </w:tr>
      <w:tr w:rsidR="00615715" w:rsidRPr="002A76F3" w:rsidTr="004C1D8A">
        <w:tc>
          <w:tcPr>
            <w:tcW w:w="1980" w:type="dxa"/>
            <w:vMerge/>
            <w:tcBorders>
              <w:left w:val="nil"/>
              <w:right w:val="nil"/>
            </w:tcBorders>
            <w:shd w:val="clear" w:color="auto" w:fill="F2F2F2" w:themeFill="background1" w:themeFillShade="F2"/>
          </w:tcPr>
          <w:p w:rsidR="00615715" w:rsidRPr="002A76F3" w:rsidRDefault="00615715" w:rsidP="0072175A">
            <w:pPr>
              <w:pStyle w:val="SemEspaamento"/>
              <w:rPr>
                <w:rFonts w:ascii="Arial" w:hAnsi="Arial" w:cs="Arial"/>
                <w:sz w:val="22"/>
                <w:szCs w:val="22"/>
              </w:rPr>
            </w:pPr>
          </w:p>
        </w:tc>
        <w:tc>
          <w:tcPr>
            <w:tcW w:w="7075" w:type="dxa"/>
            <w:tcBorders>
              <w:left w:val="nil"/>
              <w:right w:val="nil"/>
            </w:tcBorders>
          </w:tcPr>
          <w:p w:rsidR="00615715" w:rsidRPr="002A76F3" w:rsidRDefault="00615715" w:rsidP="0072175A">
            <w:pPr>
              <w:pStyle w:val="SemEspaamento"/>
              <w:rPr>
                <w:rFonts w:ascii="Arial" w:hAnsi="Arial" w:cs="Arial"/>
                <w:sz w:val="22"/>
                <w:szCs w:val="22"/>
              </w:rPr>
            </w:pPr>
          </w:p>
        </w:tc>
      </w:tr>
      <w:tr w:rsidR="00615715" w:rsidRPr="002A76F3" w:rsidTr="004C1D8A">
        <w:tc>
          <w:tcPr>
            <w:tcW w:w="1980" w:type="dxa"/>
            <w:vMerge/>
            <w:tcBorders>
              <w:left w:val="nil"/>
              <w:right w:val="nil"/>
            </w:tcBorders>
            <w:shd w:val="clear" w:color="auto" w:fill="F2F2F2" w:themeFill="background1" w:themeFillShade="F2"/>
          </w:tcPr>
          <w:p w:rsidR="00615715" w:rsidRPr="002A76F3" w:rsidRDefault="00615715" w:rsidP="0072175A">
            <w:pPr>
              <w:pStyle w:val="SemEspaamento"/>
              <w:rPr>
                <w:rFonts w:ascii="Arial" w:hAnsi="Arial" w:cs="Arial"/>
                <w:sz w:val="22"/>
                <w:szCs w:val="22"/>
              </w:rPr>
            </w:pPr>
          </w:p>
        </w:tc>
        <w:tc>
          <w:tcPr>
            <w:tcW w:w="7075" w:type="dxa"/>
            <w:tcBorders>
              <w:left w:val="nil"/>
              <w:right w:val="nil"/>
            </w:tcBorders>
          </w:tcPr>
          <w:p w:rsidR="00615715" w:rsidRPr="002A76F3" w:rsidRDefault="00615715" w:rsidP="0072175A">
            <w:pPr>
              <w:pStyle w:val="SemEspaamento"/>
              <w:rPr>
                <w:rFonts w:ascii="Arial" w:hAnsi="Arial" w:cs="Arial"/>
                <w:sz w:val="22"/>
                <w:szCs w:val="22"/>
              </w:rPr>
            </w:pPr>
          </w:p>
        </w:tc>
      </w:tr>
    </w:tbl>
    <w:p w:rsidR="00615715" w:rsidRPr="002A76F3" w:rsidRDefault="00615715" w:rsidP="0072175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RPr="002A76F3" w:rsidTr="004C1D8A">
        <w:trPr>
          <w:trHeight w:val="301"/>
        </w:trPr>
        <w:tc>
          <w:tcPr>
            <w:tcW w:w="9067" w:type="dxa"/>
            <w:gridSpan w:val="2"/>
            <w:tcBorders>
              <w:left w:val="nil"/>
              <w:right w:val="nil"/>
            </w:tcBorders>
            <w:shd w:val="clear" w:color="auto" w:fill="F2F2F2" w:themeFill="background1" w:themeFillShade="F2"/>
          </w:tcPr>
          <w:p w:rsidR="000267E6" w:rsidRPr="002A76F3" w:rsidRDefault="000267E6" w:rsidP="0072175A">
            <w:pPr>
              <w:pStyle w:val="SemEspaamento"/>
              <w:rPr>
                <w:rFonts w:ascii="Arial" w:hAnsi="Arial" w:cs="Arial"/>
                <w:b/>
                <w:sz w:val="22"/>
                <w:szCs w:val="22"/>
              </w:rPr>
            </w:pPr>
            <w:r w:rsidRPr="002A76F3">
              <w:rPr>
                <w:rFonts w:ascii="Arial" w:hAnsi="Arial" w:cs="Arial"/>
                <w:b/>
                <w:sz w:val="22"/>
                <w:szCs w:val="22"/>
              </w:rPr>
              <w:t>Ausências não justificadas</w:t>
            </w:r>
          </w:p>
        </w:tc>
      </w:tr>
      <w:tr w:rsidR="00FD4504" w:rsidRPr="002A76F3" w:rsidTr="009427B6">
        <w:trPr>
          <w:trHeight w:val="301"/>
        </w:trPr>
        <w:tc>
          <w:tcPr>
            <w:tcW w:w="1980" w:type="dxa"/>
            <w:tcBorders>
              <w:left w:val="nil"/>
              <w:right w:val="nil"/>
            </w:tcBorders>
            <w:shd w:val="clear" w:color="auto" w:fill="F2F2F2" w:themeFill="background1" w:themeFillShade="F2"/>
          </w:tcPr>
          <w:p w:rsidR="00FD4504" w:rsidRPr="002A76F3" w:rsidRDefault="00FD4504" w:rsidP="0072175A">
            <w:pPr>
              <w:pStyle w:val="SemEspaamento"/>
              <w:rPr>
                <w:rFonts w:ascii="Arial" w:hAnsi="Arial" w:cs="Arial"/>
                <w:b/>
                <w:sz w:val="22"/>
                <w:szCs w:val="22"/>
              </w:rPr>
            </w:pPr>
            <w:r w:rsidRPr="002A76F3">
              <w:rPr>
                <w:rFonts w:ascii="Arial" w:hAnsi="Arial" w:cs="Arial"/>
                <w:b/>
                <w:sz w:val="22"/>
                <w:szCs w:val="22"/>
              </w:rPr>
              <w:t>Conselheiros</w:t>
            </w:r>
          </w:p>
        </w:tc>
        <w:tc>
          <w:tcPr>
            <w:tcW w:w="7087" w:type="dxa"/>
            <w:tcBorders>
              <w:left w:val="nil"/>
              <w:right w:val="nil"/>
            </w:tcBorders>
            <w:vAlign w:val="center"/>
          </w:tcPr>
          <w:p w:rsidR="00FD4504" w:rsidRPr="002A76F3" w:rsidRDefault="00AF6DA4"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Rodrigo </w:t>
            </w:r>
            <w:r w:rsidRPr="00AF6DA4">
              <w:rPr>
                <w:rFonts w:ascii="Arial" w:eastAsia="Times New Roman" w:hAnsi="Arial" w:cs="Arial"/>
                <w:color w:val="000000"/>
                <w:sz w:val="22"/>
                <w:szCs w:val="22"/>
                <w:lang w:eastAsia="pt-BR"/>
              </w:rPr>
              <w:t>Althoff Medeiros</w:t>
            </w:r>
          </w:p>
        </w:tc>
      </w:tr>
    </w:tbl>
    <w:p w:rsidR="00BD49D9" w:rsidRPr="002A76F3" w:rsidRDefault="007C60F0" w:rsidP="0072175A">
      <w:pPr>
        <w:pStyle w:val="SemEspaamento"/>
        <w:rPr>
          <w:rFonts w:ascii="Arial" w:hAnsi="Arial" w:cs="Arial"/>
          <w:sz w:val="22"/>
          <w:szCs w:val="22"/>
        </w:rPr>
      </w:pPr>
      <w:r>
        <w:rPr>
          <w:rFonts w:ascii="Arial" w:hAnsi="Arial" w:cs="Arial"/>
          <w:b/>
          <w:sz w:val="22"/>
          <w:szCs w:val="22"/>
        </w:rPr>
        <w:t xml:space="preserve">   </w:t>
      </w:r>
      <w:r w:rsidRPr="007C60F0">
        <w:rPr>
          <w:rFonts w:ascii="Arial" w:hAnsi="Arial" w:cs="Arial"/>
          <w:b/>
          <w:sz w:val="22"/>
          <w:szCs w:val="22"/>
        </w:rPr>
        <w:t>Justificativa</w:t>
      </w:r>
      <w:r>
        <w:rPr>
          <w:rFonts w:ascii="Arial" w:hAnsi="Arial" w:cs="Arial"/>
          <w:sz w:val="22"/>
          <w:szCs w:val="22"/>
        </w:rPr>
        <w:t xml:space="preserve">          Enviada ao setor de comissões.</w:t>
      </w:r>
    </w:p>
    <w:tbl>
      <w:tblPr>
        <w:tblStyle w:val="Tabelacomgrade"/>
        <w:tblW w:w="0" w:type="auto"/>
        <w:jc w:val="center"/>
        <w:tblLook w:val="04A0" w:firstRow="1" w:lastRow="0" w:firstColumn="1" w:lastColumn="0" w:noHBand="0" w:noVBand="1"/>
      </w:tblPr>
      <w:tblGrid>
        <w:gridCol w:w="9055"/>
      </w:tblGrid>
      <w:tr w:rsidR="0097276A" w:rsidRPr="002A76F3"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2A76F3" w:rsidRDefault="0097276A" w:rsidP="0072175A">
            <w:pPr>
              <w:jc w:val="center"/>
              <w:rPr>
                <w:rFonts w:ascii="Arial" w:eastAsia="Times New Roman" w:hAnsi="Arial" w:cs="Arial"/>
                <w:b/>
                <w:bCs/>
                <w:color w:val="000000"/>
                <w:sz w:val="22"/>
                <w:szCs w:val="22"/>
                <w:lang w:eastAsia="pt-BR"/>
              </w:rPr>
            </w:pPr>
            <w:r w:rsidRPr="002A76F3">
              <w:rPr>
                <w:rFonts w:ascii="Arial" w:hAnsi="Arial" w:cs="Arial"/>
                <w:b/>
                <w:bCs/>
                <w:color w:val="000000"/>
                <w:sz w:val="22"/>
                <w:szCs w:val="22"/>
              </w:rPr>
              <w:t xml:space="preserve">Leitura e aprovação da Súmula </w:t>
            </w:r>
            <w:r w:rsidR="00152394" w:rsidRPr="002A76F3">
              <w:rPr>
                <w:rFonts w:ascii="Arial" w:hAnsi="Arial" w:cs="Arial"/>
                <w:b/>
                <w:bCs/>
                <w:color w:val="000000"/>
                <w:sz w:val="22"/>
                <w:szCs w:val="22"/>
              </w:rPr>
              <w:t>da reunião anterior</w:t>
            </w:r>
          </w:p>
        </w:tc>
      </w:tr>
    </w:tbl>
    <w:p w:rsidR="00BD49D9" w:rsidRPr="002A76F3" w:rsidRDefault="00BD49D9"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2A76F3"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2A76F3" w:rsidRDefault="00B10B0E" w:rsidP="007C60F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Encaminhar para publicação a súmula da 7ª Reunião Ordinária CEF CAU/SC - 2019</w:t>
            </w:r>
          </w:p>
        </w:tc>
      </w:tr>
    </w:tbl>
    <w:p w:rsidR="0097276A" w:rsidRPr="002A76F3" w:rsidRDefault="0097276A" w:rsidP="0072175A">
      <w:pPr>
        <w:pStyle w:val="PargrafodaLista"/>
        <w:suppressLineNumbers/>
        <w:tabs>
          <w:tab w:val="left" w:pos="0"/>
        </w:tabs>
        <w:autoSpaceDE w:val="0"/>
        <w:autoSpaceDN w:val="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rsidTr="00074F58">
        <w:trPr>
          <w:trHeight w:hRule="exact" w:val="340"/>
        </w:trPr>
        <w:tc>
          <w:tcPr>
            <w:tcW w:w="9055" w:type="dxa"/>
            <w:tcBorders>
              <w:left w:val="nil"/>
              <w:right w:val="nil"/>
            </w:tcBorders>
            <w:shd w:val="clear" w:color="auto" w:fill="F2F2F2" w:themeFill="background1" w:themeFillShade="F2"/>
            <w:vAlign w:val="center"/>
          </w:tcPr>
          <w:p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Comunicação</w:t>
            </w:r>
          </w:p>
        </w:tc>
      </w:tr>
    </w:tbl>
    <w:p w:rsidR="007711D9" w:rsidRPr="002A76F3" w:rsidRDefault="007711D9"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7711D9" w:rsidRPr="002A76F3" w:rsidTr="00031F7D">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rsidR="007711D9" w:rsidRPr="002A76F3" w:rsidRDefault="006A679C" w:rsidP="0072175A">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007711D9"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rsidR="007711D9" w:rsidRPr="002A76F3" w:rsidRDefault="0050784A" w:rsidP="0072175A">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Nayana Oliveira</w:t>
            </w:r>
          </w:p>
        </w:tc>
      </w:tr>
      <w:tr w:rsidR="007711D9" w:rsidRPr="002A76F3" w:rsidTr="00947051">
        <w:trPr>
          <w:trHeight w:val="403"/>
        </w:trPr>
        <w:tc>
          <w:tcPr>
            <w:tcW w:w="1976" w:type="dxa"/>
            <w:tcBorders>
              <w:top w:val="nil"/>
              <w:left w:val="nil"/>
              <w:bottom w:val="nil"/>
              <w:right w:val="nil"/>
            </w:tcBorders>
            <w:shd w:val="clear" w:color="000000" w:fill="F2F2F2"/>
            <w:noWrap/>
            <w:vAlign w:val="center"/>
            <w:hideMark/>
          </w:tcPr>
          <w:p w:rsidR="007711D9" w:rsidRPr="00A811FA" w:rsidRDefault="007711D9" w:rsidP="0072175A">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rsidR="00C17128" w:rsidRPr="00A811FA" w:rsidRDefault="0050784A" w:rsidP="00CF6794">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Assessora prestou esclarecimentos quanto ao edital de chamada pública do projeto formação continuada referente a transferência do percentual de patrocínio, a comissão optou por manter a aprovação do texto conforme a Deliberação nº</w:t>
            </w:r>
            <w:r w:rsidR="00636743">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63/2019. Recomendou que seja realizada  a revisão pela COAF entre o disposto na Deliberação Plenária nº171/2017 e a Lei 1.3019, de 31 de julho de 2014.</w:t>
            </w:r>
          </w:p>
        </w:tc>
      </w:tr>
      <w:tr w:rsidR="00947051" w:rsidRPr="002A76F3" w:rsidTr="00947051">
        <w:trPr>
          <w:trHeight w:val="70"/>
        </w:trPr>
        <w:tc>
          <w:tcPr>
            <w:tcW w:w="1976" w:type="dxa"/>
            <w:tcBorders>
              <w:top w:val="nil"/>
              <w:left w:val="nil"/>
              <w:bottom w:val="nil"/>
              <w:right w:val="nil"/>
            </w:tcBorders>
            <w:shd w:val="clear" w:color="000000" w:fill="F2F2F2"/>
            <w:noWrap/>
            <w:vAlign w:val="center"/>
          </w:tcPr>
          <w:p w:rsidR="00947051" w:rsidRDefault="00947051" w:rsidP="0072175A">
            <w:pPr>
              <w:rPr>
                <w:rFonts w:ascii="Arial" w:eastAsia="Times New Roman" w:hAnsi="Arial" w:cs="Arial"/>
                <w:b/>
                <w:bCs/>
                <w:color w:val="000000"/>
                <w:sz w:val="22"/>
                <w:szCs w:val="22"/>
                <w:lang w:eastAsia="pt-BR"/>
              </w:rPr>
            </w:pPr>
          </w:p>
        </w:tc>
        <w:tc>
          <w:tcPr>
            <w:tcW w:w="7170" w:type="dxa"/>
            <w:tcBorders>
              <w:top w:val="single" w:sz="4" w:space="0" w:color="auto"/>
              <w:left w:val="nil"/>
              <w:bottom w:val="single" w:sz="4" w:space="0" w:color="auto"/>
              <w:right w:val="nil"/>
            </w:tcBorders>
            <w:shd w:val="clear" w:color="auto" w:fill="auto"/>
            <w:noWrap/>
            <w:vAlign w:val="center"/>
          </w:tcPr>
          <w:p w:rsidR="00947051" w:rsidRDefault="00947051" w:rsidP="007C60F0">
            <w:pPr>
              <w:jc w:val="both"/>
              <w:outlineLvl w:val="0"/>
              <w:rPr>
                <w:rFonts w:ascii="Arial" w:eastAsia="Times New Roman" w:hAnsi="Arial" w:cs="Arial"/>
                <w:color w:val="000000"/>
                <w:sz w:val="22"/>
                <w:szCs w:val="22"/>
                <w:lang w:eastAsia="pt-BR"/>
              </w:rPr>
            </w:pPr>
          </w:p>
        </w:tc>
      </w:tr>
    </w:tbl>
    <w:p w:rsidR="00AB3F27" w:rsidRDefault="00AB3F27"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23377D" w:rsidRPr="002A76F3" w:rsidTr="00A248A6">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rsidR="0023377D" w:rsidRPr="00F5262E" w:rsidRDefault="0023377D" w:rsidP="00A248A6">
            <w:pPr>
              <w:rPr>
                <w:rFonts w:ascii="Arial" w:eastAsia="Times New Roman" w:hAnsi="Arial" w:cs="Arial"/>
                <w:b/>
                <w:bCs/>
                <w:color w:val="000000"/>
                <w:sz w:val="22"/>
                <w:szCs w:val="22"/>
                <w:lang w:eastAsia="pt-BR"/>
              </w:rPr>
            </w:pPr>
            <w:r w:rsidRPr="00F5262E">
              <w:rPr>
                <w:rFonts w:ascii="Arial" w:hAnsi="Arial" w:cs="Arial"/>
                <w:b/>
                <w:sz w:val="22"/>
                <w:szCs w:val="22"/>
              </w:rPr>
              <w:br w:type="page"/>
            </w:r>
            <w:r w:rsidRPr="00F5262E">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rsidR="0023377D" w:rsidRPr="00F5262E" w:rsidRDefault="00C3277E" w:rsidP="00A248A6">
            <w:pPr>
              <w:ind w:right="-72"/>
              <w:rPr>
                <w:rFonts w:ascii="Arial" w:eastAsia="Times New Roman" w:hAnsi="Arial" w:cs="Arial"/>
                <w:b/>
                <w:bCs/>
                <w:color w:val="000000"/>
                <w:sz w:val="22"/>
                <w:szCs w:val="22"/>
                <w:lang w:eastAsia="pt-BR"/>
              </w:rPr>
            </w:pPr>
            <w:r w:rsidRPr="00C3277E">
              <w:rPr>
                <w:rFonts w:ascii="Arial" w:eastAsia="Times New Roman" w:hAnsi="Arial" w:cs="Arial"/>
                <w:b/>
                <w:bCs/>
                <w:color w:val="000000"/>
                <w:sz w:val="22"/>
                <w:szCs w:val="22"/>
                <w:lang w:eastAsia="pt-BR"/>
              </w:rPr>
              <w:t>Nayana Oliveira</w:t>
            </w:r>
          </w:p>
        </w:tc>
      </w:tr>
      <w:tr w:rsidR="0023377D" w:rsidRPr="002A76F3" w:rsidTr="007C60F0">
        <w:trPr>
          <w:trHeight w:val="403"/>
        </w:trPr>
        <w:tc>
          <w:tcPr>
            <w:tcW w:w="1976" w:type="dxa"/>
            <w:tcBorders>
              <w:top w:val="nil"/>
              <w:left w:val="nil"/>
              <w:bottom w:val="nil"/>
              <w:right w:val="nil"/>
            </w:tcBorders>
            <w:shd w:val="clear" w:color="000000" w:fill="F2F2F2"/>
            <w:noWrap/>
            <w:vAlign w:val="center"/>
            <w:hideMark/>
          </w:tcPr>
          <w:p w:rsidR="0023377D" w:rsidRPr="00A811FA" w:rsidRDefault="0023377D" w:rsidP="00A248A6">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rsidR="00C3277E" w:rsidRPr="00C3277E" w:rsidRDefault="00C3277E" w:rsidP="00C3277E">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Assessora informou a resposta enviada pelo CAU/BR, através do protocolo </w:t>
            </w:r>
            <w:r w:rsidRPr="00C3277E">
              <w:rPr>
                <w:rFonts w:ascii="Arial" w:eastAsia="Times New Roman" w:hAnsi="Arial" w:cs="Arial"/>
                <w:color w:val="000000"/>
                <w:sz w:val="22"/>
                <w:szCs w:val="22"/>
                <w:lang w:eastAsia="pt-BR"/>
              </w:rPr>
              <w:t>796277/2019</w:t>
            </w:r>
            <w:r>
              <w:rPr>
                <w:rFonts w:ascii="Arial" w:eastAsia="Times New Roman" w:hAnsi="Arial" w:cs="Arial"/>
                <w:color w:val="000000"/>
                <w:sz w:val="22"/>
                <w:szCs w:val="22"/>
                <w:lang w:eastAsia="pt-BR"/>
              </w:rPr>
              <w:t>, referente à sugestão de realizar um e</w:t>
            </w:r>
            <w:r w:rsidRPr="00C3277E">
              <w:rPr>
                <w:rFonts w:ascii="Arial" w:eastAsia="Times New Roman" w:hAnsi="Arial" w:cs="Arial"/>
                <w:color w:val="000000"/>
                <w:sz w:val="22"/>
                <w:szCs w:val="22"/>
                <w:lang w:eastAsia="pt-BR"/>
              </w:rPr>
              <w:t>vento Nacional sobre Ensino e Formação "Da formação prática profissional: ensino, pesquisa e extensão" no ano de 2019</w:t>
            </w:r>
            <w:r>
              <w:rPr>
                <w:rFonts w:ascii="Arial" w:eastAsia="Times New Roman" w:hAnsi="Arial" w:cs="Arial"/>
                <w:color w:val="000000"/>
                <w:sz w:val="22"/>
                <w:szCs w:val="22"/>
                <w:lang w:eastAsia="pt-BR"/>
              </w:rPr>
              <w:t xml:space="preserve">.  O CAU/BR agradeceu a sugestão e informou que o tema </w:t>
            </w:r>
            <w:r w:rsidR="002739E7">
              <w:rPr>
                <w:rFonts w:ascii="Arial" w:eastAsia="Times New Roman" w:hAnsi="Arial" w:cs="Arial"/>
                <w:color w:val="000000"/>
                <w:sz w:val="22"/>
                <w:szCs w:val="22"/>
                <w:lang w:eastAsia="pt-BR"/>
              </w:rPr>
              <w:t>f</w:t>
            </w:r>
            <w:r w:rsidRPr="00C3277E">
              <w:rPr>
                <w:rFonts w:ascii="Arial" w:eastAsia="Times New Roman" w:hAnsi="Arial" w:cs="Arial"/>
                <w:color w:val="000000"/>
                <w:sz w:val="22"/>
                <w:szCs w:val="22"/>
                <w:lang w:eastAsia="pt-BR"/>
              </w:rPr>
              <w:t xml:space="preserve">oi apreciado na 84ª Reunião Ordinária da CEF-CAU/BR que decidiu: </w:t>
            </w:r>
          </w:p>
          <w:p w:rsidR="0023377D" w:rsidRPr="00A811FA" w:rsidRDefault="00C3277E" w:rsidP="00C3277E">
            <w:pPr>
              <w:jc w:val="both"/>
              <w:outlineLvl w:val="0"/>
              <w:rPr>
                <w:rFonts w:ascii="Arial" w:eastAsia="Times New Roman" w:hAnsi="Arial" w:cs="Arial"/>
                <w:color w:val="000000"/>
                <w:sz w:val="22"/>
                <w:szCs w:val="22"/>
                <w:lang w:eastAsia="pt-BR"/>
              </w:rPr>
            </w:pPr>
            <w:r w:rsidRPr="00C3277E">
              <w:rPr>
                <w:rFonts w:ascii="Arial" w:eastAsia="Times New Roman" w:hAnsi="Arial" w:cs="Arial"/>
                <w:color w:val="000000"/>
                <w:sz w:val="22"/>
                <w:szCs w:val="22"/>
                <w:lang w:eastAsia="pt-BR"/>
              </w:rPr>
              <w:t xml:space="preserve">" A comissão analisou a proposta e solicitou que a assessoria responda ao CAU/SC agradecendo a sugestão e informando que a Comissão </w:t>
            </w:r>
            <w:r w:rsidRPr="00C3277E">
              <w:rPr>
                <w:rFonts w:ascii="Arial" w:eastAsia="Times New Roman" w:hAnsi="Arial" w:cs="Arial"/>
                <w:color w:val="000000"/>
                <w:sz w:val="22"/>
                <w:szCs w:val="22"/>
                <w:lang w:eastAsia="pt-BR"/>
              </w:rPr>
              <w:lastRenderedPageBreak/>
              <w:t>Temporária de Registro está preparando um evento semelhante, e que a CEF-CAU/BR estuda utilizar o mesmo evento para um espaço para debate de temas da CEF."</w:t>
            </w:r>
          </w:p>
        </w:tc>
      </w:tr>
      <w:tr w:rsidR="00947051" w:rsidRPr="002A76F3" w:rsidTr="00947051">
        <w:trPr>
          <w:trHeight w:val="208"/>
        </w:trPr>
        <w:tc>
          <w:tcPr>
            <w:tcW w:w="1976" w:type="dxa"/>
            <w:tcBorders>
              <w:top w:val="nil"/>
              <w:left w:val="nil"/>
              <w:bottom w:val="nil"/>
              <w:right w:val="nil"/>
            </w:tcBorders>
            <w:shd w:val="clear" w:color="000000" w:fill="F2F2F2"/>
            <w:noWrap/>
            <w:vAlign w:val="center"/>
          </w:tcPr>
          <w:p w:rsidR="00947051" w:rsidRPr="00F5262E" w:rsidRDefault="00947051" w:rsidP="00A248A6">
            <w:pPr>
              <w:rPr>
                <w:rFonts w:ascii="Arial" w:eastAsia="Times New Roman" w:hAnsi="Arial" w:cs="Arial"/>
                <w:b/>
                <w:bCs/>
                <w:color w:val="000000"/>
                <w:sz w:val="22"/>
                <w:szCs w:val="22"/>
                <w:lang w:eastAsia="pt-BR"/>
              </w:rPr>
            </w:pPr>
          </w:p>
        </w:tc>
        <w:tc>
          <w:tcPr>
            <w:tcW w:w="7170" w:type="dxa"/>
            <w:tcBorders>
              <w:top w:val="single" w:sz="4" w:space="0" w:color="auto"/>
              <w:left w:val="nil"/>
              <w:bottom w:val="single" w:sz="4" w:space="0" w:color="auto"/>
              <w:right w:val="nil"/>
            </w:tcBorders>
            <w:shd w:val="clear" w:color="auto" w:fill="auto"/>
            <w:noWrap/>
            <w:vAlign w:val="center"/>
          </w:tcPr>
          <w:p w:rsidR="00947051" w:rsidRDefault="00947051" w:rsidP="00A248A6">
            <w:pPr>
              <w:jc w:val="both"/>
              <w:outlineLvl w:val="0"/>
              <w:rPr>
                <w:rFonts w:ascii="Arial" w:eastAsia="Times New Roman" w:hAnsi="Arial" w:cs="Arial"/>
                <w:color w:val="000000"/>
                <w:sz w:val="22"/>
                <w:szCs w:val="22"/>
                <w:lang w:eastAsia="pt-BR"/>
              </w:rPr>
            </w:pPr>
          </w:p>
        </w:tc>
      </w:tr>
    </w:tbl>
    <w:p w:rsidR="0023377D" w:rsidRDefault="0023377D" w:rsidP="0072175A">
      <w:pPr>
        <w:rPr>
          <w:rFonts w:ascii="Arial" w:hAnsi="Arial" w:cs="Arial"/>
          <w:b/>
          <w:sz w:val="22"/>
          <w:szCs w:val="22"/>
        </w:rPr>
      </w:pPr>
    </w:p>
    <w:p w:rsidR="0023377D" w:rsidRPr="002A76F3" w:rsidRDefault="0023377D" w:rsidP="0072175A">
      <w:pP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rsidTr="00074F58">
        <w:trPr>
          <w:trHeight w:hRule="exact" w:val="340"/>
        </w:trPr>
        <w:tc>
          <w:tcPr>
            <w:tcW w:w="9055" w:type="dxa"/>
            <w:tcBorders>
              <w:left w:val="nil"/>
              <w:right w:val="nil"/>
            </w:tcBorders>
            <w:shd w:val="clear" w:color="auto" w:fill="F2F2F2" w:themeFill="background1" w:themeFillShade="F2"/>
            <w:vAlign w:val="center"/>
          </w:tcPr>
          <w:p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ORDEM DO DIA</w:t>
            </w:r>
          </w:p>
        </w:tc>
      </w:tr>
    </w:tbl>
    <w:p w:rsidR="00074F58" w:rsidRPr="002A76F3" w:rsidRDefault="00074F58"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A92B3A" w:rsidRDefault="0097541E" w:rsidP="0097541E">
            <w:pPr>
              <w:pStyle w:val="Default"/>
              <w:jc w:val="both"/>
              <w:rPr>
                <w:rFonts w:ascii="Arial" w:hAnsi="Arial" w:cs="Arial"/>
                <w:b/>
                <w:sz w:val="22"/>
                <w:szCs w:val="22"/>
              </w:rPr>
            </w:pPr>
            <w:r w:rsidRPr="0097541E">
              <w:rPr>
                <w:rFonts w:ascii="Arial" w:hAnsi="Arial" w:cs="Arial"/>
                <w:b/>
                <w:sz w:val="22"/>
                <w:szCs w:val="22"/>
              </w:rPr>
              <w:t>Análise e homologação dos processos de Registro Profissional</w:t>
            </w:r>
            <w:r w:rsidR="00CF6794">
              <w:rPr>
                <w:rFonts w:ascii="Arial" w:hAnsi="Arial" w:cs="Arial"/>
                <w:b/>
                <w:sz w:val="22"/>
                <w:szCs w:val="22"/>
              </w:rPr>
              <w:t>.</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662FA8"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662FA8"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A92B3A" w:rsidRPr="002A76F3" w:rsidTr="001557AD">
        <w:trPr>
          <w:trHeight w:val="300"/>
        </w:trPr>
        <w:tc>
          <w:tcPr>
            <w:tcW w:w="1974" w:type="dxa"/>
            <w:tcBorders>
              <w:top w:val="nil"/>
              <w:left w:val="nil"/>
              <w:bottom w:val="single" w:sz="4" w:space="0" w:color="auto"/>
              <w:right w:val="nil"/>
            </w:tcBorders>
            <w:shd w:val="clear" w:color="000000" w:fill="F2F2F2"/>
            <w:noWrap/>
            <w:vAlign w:val="center"/>
            <w:hideMark/>
          </w:tcPr>
          <w:p w:rsidR="00A92B3A" w:rsidRPr="002A76F3" w:rsidRDefault="00A92B3A" w:rsidP="00A92B3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3277E" w:rsidRDefault="00C3277E" w:rsidP="00C3277E">
            <w:pPr>
              <w:shd w:val="clear" w:color="auto" w:fill="FFFFFF"/>
              <w:jc w:val="both"/>
              <w:rPr>
                <w:rFonts w:ascii="Arial" w:eastAsia="Times New Roman" w:hAnsi="Arial" w:cs="Arial"/>
                <w:color w:val="000000"/>
                <w:sz w:val="22"/>
                <w:szCs w:val="22"/>
                <w:lang w:eastAsia="pt-BR"/>
              </w:rPr>
            </w:pPr>
            <w:r w:rsidRPr="00C3277E">
              <w:rPr>
                <w:rFonts w:ascii="Arial" w:eastAsia="Times New Roman" w:hAnsi="Arial" w:cs="Arial"/>
                <w:color w:val="000000"/>
                <w:sz w:val="22"/>
                <w:szCs w:val="22"/>
                <w:lang w:eastAsia="pt-BR"/>
              </w:rPr>
              <w:t xml:space="preserve">Homologação de </w:t>
            </w:r>
            <w:r w:rsidR="009E1DD2">
              <w:rPr>
                <w:rFonts w:ascii="Arial" w:eastAsia="Times New Roman" w:hAnsi="Arial" w:cs="Arial"/>
                <w:color w:val="000000"/>
                <w:sz w:val="22"/>
                <w:szCs w:val="22"/>
                <w:lang w:eastAsia="pt-BR"/>
              </w:rPr>
              <w:t xml:space="preserve">35 </w:t>
            </w:r>
            <w:r w:rsidRPr="00C3277E">
              <w:rPr>
                <w:rFonts w:ascii="Arial" w:eastAsia="Times New Roman" w:hAnsi="Arial" w:cs="Arial"/>
                <w:color w:val="000000"/>
                <w:sz w:val="22"/>
                <w:szCs w:val="22"/>
                <w:lang w:eastAsia="pt-BR"/>
              </w:rPr>
              <w:t xml:space="preserve">Registros Profissionais em caráter DEFINITIVO, de um total de </w:t>
            </w:r>
            <w:r w:rsidR="009E1DD2">
              <w:rPr>
                <w:rFonts w:ascii="Arial" w:eastAsia="Times New Roman" w:hAnsi="Arial" w:cs="Arial"/>
                <w:color w:val="000000"/>
                <w:sz w:val="22"/>
                <w:szCs w:val="22"/>
                <w:lang w:eastAsia="pt-BR"/>
              </w:rPr>
              <w:t>414</w:t>
            </w:r>
            <w:r w:rsidRPr="00C3277E">
              <w:rPr>
                <w:rFonts w:ascii="Arial" w:eastAsia="Times New Roman" w:hAnsi="Arial" w:cs="Arial"/>
                <w:color w:val="000000"/>
                <w:sz w:val="22"/>
                <w:szCs w:val="22"/>
                <w:lang w:eastAsia="pt-BR"/>
              </w:rPr>
              <w:t xml:space="preserve"> registros.</w:t>
            </w:r>
          </w:p>
          <w:p w:rsidR="009E1DD2" w:rsidRPr="009E1DD2" w:rsidRDefault="009E1DD2" w:rsidP="009E1DD2">
            <w:pPr>
              <w:pStyle w:val="PargrafodaLista"/>
              <w:numPr>
                <w:ilvl w:val="0"/>
                <w:numId w:val="34"/>
              </w:numPr>
              <w:shd w:val="clear" w:color="auto" w:fill="FFFFFF"/>
              <w:jc w:val="both"/>
              <w:rPr>
                <w:rFonts w:ascii="Arial" w:eastAsia="Times New Roman" w:hAnsi="Arial" w:cs="Arial"/>
                <w:b/>
                <w:color w:val="000000"/>
                <w:sz w:val="22"/>
                <w:szCs w:val="22"/>
                <w:lang w:eastAsia="pt-BR"/>
              </w:rPr>
            </w:pPr>
            <w:r w:rsidRPr="009E1DD2">
              <w:rPr>
                <w:rFonts w:ascii="Arial" w:eastAsia="Times New Roman" w:hAnsi="Arial" w:cs="Arial"/>
                <w:b/>
                <w:color w:val="000000"/>
                <w:sz w:val="22"/>
                <w:szCs w:val="22"/>
                <w:lang w:eastAsia="pt-BR"/>
              </w:rPr>
              <w:t>Deliberação nº 67/2019 CEF/SC</w:t>
            </w:r>
          </w:p>
          <w:p w:rsidR="00C3277E" w:rsidRPr="00C3277E" w:rsidRDefault="009E1DD2" w:rsidP="00C3277E">
            <w:pPr>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 19</w:t>
            </w:r>
            <w:r w:rsidR="00C3277E" w:rsidRPr="00C3277E">
              <w:rPr>
                <w:rFonts w:ascii="Arial" w:eastAsia="Times New Roman" w:hAnsi="Arial" w:cs="Arial"/>
                <w:color w:val="000000"/>
                <w:sz w:val="22"/>
                <w:szCs w:val="22"/>
                <w:lang w:eastAsia="pt-BR"/>
              </w:rPr>
              <w:t xml:space="preserve"> Registros Profissionais em caráter PROVISÓRIO, de um total de 2</w:t>
            </w:r>
            <w:r>
              <w:rPr>
                <w:rFonts w:ascii="Arial" w:eastAsia="Times New Roman" w:hAnsi="Arial" w:cs="Arial"/>
                <w:color w:val="000000"/>
                <w:sz w:val="22"/>
                <w:szCs w:val="22"/>
                <w:lang w:eastAsia="pt-BR"/>
              </w:rPr>
              <w:t>58</w:t>
            </w:r>
            <w:r w:rsidR="00C3277E" w:rsidRPr="00C3277E">
              <w:rPr>
                <w:rFonts w:ascii="Arial" w:eastAsia="Times New Roman" w:hAnsi="Arial" w:cs="Arial"/>
                <w:color w:val="000000"/>
                <w:sz w:val="22"/>
                <w:szCs w:val="22"/>
                <w:lang w:eastAsia="pt-BR"/>
              </w:rPr>
              <w:t xml:space="preserve"> registros. </w:t>
            </w:r>
          </w:p>
          <w:p w:rsidR="00024DBA" w:rsidRPr="009E1DD2" w:rsidRDefault="00C3277E" w:rsidP="009E1DD2">
            <w:pPr>
              <w:pStyle w:val="PargrafodaLista"/>
              <w:numPr>
                <w:ilvl w:val="0"/>
                <w:numId w:val="34"/>
              </w:numPr>
              <w:shd w:val="clear" w:color="auto" w:fill="FFFFFF"/>
              <w:jc w:val="both"/>
              <w:rPr>
                <w:rFonts w:ascii="Arial" w:eastAsia="Times New Roman" w:hAnsi="Arial" w:cs="Arial"/>
                <w:b/>
                <w:color w:val="000000"/>
                <w:sz w:val="22"/>
                <w:szCs w:val="22"/>
                <w:lang w:eastAsia="pt-BR"/>
              </w:rPr>
            </w:pPr>
            <w:r w:rsidRPr="009E1DD2">
              <w:rPr>
                <w:rFonts w:ascii="Arial" w:eastAsia="Times New Roman" w:hAnsi="Arial" w:cs="Arial"/>
                <w:b/>
                <w:color w:val="000000"/>
                <w:sz w:val="22"/>
                <w:szCs w:val="22"/>
                <w:lang w:eastAsia="pt-BR"/>
              </w:rPr>
              <w:t>Deliberação nº</w:t>
            </w:r>
            <w:r w:rsidR="009E1DD2" w:rsidRPr="009E1DD2">
              <w:rPr>
                <w:rFonts w:ascii="Arial" w:eastAsia="Times New Roman" w:hAnsi="Arial" w:cs="Arial"/>
                <w:b/>
                <w:color w:val="000000"/>
                <w:sz w:val="22"/>
                <w:szCs w:val="22"/>
                <w:lang w:eastAsia="pt-BR"/>
              </w:rPr>
              <w:t xml:space="preserve"> 66</w:t>
            </w:r>
            <w:r w:rsidRPr="009E1DD2">
              <w:rPr>
                <w:rFonts w:ascii="Arial" w:eastAsia="Times New Roman" w:hAnsi="Arial" w:cs="Arial"/>
                <w:b/>
                <w:color w:val="000000"/>
                <w:sz w:val="22"/>
                <w:szCs w:val="22"/>
                <w:lang w:eastAsia="pt-BR"/>
              </w:rPr>
              <w:t>/2019 CEF/SC</w:t>
            </w:r>
          </w:p>
          <w:p w:rsidR="009E1DD2" w:rsidRDefault="009E1DD2" w:rsidP="009E1DD2">
            <w:pPr>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 02</w:t>
            </w:r>
            <w:r w:rsidRPr="00C3277E">
              <w:rPr>
                <w:rFonts w:ascii="Arial" w:eastAsia="Times New Roman" w:hAnsi="Arial" w:cs="Arial"/>
                <w:color w:val="000000"/>
                <w:sz w:val="22"/>
                <w:szCs w:val="22"/>
                <w:lang w:eastAsia="pt-BR"/>
              </w:rPr>
              <w:t xml:space="preserve"> Registros Profi</w:t>
            </w:r>
            <w:r>
              <w:rPr>
                <w:rFonts w:ascii="Arial" w:eastAsia="Times New Roman" w:hAnsi="Arial" w:cs="Arial"/>
                <w:color w:val="000000"/>
                <w:sz w:val="22"/>
                <w:szCs w:val="22"/>
                <w:lang w:eastAsia="pt-BR"/>
              </w:rPr>
              <w:t>ssionais em caráter PROVISÓRIO.</w:t>
            </w:r>
          </w:p>
          <w:p w:rsidR="009E1DD2" w:rsidRPr="009E1DD2" w:rsidRDefault="009E1DD2" w:rsidP="009E1DD2">
            <w:pPr>
              <w:pStyle w:val="PargrafodaLista"/>
              <w:numPr>
                <w:ilvl w:val="0"/>
                <w:numId w:val="34"/>
              </w:numPr>
              <w:shd w:val="clear" w:color="auto" w:fill="FFFFFF"/>
              <w:jc w:val="both"/>
              <w:rPr>
                <w:rFonts w:ascii="Arial" w:eastAsia="Times New Roman" w:hAnsi="Arial" w:cs="Arial"/>
                <w:b/>
                <w:color w:val="000000"/>
                <w:sz w:val="22"/>
                <w:szCs w:val="22"/>
                <w:lang w:eastAsia="pt-BR"/>
              </w:rPr>
            </w:pPr>
            <w:r w:rsidRPr="009E1DD2">
              <w:rPr>
                <w:rFonts w:ascii="Arial" w:eastAsia="Times New Roman" w:hAnsi="Arial" w:cs="Arial"/>
                <w:b/>
                <w:color w:val="000000"/>
                <w:sz w:val="22"/>
                <w:szCs w:val="22"/>
                <w:lang w:eastAsia="pt-BR"/>
              </w:rPr>
              <w:t>Deliberação nº68/2019 CEF/SC</w:t>
            </w:r>
          </w:p>
        </w:tc>
      </w:tr>
      <w:tr w:rsidR="00883973" w:rsidRPr="002A76F3" w:rsidTr="00A47CB0">
        <w:trPr>
          <w:trHeight w:val="300"/>
        </w:trPr>
        <w:tc>
          <w:tcPr>
            <w:tcW w:w="1974" w:type="dxa"/>
            <w:tcBorders>
              <w:top w:val="single" w:sz="4" w:space="0" w:color="auto"/>
              <w:left w:val="nil"/>
              <w:right w:val="nil"/>
            </w:tcBorders>
            <w:shd w:val="clear" w:color="000000" w:fill="F2F2F2"/>
            <w:noWrap/>
            <w:vAlign w:val="center"/>
          </w:tcPr>
          <w:p w:rsidR="00883973" w:rsidRPr="002A76F3" w:rsidRDefault="00883973" w:rsidP="00A92B3A">
            <w:pPr>
              <w:rPr>
                <w:rFonts w:ascii="Arial" w:eastAsia="Times New Roman" w:hAnsi="Arial" w:cs="Arial"/>
                <w:b/>
                <w:bCs/>
                <w:color w:val="000000"/>
                <w:sz w:val="22"/>
                <w:szCs w:val="22"/>
                <w:lang w:eastAsia="pt-BR"/>
              </w:rPr>
            </w:pPr>
          </w:p>
        </w:tc>
        <w:tc>
          <w:tcPr>
            <w:tcW w:w="7098" w:type="dxa"/>
            <w:vMerge w:val="restart"/>
            <w:tcBorders>
              <w:top w:val="single" w:sz="4" w:space="0" w:color="auto"/>
              <w:left w:val="nil"/>
              <w:right w:val="nil"/>
            </w:tcBorders>
            <w:shd w:val="clear" w:color="auto" w:fill="auto"/>
            <w:noWrap/>
            <w:vAlign w:val="center"/>
          </w:tcPr>
          <w:p w:rsidR="00883973" w:rsidRPr="002077BB" w:rsidRDefault="00883973" w:rsidP="00D91EBC">
            <w:pPr>
              <w:pStyle w:val="PargrafodaLista"/>
              <w:ind w:left="360"/>
              <w:jc w:val="both"/>
              <w:rPr>
                <w:rFonts w:ascii="Arial" w:hAnsi="Arial" w:cs="Arial"/>
                <w:sz w:val="21"/>
                <w:szCs w:val="21"/>
              </w:rPr>
            </w:pPr>
          </w:p>
        </w:tc>
      </w:tr>
      <w:tr w:rsidR="00883973" w:rsidRPr="002A76F3" w:rsidTr="00A47CB0">
        <w:trPr>
          <w:trHeight w:val="120"/>
        </w:trPr>
        <w:tc>
          <w:tcPr>
            <w:tcW w:w="1974" w:type="dxa"/>
            <w:tcBorders>
              <w:left w:val="nil"/>
              <w:bottom w:val="single" w:sz="4" w:space="0" w:color="auto"/>
              <w:right w:val="nil"/>
            </w:tcBorders>
            <w:shd w:val="clear" w:color="000000" w:fill="F2F2F2"/>
            <w:noWrap/>
            <w:vAlign w:val="center"/>
          </w:tcPr>
          <w:p w:rsidR="00883973" w:rsidRPr="002A76F3" w:rsidRDefault="00883973" w:rsidP="00A92B3A">
            <w:pPr>
              <w:rPr>
                <w:rFonts w:ascii="Arial" w:eastAsia="Times New Roman" w:hAnsi="Arial" w:cs="Arial"/>
                <w:b/>
                <w:bCs/>
                <w:color w:val="000000"/>
                <w:sz w:val="22"/>
                <w:szCs w:val="22"/>
                <w:lang w:eastAsia="pt-BR"/>
              </w:rPr>
            </w:pPr>
          </w:p>
        </w:tc>
        <w:tc>
          <w:tcPr>
            <w:tcW w:w="7098" w:type="dxa"/>
            <w:vMerge/>
            <w:tcBorders>
              <w:left w:val="nil"/>
              <w:bottom w:val="single" w:sz="4" w:space="0" w:color="auto"/>
              <w:right w:val="nil"/>
            </w:tcBorders>
            <w:shd w:val="clear" w:color="auto" w:fill="auto"/>
            <w:noWrap/>
            <w:vAlign w:val="center"/>
          </w:tcPr>
          <w:p w:rsidR="00883973" w:rsidRPr="002A76F3" w:rsidRDefault="00883973" w:rsidP="00A92B3A">
            <w:pPr>
              <w:pStyle w:val="PargrafodaLista"/>
              <w:shd w:val="clear" w:color="auto" w:fill="FFFFFF"/>
              <w:jc w:val="both"/>
              <w:rPr>
                <w:rFonts w:ascii="Arial" w:eastAsia="Times New Roman" w:hAnsi="Arial" w:cs="Arial"/>
                <w:color w:val="000000"/>
                <w:sz w:val="22"/>
                <w:szCs w:val="22"/>
                <w:lang w:eastAsia="pt-BR"/>
              </w:rPr>
            </w:pPr>
          </w:p>
        </w:tc>
      </w:tr>
    </w:tbl>
    <w:p w:rsidR="00034EC5" w:rsidRDefault="00034EC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D91EB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034EC5" w:rsidP="0072175A">
            <w:pPr>
              <w:rPr>
                <w:rFonts w:ascii="Arial" w:eastAsia="Times New Roman" w:hAnsi="Arial" w:cs="Arial"/>
                <w:b/>
                <w:bCs/>
                <w:color w:val="000000"/>
                <w:sz w:val="22"/>
                <w:szCs w:val="22"/>
                <w:lang w:eastAsia="pt-BR"/>
              </w:rPr>
            </w:pPr>
            <w:r>
              <w:rPr>
                <w:rFonts w:ascii="Arial" w:hAnsi="Arial" w:cs="Arial"/>
                <w:sz w:val="22"/>
                <w:szCs w:val="22"/>
              </w:rPr>
              <w:br w:type="page"/>
            </w:r>
            <w:r w:rsidR="00DC41AA" w:rsidRPr="002A76F3">
              <w:rPr>
                <w:rFonts w:ascii="Arial" w:hAnsi="Arial" w:cs="Arial"/>
                <w:sz w:val="22"/>
                <w:szCs w:val="22"/>
              </w:rPr>
              <w:br w:type="page"/>
            </w:r>
            <w:r w:rsidR="00074F58" w:rsidRPr="002A76F3">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6B16D6" w:rsidP="006B16D6">
            <w:pPr>
              <w:pStyle w:val="Default"/>
              <w:jc w:val="both"/>
              <w:rPr>
                <w:rFonts w:ascii="Arial" w:hAnsi="Arial" w:cs="Arial"/>
                <w:b/>
                <w:sz w:val="22"/>
                <w:szCs w:val="22"/>
              </w:rPr>
            </w:pPr>
            <w:r w:rsidRPr="006B16D6">
              <w:rPr>
                <w:rFonts w:ascii="Arial" w:hAnsi="Arial" w:cs="Arial"/>
                <w:b/>
                <w:sz w:val="22"/>
                <w:szCs w:val="22"/>
              </w:rPr>
              <w:t>Análise Título Eng</w:t>
            </w:r>
            <w:r>
              <w:rPr>
                <w:rFonts w:ascii="Arial" w:hAnsi="Arial" w:cs="Arial"/>
                <w:b/>
                <w:sz w:val="22"/>
                <w:szCs w:val="22"/>
              </w:rPr>
              <w:t xml:space="preserve">enharia e </w:t>
            </w:r>
            <w:r w:rsidRPr="006B16D6">
              <w:rPr>
                <w:rFonts w:ascii="Arial" w:hAnsi="Arial" w:cs="Arial"/>
                <w:b/>
                <w:sz w:val="22"/>
                <w:szCs w:val="22"/>
              </w:rPr>
              <w:t>Seg</w:t>
            </w:r>
            <w:r>
              <w:rPr>
                <w:rFonts w:ascii="Arial" w:hAnsi="Arial" w:cs="Arial"/>
                <w:b/>
                <w:sz w:val="22"/>
                <w:szCs w:val="22"/>
              </w:rPr>
              <w:t xml:space="preserve">urança do </w:t>
            </w:r>
            <w:r w:rsidRPr="006B16D6">
              <w:rPr>
                <w:rFonts w:ascii="Arial" w:hAnsi="Arial" w:cs="Arial"/>
                <w:b/>
                <w:sz w:val="22"/>
                <w:szCs w:val="22"/>
              </w:rPr>
              <w:t>Trab</w:t>
            </w:r>
            <w:r>
              <w:rPr>
                <w:rFonts w:ascii="Arial" w:hAnsi="Arial" w:cs="Arial"/>
                <w:b/>
                <w:sz w:val="22"/>
                <w:szCs w:val="22"/>
              </w:rPr>
              <w:t>alho</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F301F3"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F301F3"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72175A" w:rsidRPr="002A76F3" w:rsidTr="00152394">
        <w:trPr>
          <w:trHeight w:val="300"/>
        </w:trPr>
        <w:tc>
          <w:tcPr>
            <w:tcW w:w="1974" w:type="dxa"/>
            <w:tcBorders>
              <w:top w:val="nil"/>
              <w:left w:val="nil"/>
              <w:bottom w:val="single" w:sz="4" w:space="0" w:color="auto"/>
              <w:right w:val="nil"/>
            </w:tcBorders>
            <w:shd w:val="clear" w:color="000000" w:fill="F2F2F2"/>
            <w:noWrap/>
            <w:vAlign w:val="center"/>
          </w:tcPr>
          <w:p w:rsidR="0072175A" w:rsidRPr="002A76F3" w:rsidRDefault="00A92B3A" w:rsidP="0072175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D792D" w:rsidRDefault="00561397" w:rsidP="00871FC0">
            <w:pPr>
              <w:shd w:val="clear" w:color="auto" w:fill="FFFFFF"/>
              <w:jc w:val="both"/>
              <w:rPr>
                <w:rFonts w:ascii="Arial" w:eastAsia="Times New Roman" w:hAnsi="Arial" w:cs="Arial"/>
                <w:color w:val="000000"/>
                <w:sz w:val="22"/>
                <w:szCs w:val="22"/>
                <w:lang w:eastAsia="pt-BR"/>
              </w:rPr>
            </w:pPr>
            <w:r w:rsidRPr="00561397">
              <w:rPr>
                <w:rFonts w:ascii="Arial" w:eastAsia="Times New Roman" w:hAnsi="Arial" w:cs="Arial"/>
                <w:color w:val="000000"/>
                <w:sz w:val="22"/>
                <w:szCs w:val="22"/>
                <w:lang w:eastAsia="pt-BR"/>
              </w:rPr>
              <w:t>Por meio da</w:t>
            </w:r>
            <w:r w:rsidR="00BE1E80">
              <w:rPr>
                <w:rFonts w:ascii="Arial" w:eastAsia="Times New Roman" w:hAnsi="Arial" w:cs="Arial"/>
                <w:color w:val="000000"/>
                <w:sz w:val="22"/>
                <w:szCs w:val="22"/>
                <w:lang w:eastAsia="pt-BR"/>
              </w:rPr>
              <w:t>s deliberações</w:t>
            </w:r>
            <w:r w:rsidRPr="00561397">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abaixo mencionadas</w:t>
            </w:r>
            <w:r w:rsidRPr="00561397">
              <w:rPr>
                <w:rFonts w:ascii="Arial" w:eastAsia="Times New Roman" w:hAnsi="Arial" w:cs="Arial"/>
                <w:color w:val="000000"/>
                <w:sz w:val="22"/>
                <w:szCs w:val="22"/>
                <w:lang w:eastAsia="pt-BR"/>
              </w:rPr>
              <w:t xml:space="preserve"> resolve por aprovar a inclusão de título</w:t>
            </w:r>
            <w:r>
              <w:rPr>
                <w:rFonts w:ascii="Arial" w:eastAsia="Times New Roman" w:hAnsi="Arial" w:cs="Arial"/>
                <w:color w:val="000000"/>
                <w:sz w:val="22"/>
                <w:szCs w:val="22"/>
                <w:lang w:eastAsia="pt-BR"/>
              </w:rPr>
              <w:t xml:space="preserve"> de Engenharia e Segurança do Trabalho</w:t>
            </w:r>
            <w:r w:rsidRPr="00561397">
              <w:rPr>
                <w:rFonts w:ascii="Arial" w:eastAsia="Times New Roman" w:hAnsi="Arial" w:cs="Arial"/>
                <w:color w:val="000000"/>
                <w:sz w:val="22"/>
                <w:szCs w:val="22"/>
                <w:lang w:eastAsia="pt-BR"/>
              </w:rPr>
              <w:t>, analisado na Gerência Técnica.</w:t>
            </w:r>
          </w:p>
          <w:p w:rsidR="00BE1E80" w:rsidRPr="00BE1E80" w:rsidRDefault="00BE1E80" w:rsidP="00BE1E80">
            <w:pPr>
              <w:pStyle w:val="PargrafodaLista"/>
              <w:numPr>
                <w:ilvl w:val="0"/>
                <w:numId w:val="34"/>
              </w:numPr>
              <w:shd w:val="clear" w:color="auto" w:fill="FFFFFF"/>
              <w:jc w:val="both"/>
              <w:rPr>
                <w:rFonts w:ascii="Arial" w:eastAsia="Times New Roman" w:hAnsi="Arial" w:cs="Arial"/>
                <w:color w:val="000000"/>
                <w:sz w:val="22"/>
                <w:szCs w:val="22"/>
                <w:lang w:eastAsia="pt-BR"/>
              </w:rPr>
            </w:pPr>
            <w:r w:rsidRPr="00BE1E80">
              <w:rPr>
                <w:rFonts w:ascii="Arial" w:eastAsia="Times New Roman" w:hAnsi="Arial" w:cs="Arial"/>
                <w:b/>
                <w:color w:val="000000"/>
                <w:sz w:val="22"/>
                <w:szCs w:val="22"/>
                <w:lang w:eastAsia="pt-BR"/>
              </w:rPr>
              <w:t xml:space="preserve">Deliberação 69/2019 CEF/SC – </w:t>
            </w:r>
            <w:r w:rsidRPr="00BE1E80">
              <w:rPr>
                <w:rFonts w:ascii="Arial" w:eastAsia="Times New Roman" w:hAnsi="Arial" w:cs="Arial"/>
                <w:color w:val="000000"/>
                <w:sz w:val="22"/>
                <w:szCs w:val="22"/>
                <w:lang w:eastAsia="pt-BR"/>
              </w:rPr>
              <w:t>Protocolo 879178/2019.</w:t>
            </w:r>
          </w:p>
          <w:p w:rsidR="00BE1E80" w:rsidRPr="00BE1E80" w:rsidRDefault="00BE1E80" w:rsidP="00BE1E80">
            <w:pPr>
              <w:pStyle w:val="PargrafodaLista"/>
              <w:numPr>
                <w:ilvl w:val="0"/>
                <w:numId w:val="34"/>
              </w:numPr>
              <w:shd w:val="clear" w:color="auto" w:fill="FFFFFF"/>
              <w:jc w:val="both"/>
              <w:rPr>
                <w:rFonts w:ascii="Arial" w:eastAsia="Times New Roman" w:hAnsi="Arial" w:cs="Arial"/>
                <w:color w:val="000000"/>
                <w:sz w:val="22"/>
                <w:szCs w:val="22"/>
                <w:lang w:eastAsia="pt-BR"/>
              </w:rPr>
            </w:pPr>
            <w:r w:rsidRPr="00BE1E80">
              <w:rPr>
                <w:rFonts w:ascii="Arial" w:eastAsia="Times New Roman" w:hAnsi="Arial" w:cs="Arial"/>
                <w:b/>
                <w:color w:val="000000"/>
                <w:sz w:val="22"/>
                <w:szCs w:val="22"/>
                <w:lang w:eastAsia="pt-BR"/>
              </w:rPr>
              <w:t xml:space="preserve">Deliberação 70/2019 CEF/SC – </w:t>
            </w:r>
            <w:r w:rsidRPr="00BE1E80">
              <w:rPr>
                <w:rFonts w:ascii="Arial" w:eastAsia="Times New Roman" w:hAnsi="Arial" w:cs="Arial"/>
                <w:color w:val="000000"/>
                <w:sz w:val="22"/>
                <w:szCs w:val="22"/>
                <w:lang w:eastAsia="pt-BR"/>
              </w:rPr>
              <w:t>Protocolo 920827/2019.</w:t>
            </w:r>
          </w:p>
          <w:p w:rsidR="00BE1E80" w:rsidRPr="00BE1E80" w:rsidRDefault="00BE1E80" w:rsidP="00BE1E80">
            <w:pPr>
              <w:pStyle w:val="PargrafodaLista"/>
              <w:numPr>
                <w:ilvl w:val="0"/>
                <w:numId w:val="34"/>
              </w:numPr>
              <w:shd w:val="clear" w:color="auto" w:fill="FFFFFF"/>
              <w:jc w:val="both"/>
              <w:rPr>
                <w:rFonts w:ascii="Arial" w:eastAsia="Times New Roman" w:hAnsi="Arial" w:cs="Arial"/>
                <w:color w:val="000000"/>
                <w:sz w:val="22"/>
                <w:szCs w:val="22"/>
                <w:lang w:eastAsia="pt-BR"/>
              </w:rPr>
            </w:pPr>
            <w:r w:rsidRPr="00BE1E80">
              <w:rPr>
                <w:rFonts w:ascii="Arial" w:eastAsia="Times New Roman" w:hAnsi="Arial" w:cs="Arial"/>
                <w:b/>
                <w:color w:val="000000"/>
                <w:sz w:val="22"/>
                <w:szCs w:val="22"/>
                <w:lang w:eastAsia="pt-BR"/>
              </w:rPr>
              <w:t xml:space="preserve">Deliberação 71/2019 CEF/SC – </w:t>
            </w:r>
            <w:r w:rsidRPr="00BE1E80">
              <w:rPr>
                <w:rFonts w:ascii="Arial" w:eastAsia="Times New Roman" w:hAnsi="Arial" w:cs="Arial"/>
                <w:color w:val="000000"/>
                <w:sz w:val="22"/>
                <w:szCs w:val="22"/>
                <w:lang w:eastAsia="pt-BR"/>
              </w:rPr>
              <w:t>Protocolo 929201/2019.</w:t>
            </w:r>
          </w:p>
          <w:p w:rsidR="00871FC0" w:rsidRPr="000A5E7A" w:rsidRDefault="00871FC0" w:rsidP="00871FC0">
            <w:pPr>
              <w:shd w:val="clear" w:color="auto" w:fill="FFFFFF"/>
              <w:jc w:val="both"/>
              <w:rPr>
                <w:rFonts w:ascii="Arial" w:eastAsia="Times New Roman" w:hAnsi="Arial" w:cs="Arial"/>
                <w:color w:val="000000"/>
                <w:sz w:val="22"/>
                <w:szCs w:val="22"/>
                <w:lang w:eastAsia="pt-BR"/>
              </w:rPr>
            </w:pPr>
          </w:p>
        </w:tc>
      </w:tr>
    </w:tbl>
    <w:p w:rsidR="00FF74A3" w:rsidRDefault="00FF74A3"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FF74A3" w:rsidP="0072175A">
            <w:pPr>
              <w:rPr>
                <w:rFonts w:ascii="Arial" w:eastAsia="Times New Roman" w:hAnsi="Arial" w:cs="Arial"/>
                <w:b/>
                <w:bCs/>
                <w:color w:val="000000"/>
                <w:sz w:val="22"/>
                <w:szCs w:val="22"/>
                <w:lang w:eastAsia="pt-BR"/>
              </w:rPr>
            </w:pPr>
            <w:r>
              <w:rPr>
                <w:rFonts w:ascii="Arial" w:hAnsi="Arial" w:cs="Arial"/>
                <w:sz w:val="22"/>
                <w:szCs w:val="22"/>
              </w:rPr>
              <w:br w:type="page"/>
            </w:r>
            <w:r w:rsidR="003837BC" w:rsidRPr="002A76F3">
              <w:rPr>
                <w:rFonts w:ascii="Arial" w:hAnsi="Arial" w:cs="Arial"/>
                <w:sz w:val="22"/>
                <w:szCs w:val="22"/>
              </w:rPr>
              <w:br w:type="page"/>
            </w:r>
            <w:r w:rsidR="00074F58" w:rsidRPr="002A76F3">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5856BB" w:rsidP="0072175A">
            <w:pPr>
              <w:pStyle w:val="Default"/>
              <w:jc w:val="both"/>
              <w:rPr>
                <w:rFonts w:ascii="Arial" w:hAnsi="Arial" w:cs="Arial"/>
                <w:b/>
                <w:sz w:val="22"/>
                <w:szCs w:val="22"/>
              </w:rPr>
            </w:pPr>
            <w:r w:rsidRPr="005856BB">
              <w:rPr>
                <w:rFonts w:ascii="Arial" w:hAnsi="Arial" w:cs="Arial"/>
                <w:b/>
                <w:sz w:val="22"/>
                <w:szCs w:val="22"/>
              </w:rPr>
              <w:t>Apresentação CAU nas Escolas</w:t>
            </w:r>
            <w:r>
              <w:rPr>
                <w:rFonts w:ascii="Arial" w:hAnsi="Arial" w:cs="Arial"/>
                <w:b/>
                <w:sz w:val="22"/>
                <w:szCs w:val="22"/>
              </w:rPr>
              <w:t xml:space="preserve"> 2019</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E50CAD"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E50CAD"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CE2754" w:rsidRDefault="00297930" w:rsidP="00297930">
            <w:pPr>
              <w:jc w:val="both"/>
              <w:rPr>
                <w:rFonts w:ascii="Arial" w:eastAsia="Times New Roman" w:hAnsi="Arial" w:cs="Arial"/>
                <w:color w:val="FF0000"/>
                <w:sz w:val="22"/>
                <w:szCs w:val="22"/>
                <w:lang w:eastAsia="pt-BR"/>
              </w:rPr>
            </w:pPr>
            <w:r w:rsidRPr="00297930">
              <w:rPr>
                <w:rFonts w:ascii="Arial" w:eastAsia="Times New Roman" w:hAnsi="Arial" w:cs="Arial"/>
                <w:color w:val="000000" w:themeColor="text1"/>
                <w:sz w:val="22"/>
                <w:szCs w:val="22"/>
                <w:lang w:eastAsia="pt-BR"/>
              </w:rPr>
              <w:t xml:space="preserve">Por aprovar as modificações realizadas na palestra CAU nas Escolas, sugerindo </w:t>
            </w:r>
            <w:r>
              <w:rPr>
                <w:rFonts w:ascii="Arial" w:eastAsia="Times New Roman" w:hAnsi="Arial" w:cs="Arial"/>
                <w:color w:val="000000" w:themeColor="text1"/>
                <w:sz w:val="22"/>
                <w:szCs w:val="22"/>
                <w:lang w:eastAsia="pt-BR"/>
              </w:rPr>
              <w:t xml:space="preserve">acrescentar nos comentários </w:t>
            </w:r>
            <w:r w:rsidRPr="00297930">
              <w:rPr>
                <w:rFonts w:ascii="Arial" w:eastAsia="Times New Roman" w:hAnsi="Arial" w:cs="Arial"/>
                <w:color w:val="000000" w:themeColor="text1"/>
                <w:sz w:val="22"/>
                <w:szCs w:val="22"/>
                <w:lang w:eastAsia="pt-BR"/>
              </w:rPr>
              <w:t xml:space="preserve">dos slides 23 e 26 da apresentação </w:t>
            </w:r>
            <w:r>
              <w:rPr>
                <w:rFonts w:ascii="Arial" w:eastAsia="Times New Roman" w:hAnsi="Arial" w:cs="Arial"/>
                <w:color w:val="000000" w:themeColor="text1"/>
                <w:sz w:val="22"/>
                <w:szCs w:val="22"/>
                <w:lang w:eastAsia="pt-BR"/>
              </w:rPr>
              <w:t xml:space="preserve">que o quantitativo de 2019 está proporcional até julho. </w:t>
            </w:r>
          </w:p>
        </w:tc>
      </w:tr>
    </w:tbl>
    <w:p w:rsidR="00CB264A" w:rsidRPr="002A76F3" w:rsidRDefault="00CB264A" w:rsidP="0072175A">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5856BB" w:rsidP="0072175A">
            <w:pPr>
              <w:pStyle w:val="Default"/>
              <w:jc w:val="both"/>
              <w:rPr>
                <w:rFonts w:ascii="Arial" w:eastAsia="Times New Roman" w:hAnsi="Arial" w:cs="Arial"/>
                <w:b/>
                <w:bCs/>
                <w:sz w:val="22"/>
                <w:szCs w:val="22"/>
              </w:rPr>
            </w:pPr>
            <w:r w:rsidRPr="005856BB">
              <w:rPr>
                <w:rFonts w:ascii="Arial" w:eastAsia="Times New Roman" w:hAnsi="Arial" w:cs="Arial"/>
                <w:b/>
                <w:bCs/>
                <w:sz w:val="22"/>
                <w:szCs w:val="22"/>
              </w:rPr>
              <w:t>Seleção IES - CAU nas Escolas (Professor)</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1D40DF" w:rsidP="0097541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895FD6"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2A76F3" w:rsidRDefault="00895FD6"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895FD6" w:rsidRPr="002A76F3" w:rsidRDefault="00E50CAD"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895FD6"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2A76F3" w:rsidRDefault="00895FD6"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A52E0" w:rsidRPr="00A31CF8" w:rsidRDefault="00503030" w:rsidP="00503030">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Após análise foi definida que a instituição a receber a palestra CAU nas Escolas (Professor) é a instituição </w:t>
            </w:r>
            <w:proofErr w:type="spellStart"/>
            <w:r>
              <w:rPr>
                <w:rFonts w:ascii="Arial" w:eastAsia="Times New Roman" w:hAnsi="Arial" w:cs="Arial"/>
                <w:sz w:val="22"/>
                <w:szCs w:val="22"/>
                <w:lang w:eastAsia="pt-BR"/>
              </w:rPr>
              <w:t>Uniavan</w:t>
            </w:r>
            <w:proofErr w:type="spellEnd"/>
            <w:r>
              <w:rPr>
                <w:rFonts w:ascii="Arial" w:eastAsia="Times New Roman" w:hAnsi="Arial" w:cs="Arial"/>
                <w:sz w:val="22"/>
                <w:szCs w:val="22"/>
                <w:lang w:eastAsia="pt-BR"/>
              </w:rPr>
              <w:t xml:space="preserve"> de Balneário Camboriú, caso a IES não confirme</w:t>
            </w:r>
            <w:r w:rsidR="00745921">
              <w:rPr>
                <w:rFonts w:ascii="Arial" w:eastAsia="Times New Roman" w:hAnsi="Arial" w:cs="Arial"/>
                <w:sz w:val="22"/>
                <w:szCs w:val="22"/>
                <w:lang w:eastAsia="pt-BR"/>
              </w:rPr>
              <w:t xml:space="preserve"> a disponibilidade em receber a palestra</w:t>
            </w:r>
            <w:r>
              <w:rPr>
                <w:rFonts w:ascii="Arial" w:eastAsia="Times New Roman" w:hAnsi="Arial" w:cs="Arial"/>
                <w:sz w:val="22"/>
                <w:szCs w:val="22"/>
                <w:lang w:eastAsia="pt-BR"/>
              </w:rPr>
              <w:t xml:space="preserve">, em segundo lugar ficou a instituição Unisul Florianópolis. </w:t>
            </w:r>
          </w:p>
        </w:tc>
      </w:tr>
    </w:tbl>
    <w:p w:rsidR="008B4D15" w:rsidRDefault="008B4D1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8B4D15" w:rsidP="0072175A">
            <w:pPr>
              <w:rPr>
                <w:rFonts w:ascii="Arial" w:eastAsia="Times New Roman" w:hAnsi="Arial" w:cs="Arial"/>
                <w:b/>
                <w:bCs/>
                <w:color w:val="000000"/>
                <w:sz w:val="22"/>
                <w:szCs w:val="22"/>
                <w:lang w:eastAsia="pt-BR"/>
              </w:rPr>
            </w:pPr>
            <w:r>
              <w:rPr>
                <w:rFonts w:ascii="Arial" w:hAnsi="Arial" w:cs="Arial"/>
                <w:sz w:val="22"/>
                <w:szCs w:val="22"/>
              </w:rPr>
              <w:br w:type="page"/>
            </w:r>
            <w:r w:rsidR="00074F58" w:rsidRPr="002A76F3">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5856BB" w:rsidP="0072175A">
            <w:pPr>
              <w:pStyle w:val="Default"/>
              <w:jc w:val="both"/>
              <w:rPr>
                <w:rFonts w:ascii="Arial" w:eastAsia="Times New Roman" w:hAnsi="Arial" w:cs="Arial"/>
                <w:b/>
                <w:bCs/>
                <w:sz w:val="22"/>
                <w:szCs w:val="22"/>
              </w:rPr>
            </w:pPr>
            <w:r>
              <w:rPr>
                <w:rFonts w:ascii="Arial" w:eastAsia="Times New Roman" w:hAnsi="Arial" w:cs="Arial"/>
                <w:b/>
                <w:bCs/>
                <w:sz w:val="22"/>
                <w:szCs w:val="22"/>
              </w:rPr>
              <w:t>Deliberação nº</w:t>
            </w:r>
            <w:r w:rsidRPr="005856BB">
              <w:rPr>
                <w:rFonts w:ascii="Arial" w:eastAsia="Times New Roman" w:hAnsi="Arial" w:cs="Arial"/>
                <w:b/>
                <w:bCs/>
                <w:sz w:val="22"/>
                <w:szCs w:val="22"/>
              </w:rPr>
              <w:t>43.2019 CEF</w:t>
            </w:r>
            <w:r>
              <w:rPr>
                <w:rFonts w:ascii="Arial" w:eastAsia="Times New Roman" w:hAnsi="Arial" w:cs="Arial"/>
                <w:b/>
                <w:bCs/>
                <w:sz w:val="22"/>
                <w:szCs w:val="22"/>
              </w:rPr>
              <w:t>/</w:t>
            </w:r>
            <w:r w:rsidRPr="005856BB">
              <w:rPr>
                <w:rFonts w:ascii="Arial" w:eastAsia="Times New Roman" w:hAnsi="Arial" w:cs="Arial"/>
                <w:b/>
                <w:bCs/>
                <w:sz w:val="22"/>
                <w:szCs w:val="22"/>
              </w:rPr>
              <w:t>BR</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1D40DF" w:rsidP="0097541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ED370B"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A52E0" w:rsidRDefault="00220F49" w:rsidP="00220F4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Aprovar a minuta de ofício e o envio da deliberação nº 43/2019 da CEF/BR a</w:t>
            </w:r>
            <w:r w:rsidR="00B10B0E">
              <w:rPr>
                <w:rFonts w:ascii="Arial" w:eastAsia="Times New Roman" w:hAnsi="Arial" w:cs="Arial"/>
                <w:color w:val="000000"/>
                <w:sz w:val="22"/>
                <w:szCs w:val="22"/>
                <w:lang w:eastAsia="pt-BR"/>
              </w:rPr>
              <w:t>os coordenadores dos cursos de arquitetura e urbanismo</w:t>
            </w:r>
            <w:r>
              <w:rPr>
                <w:rFonts w:ascii="Arial" w:eastAsia="Times New Roman" w:hAnsi="Arial" w:cs="Arial"/>
                <w:color w:val="000000"/>
                <w:sz w:val="22"/>
                <w:szCs w:val="22"/>
                <w:lang w:eastAsia="pt-BR"/>
              </w:rPr>
              <w:t xml:space="preserve"> com caráter informativo</w:t>
            </w:r>
            <w:r w:rsidR="00B10B0E">
              <w:rPr>
                <w:rFonts w:ascii="Arial" w:eastAsia="Times New Roman" w:hAnsi="Arial" w:cs="Arial"/>
                <w:color w:val="000000"/>
                <w:sz w:val="22"/>
                <w:szCs w:val="22"/>
                <w:lang w:eastAsia="pt-BR"/>
              </w:rPr>
              <w:t>. O texto trata sobre a regularidade do</w:t>
            </w:r>
            <w:r w:rsidR="00E9080D">
              <w:rPr>
                <w:rFonts w:ascii="Arial" w:eastAsia="Times New Roman" w:hAnsi="Arial" w:cs="Arial"/>
                <w:color w:val="000000"/>
                <w:sz w:val="22"/>
                <w:szCs w:val="22"/>
                <w:lang w:eastAsia="pt-BR"/>
              </w:rPr>
              <w:t>s</w:t>
            </w:r>
            <w:r w:rsidR="00B10B0E">
              <w:rPr>
                <w:rFonts w:ascii="Arial" w:eastAsia="Times New Roman" w:hAnsi="Arial" w:cs="Arial"/>
                <w:color w:val="000000"/>
                <w:sz w:val="22"/>
                <w:szCs w:val="22"/>
                <w:lang w:eastAsia="pt-BR"/>
              </w:rPr>
              <w:t xml:space="preserve"> professor</w:t>
            </w:r>
            <w:r w:rsidR="00E9080D">
              <w:rPr>
                <w:rFonts w:ascii="Arial" w:eastAsia="Times New Roman" w:hAnsi="Arial" w:cs="Arial"/>
                <w:color w:val="000000"/>
                <w:sz w:val="22"/>
                <w:szCs w:val="22"/>
                <w:lang w:eastAsia="pt-BR"/>
              </w:rPr>
              <w:t>es</w:t>
            </w:r>
            <w:r w:rsidR="00B10B0E">
              <w:rPr>
                <w:rFonts w:ascii="Arial" w:eastAsia="Times New Roman" w:hAnsi="Arial" w:cs="Arial"/>
                <w:color w:val="000000"/>
                <w:sz w:val="22"/>
                <w:szCs w:val="22"/>
                <w:lang w:eastAsia="pt-BR"/>
              </w:rPr>
              <w:t xml:space="preserve"> e dos coordenadores frente </w:t>
            </w:r>
            <w:r w:rsidR="00E9080D">
              <w:rPr>
                <w:rFonts w:ascii="Arial" w:eastAsia="Times New Roman" w:hAnsi="Arial" w:cs="Arial"/>
                <w:color w:val="000000"/>
                <w:sz w:val="22"/>
                <w:szCs w:val="22"/>
                <w:lang w:eastAsia="pt-BR"/>
              </w:rPr>
              <w:t>ao Conselho de Arquitetura e Urbanismo.</w:t>
            </w:r>
          </w:p>
          <w:p w:rsidR="00220F49" w:rsidRPr="00220F49" w:rsidRDefault="00220F49" w:rsidP="00220F49">
            <w:pPr>
              <w:pStyle w:val="PargrafodaLista"/>
              <w:numPr>
                <w:ilvl w:val="0"/>
                <w:numId w:val="35"/>
              </w:numPr>
              <w:jc w:val="both"/>
              <w:rPr>
                <w:rFonts w:ascii="Arial" w:eastAsia="Times New Roman" w:hAnsi="Arial" w:cs="Arial"/>
                <w:b/>
                <w:color w:val="000000"/>
                <w:sz w:val="22"/>
                <w:szCs w:val="22"/>
                <w:lang w:eastAsia="pt-BR"/>
              </w:rPr>
            </w:pPr>
            <w:r w:rsidRPr="00220F49">
              <w:rPr>
                <w:rFonts w:ascii="Arial" w:eastAsia="Times New Roman" w:hAnsi="Arial" w:cs="Arial"/>
                <w:b/>
                <w:color w:val="000000"/>
                <w:sz w:val="22"/>
                <w:szCs w:val="22"/>
                <w:lang w:eastAsia="pt-BR"/>
              </w:rPr>
              <w:t>Deliberação nº75/2019 CEF/SC</w:t>
            </w:r>
          </w:p>
        </w:tc>
      </w:tr>
    </w:tbl>
    <w:p w:rsidR="00074F58" w:rsidRPr="009E2C66" w:rsidRDefault="00074F58" w:rsidP="009E2C66">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5041D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5856BB" w:rsidP="0072175A">
            <w:pPr>
              <w:pStyle w:val="Default"/>
              <w:jc w:val="both"/>
              <w:rPr>
                <w:rFonts w:ascii="Arial" w:hAnsi="Arial" w:cs="Arial"/>
                <w:b/>
                <w:sz w:val="22"/>
                <w:szCs w:val="22"/>
              </w:rPr>
            </w:pPr>
            <w:r w:rsidRPr="005856BB">
              <w:rPr>
                <w:rFonts w:ascii="Arial" w:hAnsi="Arial" w:cs="Arial"/>
                <w:b/>
                <w:sz w:val="22"/>
                <w:szCs w:val="22"/>
              </w:rPr>
              <w:t>Deliberação nº</w:t>
            </w:r>
            <w:r>
              <w:rPr>
                <w:rFonts w:ascii="Arial" w:hAnsi="Arial" w:cs="Arial"/>
                <w:b/>
                <w:sz w:val="22"/>
                <w:szCs w:val="22"/>
              </w:rPr>
              <w:t xml:space="preserve"> </w:t>
            </w:r>
            <w:r w:rsidRPr="005856BB">
              <w:rPr>
                <w:rFonts w:ascii="Arial" w:hAnsi="Arial" w:cs="Arial"/>
                <w:b/>
                <w:sz w:val="22"/>
                <w:szCs w:val="22"/>
              </w:rPr>
              <w:t>31.2019 CEF</w:t>
            </w:r>
            <w:r>
              <w:rPr>
                <w:rFonts w:ascii="Arial" w:hAnsi="Arial" w:cs="Arial"/>
                <w:b/>
                <w:sz w:val="22"/>
                <w:szCs w:val="22"/>
              </w:rPr>
              <w:t>/</w:t>
            </w:r>
            <w:r w:rsidRPr="005856BB">
              <w:rPr>
                <w:rFonts w:ascii="Arial" w:hAnsi="Arial" w:cs="Arial"/>
                <w:b/>
                <w:sz w:val="22"/>
                <w:szCs w:val="22"/>
              </w:rPr>
              <w:t>BR</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DA1ACA"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DA1ACA"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F1109" w:rsidRDefault="00CF28CF" w:rsidP="00CF28CF">
            <w:pPr>
              <w:jc w:val="both"/>
              <w:rPr>
                <w:rFonts w:ascii="Arial" w:hAnsi="Arial" w:cs="Arial"/>
                <w:color w:val="212121"/>
                <w:sz w:val="22"/>
                <w:szCs w:val="22"/>
              </w:rPr>
            </w:pPr>
            <w:r>
              <w:rPr>
                <w:rFonts w:ascii="Arial" w:eastAsia="Times New Roman" w:hAnsi="Arial" w:cs="Arial"/>
                <w:color w:val="000000"/>
                <w:sz w:val="22"/>
                <w:szCs w:val="22"/>
                <w:lang w:eastAsia="pt-BR"/>
              </w:rPr>
              <w:t xml:space="preserve">Aprovar a minuta de ofício e o envio da deliberação nº 31/2019 da CEF/BR aos coordenadores dos cursos de arquitetura e urbanismo com caráter informativo. O texto dispõe </w:t>
            </w:r>
            <w:r w:rsidR="00B10B0E">
              <w:rPr>
                <w:rFonts w:ascii="Arial" w:hAnsi="Arial" w:cs="Arial"/>
                <w:color w:val="212121"/>
                <w:sz w:val="22"/>
                <w:szCs w:val="22"/>
              </w:rPr>
              <w:t>sobre diretrizes para extensão universitária em arquitetura e urbanismo.</w:t>
            </w:r>
          </w:p>
          <w:p w:rsidR="00CF28CF" w:rsidRPr="00CF28CF" w:rsidRDefault="00CF28CF" w:rsidP="00CF28CF">
            <w:pPr>
              <w:pStyle w:val="PargrafodaLista"/>
              <w:numPr>
                <w:ilvl w:val="0"/>
                <w:numId w:val="35"/>
              </w:numPr>
              <w:jc w:val="both"/>
              <w:rPr>
                <w:rFonts w:ascii="Arial" w:hAnsi="Arial" w:cs="Arial"/>
                <w:b/>
                <w:color w:val="212121"/>
                <w:sz w:val="22"/>
                <w:szCs w:val="22"/>
              </w:rPr>
            </w:pPr>
            <w:r w:rsidRPr="00CF28CF">
              <w:rPr>
                <w:rFonts w:ascii="Arial" w:hAnsi="Arial" w:cs="Arial"/>
                <w:b/>
                <w:color w:val="212121"/>
                <w:sz w:val="22"/>
                <w:szCs w:val="22"/>
              </w:rPr>
              <w:t>Deliberação nº 74/2019 CEF/SC</w:t>
            </w:r>
          </w:p>
        </w:tc>
      </w:tr>
    </w:tbl>
    <w:p w:rsidR="00074F58" w:rsidRPr="002A76F3" w:rsidRDefault="00074F58" w:rsidP="0072175A">
      <w:pP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97541E" w:rsidRDefault="00ED48C0" w:rsidP="0072175A">
            <w:pPr>
              <w:rPr>
                <w:rFonts w:ascii="Arial" w:eastAsia="Times New Roman" w:hAnsi="Arial" w:cs="Arial"/>
                <w:b/>
                <w:bCs/>
                <w:color w:val="000000"/>
                <w:sz w:val="22"/>
                <w:szCs w:val="22"/>
                <w:lang w:eastAsia="pt-BR"/>
              </w:rPr>
            </w:pPr>
            <w:r w:rsidRPr="0097541E">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5041D8" w:rsidRPr="0097541E" w:rsidRDefault="005856BB" w:rsidP="00F12C87">
            <w:pPr>
              <w:pStyle w:val="Default"/>
              <w:jc w:val="both"/>
              <w:rPr>
                <w:rFonts w:ascii="Arial" w:eastAsia="Times New Roman" w:hAnsi="Arial" w:cs="Arial"/>
                <w:b/>
                <w:sz w:val="22"/>
                <w:szCs w:val="22"/>
              </w:rPr>
            </w:pPr>
            <w:r w:rsidRPr="005856BB">
              <w:rPr>
                <w:rFonts w:ascii="Arial" w:eastAsia="Times New Roman" w:hAnsi="Arial" w:cs="Arial"/>
                <w:b/>
                <w:sz w:val="22"/>
                <w:szCs w:val="22"/>
              </w:rPr>
              <w:t>Participação da comissão no Congresso Brasileiro de Arquitetura – CBA</w:t>
            </w:r>
          </w:p>
        </w:tc>
      </w:tr>
      <w:tr w:rsidR="00ED48C0"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97541E" w:rsidRDefault="00ED48C0" w:rsidP="0072175A">
            <w:pPr>
              <w:rPr>
                <w:rFonts w:ascii="Arial" w:eastAsia="Times New Roman" w:hAnsi="Arial" w:cs="Arial"/>
                <w:b/>
                <w:bCs/>
                <w:color w:val="000000"/>
                <w:sz w:val="22"/>
                <w:szCs w:val="22"/>
                <w:lang w:eastAsia="pt-BR"/>
              </w:rPr>
            </w:pPr>
            <w:r w:rsidRPr="0097541E">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97541E" w:rsidRDefault="0019029F" w:rsidP="0097541E">
            <w:pPr>
              <w:rPr>
                <w:rFonts w:ascii="Arial" w:eastAsia="Times New Roman" w:hAnsi="Arial" w:cs="Arial"/>
                <w:color w:val="000000"/>
                <w:sz w:val="22"/>
                <w:szCs w:val="22"/>
                <w:lang w:eastAsia="pt-BR"/>
              </w:rPr>
            </w:pPr>
            <w:r w:rsidRPr="0097541E">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ED48C0"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97541E" w:rsidRDefault="00ED48C0" w:rsidP="0072175A">
            <w:pPr>
              <w:rPr>
                <w:rFonts w:ascii="Arial" w:eastAsia="Times New Roman" w:hAnsi="Arial" w:cs="Arial"/>
                <w:b/>
                <w:bCs/>
                <w:color w:val="000000"/>
                <w:sz w:val="22"/>
                <w:szCs w:val="22"/>
                <w:lang w:eastAsia="pt-BR"/>
              </w:rPr>
            </w:pPr>
            <w:r w:rsidRPr="0097541E">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9029F" w:rsidRPr="0097541E" w:rsidRDefault="0019029F" w:rsidP="0097541E">
            <w:pPr>
              <w:rPr>
                <w:rFonts w:ascii="Arial" w:eastAsia="Times New Roman" w:hAnsi="Arial" w:cs="Arial"/>
                <w:color w:val="000000"/>
                <w:sz w:val="22"/>
                <w:szCs w:val="22"/>
                <w:lang w:eastAsia="pt-BR"/>
              </w:rPr>
            </w:pPr>
            <w:r w:rsidRPr="0097541E">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ED48C0"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97541E" w:rsidRDefault="00ED48C0" w:rsidP="0072175A">
            <w:pPr>
              <w:rPr>
                <w:rFonts w:ascii="Arial" w:eastAsia="Times New Roman" w:hAnsi="Arial" w:cs="Arial"/>
                <w:b/>
                <w:bCs/>
                <w:color w:val="000000"/>
                <w:sz w:val="22"/>
                <w:szCs w:val="22"/>
                <w:lang w:eastAsia="pt-BR"/>
              </w:rPr>
            </w:pPr>
            <w:r w:rsidRPr="0097541E">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2672A" w:rsidRPr="0097541E" w:rsidRDefault="00903BF6" w:rsidP="00C96988">
            <w:pPr>
              <w:jc w:val="both"/>
              <w:rPr>
                <w:rFonts w:ascii="Arial" w:hAnsi="Arial" w:cs="Arial"/>
                <w:sz w:val="22"/>
                <w:szCs w:val="22"/>
              </w:rPr>
            </w:pPr>
            <w:r>
              <w:rPr>
                <w:rFonts w:ascii="Arial" w:hAnsi="Arial" w:cs="Arial"/>
                <w:sz w:val="22"/>
                <w:szCs w:val="22"/>
              </w:rPr>
              <w:t xml:space="preserve">Os membros da comissão, através da </w:t>
            </w:r>
            <w:r w:rsidRPr="00903BF6">
              <w:rPr>
                <w:rFonts w:ascii="Arial" w:hAnsi="Arial" w:cs="Arial"/>
                <w:b/>
                <w:sz w:val="22"/>
                <w:szCs w:val="22"/>
              </w:rPr>
              <w:t>Deliberação 73/2019 CEF/SC</w:t>
            </w:r>
            <w:r>
              <w:rPr>
                <w:rFonts w:ascii="Arial" w:hAnsi="Arial" w:cs="Arial"/>
                <w:sz w:val="22"/>
                <w:szCs w:val="22"/>
              </w:rPr>
              <w:t xml:space="preserve">, manifestaram seu interesse em participar do XXI Congresso Brasileiro de Arquitetos. </w:t>
            </w:r>
          </w:p>
        </w:tc>
      </w:tr>
    </w:tbl>
    <w:p w:rsidR="00A0275E" w:rsidRPr="002A76F3" w:rsidRDefault="00A0275E"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80DC7" w:rsidRPr="002A76F3" w:rsidTr="00D91EB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80DC7" w:rsidRPr="002A76F3" w:rsidRDefault="00A80DC7"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tcPr>
          <w:p w:rsidR="00A80DC7" w:rsidRPr="002A76F3" w:rsidRDefault="005856BB" w:rsidP="00F12C87">
            <w:pPr>
              <w:pStyle w:val="Default"/>
              <w:jc w:val="both"/>
              <w:rPr>
                <w:rFonts w:ascii="Arial" w:eastAsia="Times New Roman" w:hAnsi="Arial" w:cs="Arial"/>
                <w:b/>
                <w:sz w:val="22"/>
                <w:szCs w:val="22"/>
              </w:rPr>
            </w:pPr>
            <w:r w:rsidRPr="005856BB">
              <w:rPr>
                <w:rFonts w:ascii="Arial" w:eastAsia="Times New Roman" w:hAnsi="Arial" w:cs="Arial"/>
                <w:b/>
                <w:sz w:val="22"/>
                <w:szCs w:val="22"/>
              </w:rPr>
              <w:t>Projeto Diagnóstico sobre o Ensino em SC</w:t>
            </w:r>
          </w:p>
        </w:tc>
      </w:tr>
      <w:tr w:rsidR="00A80DC7" w:rsidRPr="002A76F3" w:rsidTr="002B336E">
        <w:trPr>
          <w:trHeight w:val="300"/>
        </w:trPr>
        <w:tc>
          <w:tcPr>
            <w:tcW w:w="1974" w:type="dxa"/>
            <w:tcBorders>
              <w:top w:val="nil"/>
              <w:left w:val="nil"/>
              <w:bottom w:val="single" w:sz="4" w:space="0" w:color="auto"/>
              <w:right w:val="nil"/>
            </w:tcBorders>
            <w:shd w:val="clear" w:color="000000" w:fill="F2F2F2"/>
            <w:noWrap/>
            <w:vAlign w:val="center"/>
            <w:hideMark/>
          </w:tcPr>
          <w:p w:rsidR="00A80DC7" w:rsidRPr="002A76F3" w:rsidRDefault="00A80DC7"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80DC7" w:rsidRPr="002A76F3" w:rsidRDefault="00A80DC7"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A80DC7" w:rsidRPr="002A76F3" w:rsidTr="002B336E">
        <w:trPr>
          <w:trHeight w:val="300"/>
        </w:trPr>
        <w:tc>
          <w:tcPr>
            <w:tcW w:w="1974" w:type="dxa"/>
            <w:tcBorders>
              <w:top w:val="nil"/>
              <w:left w:val="nil"/>
              <w:bottom w:val="single" w:sz="4" w:space="0" w:color="auto"/>
              <w:right w:val="nil"/>
            </w:tcBorders>
            <w:shd w:val="clear" w:color="000000" w:fill="F2F2F2"/>
            <w:noWrap/>
            <w:vAlign w:val="center"/>
            <w:hideMark/>
          </w:tcPr>
          <w:p w:rsidR="00A80DC7" w:rsidRPr="002A76F3" w:rsidRDefault="00A80DC7"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A80DC7" w:rsidRPr="002A76F3" w:rsidRDefault="00A80DC7" w:rsidP="0097541E">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97541E">
              <w:rPr>
                <w:rFonts w:ascii="Arial" w:eastAsia="Times New Roman" w:hAnsi="Arial" w:cs="Arial"/>
                <w:color w:val="000000"/>
                <w:sz w:val="22"/>
                <w:szCs w:val="22"/>
                <w:lang w:eastAsia="pt-BR"/>
              </w:rPr>
              <w:t>EF</w:t>
            </w:r>
          </w:p>
        </w:tc>
      </w:tr>
      <w:tr w:rsidR="009F1109" w:rsidRPr="009F1109" w:rsidTr="002B336E">
        <w:trPr>
          <w:trHeight w:val="300"/>
        </w:trPr>
        <w:tc>
          <w:tcPr>
            <w:tcW w:w="1974" w:type="dxa"/>
            <w:tcBorders>
              <w:top w:val="nil"/>
              <w:left w:val="nil"/>
              <w:bottom w:val="single" w:sz="4" w:space="0" w:color="auto"/>
              <w:right w:val="nil"/>
            </w:tcBorders>
            <w:shd w:val="clear" w:color="000000" w:fill="F2F2F2"/>
            <w:noWrap/>
            <w:vAlign w:val="center"/>
            <w:hideMark/>
          </w:tcPr>
          <w:p w:rsidR="00A80DC7" w:rsidRPr="002A76F3" w:rsidRDefault="00A80DC7"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422C" w:rsidRPr="009F1109" w:rsidRDefault="00B24F8B" w:rsidP="00B24F8B">
            <w:pPr>
              <w:jc w:val="both"/>
              <w:rPr>
                <w:rFonts w:ascii="Arial" w:hAnsi="Arial" w:cs="Arial"/>
                <w:color w:val="000000" w:themeColor="text1"/>
                <w:sz w:val="22"/>
                <w:szCs w:val="22"/>
              </w:rPr>
            </w:pPr>
            <w:r>
              <w:rPr>
                <w:rFonts w:ascii="Arial" w:hAnsi="Arial" w:cs="Arial"/>
                <w:color w:val="000000" w:themeColor="text1"/>
                <w:sz w:val="22"/>
                <w:szCs w:val="22"/>
              </w:rPr>
              <w:t xml:space="preserve">Foram estruturados alguns tópicos a serem inseridos no Termo de Referência que será elaborado pela assessora e apresentado na 9ª reunião ordinária da comissão. </w:t>
            </w:r>
          </w:p>
        </w:tc>
      </w:tr>
    </w:tbl>
    <w:p w:rsidR="00D82BAA" w:rsidRDefault="00D82BAA"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4B65B3" w:rsidRPr="002A76F3" w:rsidTr="00031F7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4B65B3" w:rsidRPr="002233ED" w:rsidRDefault="00D82BAA" w:rsidP="0072175A">
            <w:pPr>
              <w:rPr>
                <w:rFonts w:ascii="Arial" w:eastAsia="Times New Roman" w:hAnsi="Arial" w:cs="Arial"/>
                <w:b/>
                <w:bCs/>
                <w:color w:val="000000"/>
                <w:sz w:val="22"/>
                <w:szCs w:val="22"/>
                <w:lang w:eastAsia="pt-BR"/>
              </w:rPr>
            </w:pPr>
            <w:r>
              <w:rPr>
                <w:rFonts w:ascii="Arial" w:hAnsi="Arial" w:cs="Arial"/>
                <w:b/>
                <w:sz w:val="22"/>
                <w:szCs w:val="22"/>
              </w:rPr>
              <w:br w:type="page"/>
            </w:r>
            <w:r w:rsidR="004B65B3" w:rsidRPr="002233ED">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4B65B3" w:rsidRPr="002233ED" w:rsidRDefault="005856BB" w:rsidP="00F12C87">
            <w:pPr>
              <w:pStyle w:val="Default"/>
              <w:jc w:val="both"/>
              <w:rPr>
                <w:rFonts w:ascii="Arial" w:eastAsia="Times New Roman" w:hAnsi="Arial" w:cs="Arial"/>
                <w:b/>
                <w:sz w:val="22"/>
                <w:szCs w:val="22"/>
              </w:rPr>
            </w:pPr>
            <w:r w:rsidRPr="005856BB">
              <w:rPr>
                <w:rFonts w:ascii="Arial" w:eastAsia="Times New Roman" w:hAnsi="Arial" w:cs="Arial"/>
                <w:b/>
                <w:sz w:val="22"/>
                <w:szCs w:val="22"/>
              </w:rPr>
              <w:t xml:space="preserve">Resultado da consulta pública das </w:t>
            </w:r>
            <w:proofErr w:type="spellStart"/>
            <w:r w:rsidRPr="005856BB">
              <w:rPr>
                <w:rFonts w:ascii="Arial" w:eastAsia="Times New Roman" w:hAnsi="Arial" w:cs="Arial"/>
                <w:b/>
                <w:sz w:val="22"/>
                <w:szCs w:val="22"/>
              </w:rPr>
              <w:t>DCN's</w:t>
            </w:r>
            <w:proofErr w:type="spellEnd"/>
          </w:p>
        </w:tc>
      </w:tr>
      <w:tr w:rsidR="004B65B3" w:rsidRPr="002A76F3" w:rsidTr="00031F7D">
        <w:trPr>
          <w:trHeight w:val="300"/>
        </w:trPr>
        <w:tc>
          <w:tcPr>
            <w:tcW w:w="1974" w:type="dxa"/>
            <w:tcBorders>
              <w:top w:val="nil"/>
              <w:left w:val="nil"/>
              <w:bottom w:val="single" w:sz="4" w:space="0" w:color="auto"/>
              <w:right w:val="nil"/>
            </w:tcBorders>
            <w:shd w:val="clear" w:color="000000" w:fill="F2F2F2"/>
            <w:noWrap/>
            <w:vAlign w:val="center"/>
            <w:hideMark/>
          </w:tcPr>
          <w:p w:rsidR="004B65B3" w:rsidRPr="002233ED" w:rsidRDefault="004B65B3" w:rsidP="0072175A">
            <w:pPr>
              <w:rPr>
                <w:rFonts w:ascii="Arial" w:eastAsia="Times New Roman" w:hAnsi="Arial" w:cs="Arial"/>
                <w:b/>
                <w:bCs/>
                <w:color w:val="000000"/>
                <w:sz w:val="22"/>
                <w:szCs w:val="22"/>
                <w:lang w:eastAsia="pt-BR"/>
              </w:rPr>
            </w:pPr>
            <w:r w:rsidRPr="002233E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4B65B3" w:rsidRPr="002233ED" w:rsidRDefault="002233ED" w:rsidP="0072175A">
            <w:pPr>
              <w:rPr>
                <w:rFonts w:ascii="Arial" w:eastAsia="Times New Roman" w:hAnsi="Arial" w:cs="Arial"/>
                <w:color w:val="000000"/>
                <w:sz w:val="22"/>
                <w:szCs w:val="22"/>
                <w:lang w:eastAsia="pt-BR"/>
              </w:rPr>
            </w:pPr>
            <w:r w:rsidRPr="002233ED">
              <w:rPr>
                <w:rFonts w:ascii="Arial" w:eastAsia="Times New Roman" w:hAnsi="Arial" w:cs="Arial"/>
                <w:color w:val="000000"/>
                <w:sz w:val="22"/>
                <w:szCs w:val="22"/>
                <w:lang w:eastAsia="pt-BR"/>
              </w:rPr>
              <w:t>CEF</w:t>
            </w:r>
          </w:p>
        </w:tc>
      </w:tr>
      <w:tr w:rsidR="004B65B3" w:rsidRPr="002A76F3" w:rsidTr="00031F7D">
        <w:trPr>
          <w:trHeight w:val="300"/>
        </w:trPr>
        <w:tc>
          <w:tcPr>
            <w:tcW w:w="1974" w:type="dxa"/>
            <w:tcBorders>
              <w:top w:val="nil"/>
              <w:left w:val="nil"/>
              <w:bottom w:val="single" w:sz="4" w:space="0" w:color="auto"/>
              <w:right w:val="nil"/>
            </w:tcBorders>
            <w:shd w:val="clear" w:color="000000" w:fill="F2F2F2"/>
            <w:noWrap/>
            <w:vAlign w:val="center"/>
            <w:hideMark/>
          </w:tcPr>
          <w:p w:rsidR="004B65B3" w:rsidRPr="002233ED" w:rsidRDefault="004B65B3" w:rsidP="0072175A">
            <w:pPr>
              <w:rPr>
                <w:rFonts w:ascii="Arial" w:eastAsia="Times New Roman" w:hAnsi="Arial" w:cs="Arial"/>
                <w:b/>
                <w:bCs/>
                <w:color w:val="000000"/>
                <w:sz w:val="22"/>
                <w:szCs w:val="22"/>
                <w:lang w:eastAsia="pt-BR"/>
              </w:rPr>
            </w:pPr>
            <w:r w:rsidRPr="002233E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4B65B3" w:rsidRPr="002233ED" w:rsidRDefault="002233ED" w:rsidP="0072175A">
            <w:pPr>
              <w:rPr>
                <w:rFonts w:ascii="Arial" w:eastAsia="Times New Roman" w:hAnsi="Arial" w:cs="Arial"/>
                <w:color w:val="000000"/>
                <w:sz w:val="22"/>
                <w:szCs w:val="22"/>
                <w:lang w:eastAsia="pt-BR"/>
              </w:rPr>
            </w:pPr>
            <w:r w:rsidRPr="002233ED">
              <w:rPr>
                <w:rFonts w:ascii="Arial" w:eastAsia="Times New Roman" w:hAnsi="Arial" w:cs="Arial"/>
                <w:color w:val="000000"/>
                <w:sz w:val="22"/>
                <w:szCs w:val="22"/>
                <w:lang w:eastAsia="pt-BR"/>
              </w:rPr>
              <w:t>CEF</w:t>
            </w:r>
          </w:p>
        </w:tc>
      </w:tr>
      <w:tr w:rsidR="004B65B3" w:rsidRPr="002A76F3" w:rsidTr="00031F7D">
        <w:trPr>
          <w:trHeight w:val="300"/>
        </w:trPr>
        <w:tc>
          <w:tcPr>
            <w:tcW w:w="1974" w:type="dxa"/>
            <w:tcBorders>
              <w:top w:val="nil"/>
              <w:left w:val="nil"/>
              <w:bottom w:val="single" w:sz="4" w:space="0" w:color="auto"/>
              <w:right w:val="nil"/>
            </w:tcBorders>
            <w:shd w:val="clear" w:color="000000" w:fill="F2F2F2"/>
            <w:noWrap/>
            <w:vAlign w:val="center"/>
            <w:hideMark/>
          </w:tcPr>
          <w:p w:rsidR="004B65B3" w:rsidRPr="002233ED" w:rsidRDefault="004B65B3" w:rsidP="0072175A">
            <w:pPr>
              <w:rPr>
                <w:rFonts w:ascii="Arial" w:eastAsia="Times New Roman" w:hAnsi="Arial" w:cs="Arial"/>
                <w:b/>
                <w:bCs/>
                <w:color w:val="000000"/>
                <w:sz w:val="22"/>
                <w:szCs w:val="22"/>
                <w:lang w:eastAsia="pt-BR"/>
              </w:rPr>
            </w:pPr>
            <w:r w:rsidRPr="002233E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50C79" w:rsidRPr="002233ED" w:rsidRDefault="00B24F8B" w:rsidP="00707126">
            <w:pPr>
              <w:jc w:val="both"/>
              <w:rPr>
                <w:rFonts w:ascii="Arial" w:hAnsi="Arial" w:cs="Arial"/>
                <w:sz w:val="22"/>
                <w:szCs w:val="22"/>
              </w:rPr>
            </w:pPr>
            <w:r>
              <w:rPr>
                <w:rFonts w:ascii="Arial" w:hAnsi="Arial" w:cs="Arial"/>
                <w:sz w:val="22"/>
                <w:szCs w:val="22"/>
              </w:rPr>
              <w:t>Foi aberta consulta pública referente</w:t>
            </w:r>
            <w:r>
              <w:t xml:space="preserve"> </w:t>
            </w:r>
            <w:r w:rsidRPr="00B24F8B">
              <w:rPr>
                <w:rFonts w:ascii="Arial" w:hAnsi="Arial" w:cs="Arial"/>
                <w:sz w:val="22"/>
                <w:szCs w:val="22"/>
              </w:rPr>
              <w:t xml:space="preserve">a Revisão das Diretrizes Curriculares Nacionais para os cursos de graduação em Arquitetura e Urbanismo através do link  </w:t>
            </w:r>
            <w:hyperlink r:id="rId8" w:history="1">
              <w:r w:rsidRPr="00E517B2">
                <w:rPr>
                  <w:rStyle w:val="Hyperlink"/>
                  <w:rFonts w:ascii="Arial" w:hAnsi="Arial" w:cs="Arial"/>
                  <w:sz w:val="22"/>
                  <w:szCs w:val="22"/>
                </w:rPr>
                <w:t>http://www.causc.gov.br/noticias/participe-da-consulta-publica-sobre-as-diretrizes-curriculares-do-ensino-em-arquitetura-e-urbanismo/</w:t>
              </w:r>
            </w:hyperlink>
            <w:r w:rsidRPr="00B24F8B">
              <w:rPr>
                <w:rFonts w:ascii="Arial" w:hAnsi="Arial" w:cs="Arial"/>
                <w:sz w:val="22"/>
                <w:szCs w:val="22"/>
              </w:rPr>
              <w:t xml:space="preserve">, entretanto, não foram recebidas contribuições para a revisão. </w:t>
            </w:r>
            <w:r>
              <w:rPr>
                <w:rFonts w:ascii="Arial" w:hAnsi="Arial" w:cs="Arial"/>
                <w:sz w:val="22"/>
                <w:szCs w:val="22"/>
              </w:rPr>
              <w:t xml:space="preserve">Deste modo, foi solicitado a assessora que enviasse e-mail à CEF/BR agradecendo a disponibilização do documento e informando a ausência de contribuições do CAU/SC.  </w:t>
            </w:r>
          </w:p>
        </w:tc>
      </w:tr>
    </w:tbl>
    <w:p w:rsidR="00CE72F1" w:rsidRPr="002A76F3" w:rsidRDefault="00CE72F1"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012F1" w:rsidRPr="002A76F3" w:rsidTr="0062778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012F1" w:rsidRPr="002A76F3" w:rsidRDefault="006012F1" w:rsidP="0062778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6012F1" w:rsidRPr="002A76F3" w:rsidRDefault="005856BB" w:rsidP="00F12C87">
            <w:pPr>
              <w:pStyle w:val="Default"/>
              <w:jc w:val="both"/>
              <w:rPr>
                <w:rFonts w:ascii="Arial" w:eastAsia="Times New Roman" w:hAnsi="Arial" w:cs="Arial"/>
                <w:b/>
                <w:sz w:val="22"/>
                <w:szCs w:val="22"/>
              </w:rPr>
            </w:pPr>
            <w:r w:rsidRPr="005856BB">
              <w:rPr>
                <w:rFonts w:ascii="Arial" w:eastAsia="Times New Roman" w:hAnsi="Arial" w:cs="Arial"/>
                <w:b/>
                <w:sz w:val="22"/>
                <w:szCs w:val="22"/>
              </w:rPr>
              <w:t>Premiação Acadêmica 2019</w:t>
            </w:r>
          </w:p>
        </w:tc>
      </w:tr>
      <w:tr w:rsidR="006012F1" w:rsidRPr="002A76F3" w:rsidTr="0062778E">
        <w:trPr>
          <w:trHeight w:val="300"/>
        </w:trPr>
        <w:tc>
          <w:tcPr>
            <w:tcW w:w="1974" w:type="dxa"/>
            <w:tcBorders>
              <w:top w:val="nil"/>
              <w:left w:val="nil"/>
              <w:bottom w:val="single" w:sz="4" w:space="0" w:color="auto"/>
              <w:right w:val="nil"/>
            </w:tcBorders>
            <w:shd w:val="clear" w:color="000000" w:fill="F2F2F2"/>
            <w:noWrap/>
            <w:vAlign w:val="center"/>
            <w:hideMark/>
          </w:tcPr>
          <w:p w:rsidR="006012F1" w:rsidRPr="002A76F3" w:rsidRDefault="006012F1" w:rsidP="0062778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6012F1" w:rsidRPr="002A76F3" w:rsidRDefault="002233ED" w:rsidP="0062778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6012F1" w:rsidRPr="002A76F3" w:rsidTr="0062778E">
        <w:trPr>
          <w:trHeight w:val="300"/>
        </w:trPr>
        <w:tc>
          <w:tcPr>
            <w:tcW w:w="1974" w:type="dxa"/>
            <w:tcBorders>
              <w:top w:val="nil"/>
              <w:left w:val="nil"/>
              <w:bottom w:val="single" w:sz="4" w:space="0" w:color="auto"/>
              <w:right w:val="nil"/>
            </w:tcBorders>
            <w:shd w:val="clear" w:color="000000" w:fill="F2F2F2"/>
            <w:noWrap/>
            <w:vAlign w:val="center"/>
            <w:hideMark/>
          </w:tcPr>
          <w:p w:rsidR="006012F1" w:rsidRPr="002A76F3" w:rsidRDefault="006012F1" w:rsidP="0062778E">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6012F1" w:rsidRPr="002A76F3" w:rsidRDefault="006012F1" w:rsidP="002233ED">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2233ED">
              <w:rPr>
                <w:rFonts w:ascii="Arial" w:eastAsia="Times New Roman" w:hAnsi="Arial" w:cs="Arial"/>
                <w:color w:val="000000"/>
                <w:sz w:val="22"/>
                <w:szCs w:val="22"/>
                <w:lang w:eastAsia="pt-BR"/>
              </w:rPr>
              <w:t>EF</w:t>
            </w:r>
          </w:p>
        </w:tc>
      </w:tr>
      <w:tr w:rsidR="0069429A" w:rsidRPr="002A76F3" w:rsidTr="0062778E">
        <w:trPr>
          <w:trHeight w:val="300"/>
        </w:trPr>
        <w:tc>
          <w:tcPr>
            <w:tcW w:w="1974" w:type="dxa"/>
            <w:tcBorders>
              <w:top w:val="nil"/>
              <w:left w:val="nil"/>
              <w:bottom w:val="single" w:sz="4" w:space="0" w:color="auto"/>
              <w:right w:val="nil"/>
            </w:tcBorders>
            <w:shd w:val="clear" w:color="000000" w:fill="F2F2F2"/>
            <w:noWrap/>
            <w:vAlign w:val="center"/>
            <w:hideMark/>
          </w:tcPr>
          <w:p w:rsidR="0069429A" w:rsidRPr="002A76F3" w:rsidRDefault="0069429A" w:rsidP="0069429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62944" w:rsidRPr="00B62944" w:rsidRDefault="000D34EA" w:rsidP="000D34EA">
            <w:pPr>
              <w:jc w:val="both"/>
              <w:rPr>
                <w:rFonts w:ascii="Arial" w:hAnsi="Arial" w:cs="Arial"/>
                <w:sz w:val="22"/>
                <w:szCs w:val="22"/>
              </w:rPr>
            </w:pPr>
            <w:r>
              <w:rPr>
                <w:rFonts w:ascii="Arial" w:hAnsi="Arial" w:cs="Arial"/>
                <w:sz w:val="22"/>
                <w:szCs w:val="22"/>
              </w:rPr>
              <w:t xml:space="preserve">Assessora fez um relato sobre sessão pública referente à Tomada de Preços nº 02/2019 para abertura dos envelopes e demais documentos </w:t>
            </w:r>
            <w:r>
              <w:rPr>
                <w:rFonts w:ascii="Arial" w:hAnsi="Arial" w:cs="Arial"/>
                <w:sz w:val="22"/>
                <w:szCs w:val="22"/>
              </w:rPr>
              <w:lastRenderedPageBreak/>
              <w:t>de habilitação que objetivam a c</w:t>
            </w:r>
            <w:r w:rsidRPr="000D34EA">
              <w:rPr>
                <w:rFonts w:ascii="Arial" w:hAnsi="Arial" w:cs="Arial"/>
                <w:sz w:val="22"/>
                <w:szCs w:val="22"/>
              </w:rPr>
              <w:t>ontratação de empresa especializada para prestação de serviço de organização, coordenação técnica e execução da premiação acadêmica de Arquitetura e Urbanismo de Santa Catarina de 2019.</w:t>
            </w:r>
            <w:r>
              <w:rPr>
                <w:rFonts w:ascii="Arial" w:hAnsi="Arial" w:cs="Arial"/>
                <w:sz w:val="22"/>
                <w:szCs w:val="22"/>
              </w:rPr>
              <w:t xml:space="preserve">Foi informado que a equipe técnica precisou suspender a sessão, marcando nova data e horário ( 04/09/2019 às 14:00) a fim de realizar diligência aprofundada acerca da capacidade técnica das licitantes. </w:t>
            </w:r>
          </w:p>
        </w:tc>
      </w:tr>
    </w:tbl>
    <w:p w:rsidR="00A0275E" w:rsidRDefault="00A0275E"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12C87" w:rsidRPr="002A76F3" w:rsidTr="00784AA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12C87" w:rsidRPr="002A76F3" w:rsidRDefault="00F12C87" w:rsidP="00665CA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hideMark/>
          </w:tcPr>
          <w:p w:rsidR="00F12C87" w:rsidRPr="002A76F3" w:rsidRDefault="005856BB" w:rsidP="00665CAB">
            <w:pPr>
              <w:pStyle w:val="Default"/>
              <w:jc w:val="both"/>
              <w:rPr>
                <w:rFonts w:ascii="Arial" w:eastAsia="Times New Roman" w:hAnsi="Arial" w:cs="Arial"/>
                <w:b/>
                <w:sz w:val="22"/>
                <w:szCs w:val="22"/>
              </w:rPr>
            </w:pPr>
            <w:r w:rsidRPr="005856BB">
              <w:rPr>
                <w:rFonts w:ascii="Arial" w:eastAsia="Times New Roman" w:hAnsi="Arial" w:cs="Arial"/>
                <w:b/>
                <w:sz w:val="22"/>
                <w:szCs w:val="22"/>
              </w:rPr>
              <w:t>Planejamento ações 2020 avaliação das ações realizadas</w:t>
            </w:r>
          </w:p>
        </w:tc>
      </w:tr>
      <w:tr w:rsidR="00F12C87" w:rsidRPr="002A76F3" w:rsidTr="00784AA3">
        <w:trPr>
          <w:trHeight w:val="300"/>
        </w:trPr>
        <w:tc>
          <w:tcPr>
            <w:tcW w:w="1974" w:type="dxa"/>
            <w:tcBorders>
              <w:top w:val="nil"/>
              <w:left w:val="nil"/>
              <w:bottom w:val="single" w:sz="4" w:space="0" w:color="auto"/>
              <w:right w:val="nil"/>
            </w:tcBorders>
            <w:shd w:val="clear" w:color="000000" w:fill="F2F2F2"/>
            <w:noWrap/>
            <w:vAlign w:val="center"/>
            <w:hideMark/>
          </w:tcPr>
          <w:p w:rsidR="00F12C87" w:rsidRPr="002A76F3" w:rsidRDefault="00F12C87" w:rsidP="00665CA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F12C87" w:rsidRPr="002A76F3" w:rsidRDefault="002233ED" w:rsidP="00665CA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F12C87" w:rsidRPr="002A76F3" w:rsidTr="00784AA3">
        <w:trPr>
          <w:trHeight w:val="300"/>
        </w:trPr>
        <w:tc>
          <w:tcPr>
            <w:tcW w:w="1974" w:type="dxa"/>
            <w:tcBorders>
              <w:top w:val="nil"/>
              <w:left w:val="nil"/>
              <w:bottom w:val="single" w:sz="4" w:space="0" w:color="auto"/>
              <w:right w:val="nil"/>
            </w:tcBorders>
            <w:shd w:val="clear" w:color="000000" w:fill="F2F2F2"/>
            <w:noWrap/>
            <w:vAlign w:val="center"/>
            <w:hideMark/>
          </w:tcPr>
          <w:p w:rsidR="00F12C87" w:rsidRPr="002A76F3" w:rsidRDefault="00F12C87" w:rsidP="00665CA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F12C87" w:rsidRPr="002A76F3" w:rsidRDefault="002233ED" w:rsidP="00665CA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F12C87" w:rsidRPr="002A76F3" w:rsidTr="00784AA3">
        <w:trPr>
          <w:trHeight w:val="300"/>
        </w:trPr>
        <w:tc>
          <w:tcPr>
            <w:tcW w:w="1974" w:type="dxa"/>
            <w:tcBorders>
              <w:top w:val="nil"/>
              <w:left w:val="nil"/>
              <w:bottom w:val="single" w:sz="4" w:space="0" w:color="auto"/>
              <w:right w:val="nil"/>
            </w:tcBorders>
            <w:shd w:val="clear" w:color="000000" w:fill="F2F2F2"/>
            <w:noWrap/>
            <w:vAlign w:val="center"/>
            <w:hideMark/>
          </w:tcPr>
          <w:p w:rsidR="00F12C87" w:rsidRPr="002A76F3" w:rsidRDefault="00F12C87" w:rsidP="00665CA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04C05" w:rsidRPr="00604C05" w:rsidRDefault="00604C05" w:rsidP="007E7E67">
            <w:pPr>
              <w:jc w:val="both"/>
              <w:rPr>
                <w:rFonts w:ascii="Arial" w:hAnsi="Arial" w:cs="Arial"/>
                <w:sz w:val="22"/>
                <w:szCs w:val="22"/>
              </w:rPr>
            </w:pPr>
            <w:r w:rsidRPr="00604C05">
              <w:rPr>
                <w:rFonts w:ascii="Arial" w:hAnsi="Arial" w:cs="Arial"/>
                <w:sz w:val="22"/>
                <w:szCs w:val="22"/>
              </w:rPr>
              <w:t>A comissão debateu sobre os projetos realizados em 2019 e o planejamento dos projetos a serem realizados em 2020.</w:t>
            </w:r>
          </w:p>
          <w:p w:rsidR="00604C05" w:rsidRDefault="00604C05" w:rsidP="007E7E67">
            <w:pPr>
              <w:jc w:val="both"/>
              <w:rPr>
                <w:rFonts w:ascii="Arial" w:hAnsi="Arial" w:cs="Arial"/>
                <w:sz w:val="22"/>
                <w:szCs w:val="22"/>
              </w:rPr>
            </w:pPr>
            <w:r w:rsidRPr="00604C05">
              <w:rPr>
                <w:rFonts w:ascii="Arial" w:hAnsi="Arial" w:cs="Arial"/>
                <w:sz w:val="22"/>
                <w:szCs w:val="22"/>
              </w:rPr>
              <w:t xml:space="preserve">Optou –se por manter os seguintes projetos: </w:t>
            </w:r>
          </w:p>
          <w:p w:rsidR="00604C05" w:rsidRDefault="00604C05" w:rsidP="007E7E67">
            <w:pPr>
              <w:jc w:val="both"/>
              <w:rPr>
                <w:rFonts w:ascii="Arial" w:hAnsi="Arial" w:cs="Arial"/>
                <w:sz w:val="22"/>
                <w:szCs w:val="22"/>
              </w:rPr>
            </w:pPr>
          </w:p>
          <w:p w:rsidR="00604C05" w:rsidRDefault="00604C05" w:rsidP="007E7E67">
            <w:pPr>
              <w:pStyle w:val="PargrafodaLista"/>
              <w:numPr>
                <w:ilvl w:val="0"/>
                <w:numId w:val="36"/>
              </w:numPr>
              <w:spacing w:after="160" w:line="259" w:lineRule="auto"/>
              <w:jc w:val="both"/>
              <w:rPr>
                <w:rFonts w:ascii="Arial" w:hAnsi="Arial" w:cs="Arial"/>
                <w:sz w:val="22"/>
                <w:szCs w:val="22"/>
              </w:rPr>
            </w:pPr>
            <w:r w:rsidRPr="00604C05">
              <w:rPr>
                <w:rFonts w:ascii="Arial" w:hAnsi="Arial" w:cs="Arial"/>
                <w:sz w:val="22"/>
                <w:szCs w:val="22"/>
              </w:rPr>
              <w:t xml:space="preserve">CAU nas Escolas </w:t>
            </w:r>
          </w:p>
          <w:p w:rsidR="00604C05" w:rsidRPr="00604C05" w:rsidRDefault="00604C05" w:rsidP="007E7E67">
            <w:pPr>
              <w:pStyle w:val="PargrafodaLista"/>
              <w:numPr>
                <w:ilvl w:val="0"/>
                <w:numId w:val="36"/>
              </w:numPr>
              <w:spacing w:after="160" w:line="259" w:lineRule="auto"/>
              <w:jc w:val="both"/>
              <w:rPr>
                <w:rFonts w:ascii="Arial" w:hAnsi="Arial" w:cs="Arial"/>
                <w:sz w:val="22"/>
                <w:szCs w:val="22"/>
              </w:rPr>
            </w:pPr>
            <w:r w:rsidRPr="00604C05">
              <w:rPr>
                <w:rFonts w:ascii="Arial" w:hAnsi="Arial" w:cs="Arial"/>
                <w:sz w:val="22"/>
                <w:szCs w:val="22"/>
              </w:rPr>
              <w:t xml:space="preserve">Caderno – Novos Arquitetos </w:t>
            </w:r>
          </w:p>
          <w:p w:rsidR="00604C05" w:rsidRPr="00604C05" w:rsidRDefault="00604C05" w:rsidP="007E7E67">
            <w:pPr>
              <w:pStyle w:val="PargrafodaLista"/>
              <w:numPr>
                <w:ilvl w:val="0"/>
                <w:numId w:val="36"/>
              </w:numPr>
              <w:spacing w:after="160" w:line="259" w:lineRule="auto"/>
              <w:jc w:val="both"/>
              <w:rPr>
                <w:rFonts w:ascii="Arial" w:hAnsi="Arial" w:cs="Arial"/>
                <w:sz w:val="22"/>
                <w:szCs w:val="22"/>
              </w:rPr>
            </w:pPr>
            <w:r w:rsidRPr="00604C05">
              <w:rPr>
                <w:rFonts w:ascii="Arial" w:hAnsi="Arial" w:cs="Arial"/>
                <w:sz w:val="22"/>
                <w:szCs w:val="22"/>
              </w:rPr>
              <w:t xml:space="preserve">Premiação Acadêmica 2020 </w:t>
            </w:r>
          </w:p>
          <w:p w:rsidR="00604C05" w:rsidRPr="00604C05" w:rsidRDefault="00604C05" w:rsidP="007E7E67">
            <w:pPr>
              <w:pStyle w:val="PargrafodaLista"/>
              <w:numPr>
                <w:ilvl w:val="0"/>
                <w:numId w:val="36"/>
              </w:numPr>
              <w:spacing w:after="160" w:line="259" w:lineRule="auto"/>
              <w:jc w:val="both"/>
              <w:rPr>
                <w:rFonts w:ascii="Arial" w:hAnsi="Arial" w:cs="Arial"/>
                <w:sz w:val="22"/>
                <w:szCs w:val="22"/>
              </w:rPr>
            </w:pPr>
            <w:r w:rsidRPr="00604C05">
              <w:rPr>
                <w:rFonts w:ascii="Arial" w:hAnsi="Arial" w:cs="Arial"/>
                <w:sz w:val="22"/>
                <w:szCs w:val="22"/>
              </w:rPr>
              <w:t xml:space="preserve">Diagnóstico de Ensino (Impressão/ Divulgação) </w:t>
            </w:r>
          </w:p>
          <w:p w:rsidR="00604C05" w:rsidRPr="00604C05" w:rsidRDefault="00604C05" w:rsidP="007E7E67">
            <w:pPr>
              <w:pStyle w:val="PargrafodaLista"/>
              <w:numPr>
                <w:ilvl w:val="0"/>
                <w:numId w:val="36"/>
              </w:numPr>
              <w:spacing w:after="160" w:line="259" w:lineRule="auto"/>
              <w:jc w:val="both"/>
              <w:rPr>
                <w:rFonts w:ascii="Arial" w:hAnsi="Arial" w:cs="Arial"/>
                <w:sz w:val="22"/>
                <w:szCs w:val="22"/>
              </w:rPr>
            </w:pPr>
            <w:r w:rsidRPr="00604C05">
              <w:rPr>
                <w:rFonts w:ascii="Arial" w:hAnsi="Arial" w:cs="Arial"/>
                <w:sz w:val="22"/>
                <w:szCs w:val="22"/>
              </w:rPr>
              <w:t xml:space="preserve">Encontro de Coordenadores dos cursos de Arq. </w:t>
            </w:r>
            <w:proofErr w:type="gramStart"/>
            <w:r w:rsidRPr="00604C05">
              <w:rPr>
                <w:rFonts w:ascii="Arial" w:hAnsi="Arial" w:cs="Arial"/>
                <w:sz w:val="22"/>
                <w:szCs w:val="22"/>
              </w:rPr>
              <w:t>e</w:t>
            </w:r>
            <w:proofErr w:type="gramEnd"/>
            <w:r w:rsidRPr="00604C05">
              <w:rPr>
                <w:rFonts w:ascii="Arial" w:hAnsi="Arial" w:cs="Arial"/>
                <w:sz w:val="22"/>
                <w:szCs w:val="22"/>
              </w:rPr>
              <w:t xml:space="preserve"> Urb. </w:t>
            </w:r>
            <w:proofErr w:type="gramStart"/>
            <w:r w:rsidRPr="00604C05">
              <w:rPr>
                <w:rFonts w:ascii="Arial" w:hAnsi="Arial" w:cs="Arial"/>
                <w:sz w:val="22"/>
                <w:szCs w:val="22"/>
              </w:rPr>
              <w:t>de</w:t>
            </w:r>
            <w:proofErr w:type="gramEnd"/>
            <w:r w:rsidRPr="00604C05">
              <w:rPr>
                <w:rFonts w:ascii="Arial" w:hAnsi="Arial" w:cs="Arial"/>
                <w:sz w:val="22"/>
                <w:szCs w:val="22"/>
              </w:rPr>
              <w:t xml:space="preserve"> SC </w:t>
            </w:r>
          </w:p>
          <w:p w:rsidR="00604C05" w:rsidRPr="00604C05" w:rsidRDefault="00604C05" w:rsidP="007E7E67">
            <w:pPr>
              <w:pStyle w:val="PargrafodaLista"/>
              <w:numPr>
                <w:ilvl w:val="0"/>
                <w:numId w:val="36"/>
              </w:numPr>
              <w:spacing w:after="160" w:line="259" w:lineRule="auto"/>
              <w:jc w:val="both"/>
              <w:rPr>
                <w:rFonts w:ascii="Arial" w:hAnsi="Arial" w:cs="Arial"/>
                <w:sz w:val="22"/>
                <w:szCs w:val="22"/>
              </w:rPr>
            </w:pPr>
            <w:r w:rsidRPr="00604C05">
              <w:rPr>
                <w:rFonts w:ascii="Arial" w:hAnsi="Arial" w:cs="Arial"/>
                <w:sz w:val="22"/>
                <w:szCs w:val="22"/>
              </w:rPr>
              <w:t xml:space="preserve">Encontro de Coordenadores da Região Sul de SC </w:t>
            </w:r>
          </w:p>
          <w:p w:rsidR="00604C05" w:rsidRDefault="00604C05" w:rsidP="007E7E67">
            <w:pPr>
              <w:jc w:val="both"/>
              <w:rPr>
                <w:rFonts w:ascii="Arial" w:hAnsi="Arial" w:cs="Arial"/>
                <w:sz w:val="22"/>
                <w:szCs w:val="22"/>
              </w:rPr>
            </w:pPr>
            <w:r>
              <w:rPr>
                <w:rFonts w:ascii="Arial" w:hAnsi="Arial" w:cs="Arial"/>
                <w:sz w:val="22"/>
                <w:szCs w:val="22"/>
              </w:rPr>
              <w:t>Optou-se por criar os seguintes projetos:</w:t>
            </w:r>
          </w:p>
          <w:p w:rsidR="00604C05" w:rsidRDefault="00604C05" w:rsidP="007E7E67">
            <w:pPr>
              <w:jc w:val="both"/>
              <w:rPr>
                <w:rFonts w:ascii="Arial" w:hAnsi="Arial" w:cs="Arial"/>
                <w:sz w:val="22"/>
                <w:szCs w:val="22"/>
              </w:rPr>
            </w:pPr>
          </w:p>
          <w:p w:rsidR="00604C05" w:rsidRPr="00604C05" w:rsidRDefault="00604C05" w:rsidP="007E7E67">
            <w:pPr>
              <w:pStyle w:val="PargrafodaLista"/>
              <w:numPr>
                <w:ilvl w:val="0"/>
                <w:numId w:val="37"/>
              </w:numPr>
              <w:spacing w:after="160" w:line="259" w:lineRule="auto"/>
              <w:jc w:val="both"/>
              <w:rPr>
                <w:rFonts w:ascii="Arial" w:hAnsi="Arial" w:cs="Arial"/>
                <w:sz w:val="22"/>
                <w:szCs w:val="22"/>
              </w:rPr>
            </w:pPr>
            <w:r w:rsidRPr="00604C05">
              <w:rPr>
                <w:rFonts w:ascii="Arial" w:hAnsi="Arial" w:cs="Arial"/>
                <w:sz w:val="22"/>
                <w:szCs w:val="22"/>
              </w:rPr>
              <w:t xml:space="preserve">CAU nas Escolas (Professor) – Por Mesorregião </w:t>
            </w:r>
          </w:p>
          <w:p w:rsidR="00604C05" w:rsidRDefault="00604C05" w:rsidP="007E7E67">
            <w:pPr>
              <w:pStyle w:val="PargrafodaLista"/>
              <w:numPr>
                <w:ilvl w:val="0"/>
                <w:numId w:val="37"/>
              </w:numPr>
              <w:spacing w:after="160" w:line="259" w:lineRule="auto"/>
              <w:jc w:val="both"/>
              <w:rPr>
                <w:rFonts w:ascii="Arial" w:hAnsi="Arial" w:cs="Arial"/>
                <w:sz w:val="22"/>
                <w:szCs w:val="22"/>
              </w:rPr>
            </w:pPr>
            <w:r w:rsidRPr="00604C05">
              <w:rPr>
                <w:rFonts w:ascii="Arial" w:hAnsi="Arial" w:cs="Arial"/>
                <w:sz w:val="22"/>
                <w:szCs w:val="22"/>
              </w:rPr>
              <w:t xml:space="preserve">Patrocínio para ações formativas (Estudantil) </w:t>
            </w:r>
            <w:r>
              <w:rPr>
                <w:rFonts w:ascii="Arial" w:hAnsi="Arial" w:cs="Arial"/>
                <w:sz w:val="22"/>
                <w:szCs w:val="22"/>
              </w:rPr>
              <w:t>- Edital para patrocinar eventos de formação acadêmica, por exemplo.</w:t>
            </w:r>
          </w:p>
          <w:p w:rsidR="00604C05" w:rsidRDefault="00604C05" w:rsidP="007E7E67">
            <w:pPr>
              <w:pStyle w:val="PargrafodaLista"/>
              <w:numPr>
                <w:ilvl w:val="0"/>
                <w:numId w:val="37"/>
              </w:numPr>
              <w:spacing w:after="160" w:line="259" w:lineRule="auto"/>
              <w:jc w:val="both"/>
              <w:rPr>
                <w:rFonts w:ascii="Arial" w:hAnsi="Arial" w:cs="Arial"/>
                <w:sz w:val="22"/>
                <w:szCs w:val="22"/>
              </w:rPr>
            </w:pPr>
            <w:r w:rsidRPr="00604C05">
              <w:rPr>
                <w:rFonts w:ascii="Arial" w:hAnsi="Arial" w:cs="Arial"/>
                <w:sz w:val="22"/>
                <w:szCs w:val="22"/>
              </w:rPr>
              <w:t xml:space="preserve">Registro de Atividade Técnica (RAA) </w:t>
            </w:r>
          </w:p>
          <w:p w:rsidR="00EF0EBD" w:rsidRPr="002A76F3" w:rsidRDefault="00604C05" w:rsidP="007E7E67">
            <w:pPr>
              <w:pStyle w:val="PargrafodaLista"/>
              <w:numPr>
                <w:ilvl w:val="0"/>
                <w:numId w:val="37"/>
              </w:numPr>
              <w:spacing w:after="160" w:line="259" w:lineRule="auto"/>
              <w:jc w:val="both"/>
              <w:rPr>
                <w:rFonts w:ascii="Arial" w:hAnsi="Arial" w:cs="Arial"/>
                <w:sz w:val="22"/>
                <w:szCs w:val="22"/>
              </w:rPr>
            </w:pPr>
            <w:r w:rsidRPr="00604C05">
              <w:rPr>
                <w:rFonts w:ascii="Arial" w:hAnsi="Arial" w:cs="Arial"/>
                <w:sz w:val="22"/>
                <w:szCs w:val="22"/>
              </w:rPr>
              <w:t xml:space="preserve">Palestras Transdisciplinares – A estrutura deste projeto consiste em palestra de curta duração. Não é necessário trazer somente arquitetos e urbanistas para provocarem debates, é relevante promover </w:t>
            </w:r>
            <w:proofErr w:type="spellStart"/>
            <w:r w:rsidRPr="00604C05">
              <w:rPr>
                <w:rFonts w:ascii="Arial" w:hAnsi="Arial" w:cs="Arial"/>
                <w:sz w:val="22"/>
                <w:szCs w:val="22"/>
              </w:rPr>
              <w:t>transdisciplinaridade</w:t>
            </w:r>
            <w:proofErr w:type="spellEnd"/>
            <w:r w:rsidRPr="00604C05">
              <w:rPr>
                <w:rFonts w:ascii="Arial" w:hAnsi="Arial" w:cs="Arial"/>
                <w:sz w:val="22"/>
                <w:szCs w:val="22"/>
              </w:rPr>
              <w:t>. O objetivo a longo prazo seria um repositório virtual e público com conteúdo promovido e pautado pelo próprio Conselho. É importante democratizar o conhecimento entorno da arquitetura e urbanismo, tanto para agentes do setor como sociedade civil.</w:t>
            </w:r>
          </w:p>
        </w:tc>
      </w:tr>
    </w:tbl>
    <w:p w:rsidR="00A0275E" w:rsidRDefault="00A0275E"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856BB" w:rsidRPr="002A76F3" w:rsidTr="00A33CD1">
        <w:trPr>
          <w:trHeight w:val="300"/>
        </w:trPr>
        <w:tc>
          <w:tcPr>
            <w:tcW w:w="1974" w:type="dxa"/>
            <w:tcBorders>
              <w:top w:val="single" w:sz="4" w:space="0" w:color="auto"/>
              <w:left w:val="nil"/>
              <w:bottom w:val="single" w:sz="4" w:space="0" w:color="auto"/>
              <w:right w:val="nil"/>
            </w:tcBorders>
            <w:shd w:val="clear" w:color="000000" w:fill="F2F2F2"/>
            <w:noWrap/>
            <w:vAlign w:val="center"/>
          </w:tcPr>
          <w:p w:rsidR="005856BB" w:rsidRPr="002A76F3" w:rsidRDefault="005856BB" w:rsidP="005856B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tcPr>
          <w:p w:rsidR="005856BB" w:rsidRPr="005856BB" w:rsidRDefault="005856BB" w:rsidP="005856BB">
            <w:pPr>
              <w:pStyle w:val="Default"/>
              <w:jc w:val="both"/>
              <w:rPr>
                <w:rFonts w:ascii="Arial" w:eastAsia="Times New Roman" w:hAnsi="Arial" w:cs="Arial"/>
                <w:b/>
                <w:sz w:val="22"/>
                <w:szCs w:val="22"/>
              </w:rPr>
            </w:pPr>
            <w:r w:rsidRPr="005856BB">
              <w:rPr>
                <w:rFonts w:ascii="Arial" w:eastAsia="Times New Roman" w:hAnsi="Arial" w:cs="Arial"/>
                <w:b/>
                <w:sz w:val="22"/>
                <w:szCs w:val="22"/>
              </w:rPr>
              <w:t>Contribuições de cada membro - Portal de manifestações</w:t>
            </w:r>
          </w:p>
        </w:tc>
      </w:tr>
      <w:tr w:rsidR="005856BB" w:rsidRPr="002A76F3" w:rsidTr="00A33CD1">
        <w:trPr>
          <w:trHeight w:val="300"/>
        </w:trPr>
        <w:tc>
          <w:tcPr>
            <w:tcW w:w="1974" w:type="dxa"/>
            <w:tcBorders>
              <w:top w:val="single" w:sz="4" w:space="0" w:color="auto"/>
              <w:left w:val="nil"/>
              <w:bottom w:val="single" w:sz="4" w:space="0" w:color="auto"/>
              <w:right w:val="nil"/>
            </w:tcBorders>
            <w:shd w:val="clear" w:color="000000" w:fill="F2F2F2"/>
            <w:noWrap/>
            <w:vAlign w:val="center"/>
          </w:tcPr>
          <w:p w:rsidR="005856BB" w:rsidRPr="002A76F3" w:rsidRDefault="005856BB" w:rsidP="005856B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5856BB" w:rsidRPr="00B57B2D" w:rsidRDefault="00B57B2D" w:rsidP="005856BB">
            <w:pPr>
              <w:pStyle w:val="Default"/>
              <w:jc w:val="both"/>
              <w:rPr>
                <w:rFonts w:ascii="Arial" w:eastAsia="Times New Roman" w:hAnsi="Arial" w:cs="Arial"/>
                <w:sz w:val="22"/>
                <w:szCs w:val="22"/>
              </w:rPr>
            </w:pPr>
            <w:r w:rsidRPr="00B57B2D">
              <w:rPr>
                <w:rFonts w:ascii="Arial" w:eastAsia="Times New Roman" w:hAnsi="Arial" w:cs="Arial"/>
                <w:sz w:val="22"/>
                <w:szCs w:val="22"/>
              </w:rPr>
              <w:t>CEF</w:t>
            </w:r>
          </w:p>
        </w:tc>
      </w:tr>
      <w:tr w:rsidR="005856BB" w:rsidRPr="002A76F3" w:rsidTr="00A33CD1">
        <w:trPr>
          <w:trHeight w:val="300"/>
        </w:trPr>
        <w:tc>
          <w:tcPr>
            <w:tcW w:w="1974" w:type="dxa"/>
            <w:tcBorders>
              <w:top w:val="single" w:sz="4" w:space="0" w:color="auto"/>
              <w:left w:val="nil"/>
              <w:bottom w:val="single" w:sz="4" w:space="0" w:color="auto"/>
              <w:right w:val="nil"/>
            </w:tcBorders>
            <w:shd w:val="clear" w:color="000000" w:fill="F2F2F2"/>
            <w:noWrap/>
            <w:vAlign w:val="center"/>
          </w:tcPr>
          <w:p w:rsidR="005856BB" w:rsidRPr="002A76F3" w:rsidRDefault="005856BB" w:rsidP="005856B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5856BB" w:rsidRPr="00B57B2D" w:rsidRDefault="00B57B2D" w:rsidP="005856BB">
            <w:pPr>
              <w:pStyle w:val="Default"/>
              <w:jc w:val="both"/>
              <w:rPr>
                <w:rFonts w:ascii="Arial" w:eastAsia="Times New Roman" w:hAnsi="Arial" w:cs="Arial"/>
                <w:sz w:val="22"/>
                <w:szCs w:val="22"/>
              </w:rPr>
            </w:pPr>
            <w:r w:rsidRPr="00B57B2D">
              <w:rPr>
                <w:rFonts w:ascii="Arial" w:eastAsia="Times New Roman" w:hAnsi="Arial" w:cs="Arial"/>
                <w:sz w:val="22"/>
                <w:szCs w:val="22"/>
              </w:rPr>
              <w:t>CEF</w:t>
            </w:r>
          </w:p>
        </w:tc>
      </w:tr>
      <w:tr w:rsidR="005856BB" w:rsidRPr="002A76F3" w:rsidTr="00A33CD1">
        <w:trPr>
          <w:trHeight w:val="300"/>
        </w:trPr>
        <w:tc>
          <w:tcPr>
            <w:tcW w:w="1974" w:type="dxa"/>
            <w:tcBorders>
              <w:top w:val="single" w:sz="4" w:space="0" w:color="auto"/>
              <w:left w:val="nil"/>
              <w:bottom w:val="single" w:sz="4" w:space="0" w:color="auto"/>
              <w:right w:val="nil"/>
            </w:tcBorders>
            <w:shd w:val="clear" w:color="000000" w:fill="F2F2F2"/>
            <w:noWrap/>
            <w:vAlign w:val="center"/>
          </w:tcPr>
          <w:p w:rsidR="005856BB" w:rsidRPr="002A76F3" w:rsidRDefault="005856BB" w:rsidP="005856B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5856BB" w:rsidRDefault="00B57B2D" w:rsidP="005856BB">
            <w:pPr>
              <w:pStyle w:val="Default"/>
              <w:jc w:val="both"/>
              <w:rPr>
                <w:rFonts w:ascii="Arial" w:eastAsia="Times New Roman" w:hAnsi="Arial" w:cs="Arial"/>
                <w:sz w:val="22"/>
                <w:szCs w:val="22"/>
              </w:rPr>
            </w:pPr>
            <w:r w:rsidRPr="00B57B2D">
              <w:rPr>
                <w:rFonts w:ascii="Arial" w:eastAsia="Times New Roman" w:hAnsi="Arial" w:cs="Arial"/>
                <w:sz w:val="22"/>
                <w:szCs w:val="22"/>
              </w:rPr>
              <w:t xml:space="preserve">Foi realizada a análise dos projetos de lei e foram propostas as seguintes considerações: </w:t>
            </w:r>
          </w:p>
          <w:p w:rsidR="00B57B2D" w:rsidRPr="00B57B2D" w:rsidRDefault="00B57B2D" w:rsidP="00B57B2D">
            <w:pPr>
              <w:pStyle w:val="Default"/>
              <w:jc w:val="both"/>
              <w:rPr>
                <w:rFonts w:ascii="Arial" w:eastAsia="Times New Roman" w:hAnsi="Arial" w:cs="Arial"/>
                <w:sz w:val="22"/>
                <w:szCs w:val="22"/>
              </w:rPr>
            </w:pPr>
            <w:r w:rsidRPr="00B57B2D">
              <w:rPr>
                <w:rFonts w:ascii="Arial" w:eastAsia="Times New Roman" w:hAnsi="Arial" w:cs="Arial"/>
                <w:b/>
                <w:sz w:val="22"/>
                <w:szCs w:val="22"/>
              </w:rPr>
              <w:t>Proposição: PL 04697 2012</w:t>
            </w:r>
            <w:r>
              <w:rPr>
                <w:rFonts w:ascii="Arial" w:eastAsia="Times New Roman" w:hAnsi="Arial" w:cs="Arial"/>
                <w:sz w:val="22"/>
                <w:szCs w:val="22"/>
              </w:rPr>
              <w:t xml:space="preserve"> -</w:t>
            </w:r>
            <w:r>
              <w:t xml:space="preserve"> </w:t>
            </w:r>
            <w:r w:rsidRPr="00B57B2D">
              <w:rPr>
                <w:rFonts w:ascii="Arial" w:eastAsia="Times New Roman" w:hAnsi="Arial" w:cs="Arial"/>
                <w:sz w:val="22"/>
                <w:szCs w:val="22"/>
              </w:rPr>
              <w:t xml:space="preserve">A comissão de Ensino e Formação do CAU/SC é contra o referido projeto que dispõe sobre reserva de vagas para alunos oriundos da rede pública de ensino nos contratos e convênios de estágio com os seguintes fundamentos: </w:t>
            </w:r>
          </w:p>
          <w:p w:rsidR="00B57B2D" w:rsidRPr="00B57B2D" w:rsidRDefault="00B57B2D" w:rsidP="00B57B2D">
            <w:pPr>
              <w:pStyle w:val="Default"/>
              <w:jc w:val="both"/>
              <w:rPr>
                <w:rFonts w:ascii="Arial" w:eastAsia="Times New Roman" w:hAnsi="Arial" w:cs="Arial"/>
                <w:sz w:val="22"/>
                <w:szCs w:val="22"/>
              </w:rPr>
            </w:pPr>
            <w:r w:rsidRPr="00B57B2D">
              <w:rPr>
                <w:rFonts w:ascii="Arial" w:eastAsia="Times New Roman" w:hAnsi="Arial" w:cs="Arial"/>
                <w:sz w:val="22"/>
                <w:szCs w:val="22"/>
              </w:rPr>
              <w:t>•</w:t>
            </w:r>
            <w:r w:rsidRPr="00B57B2D">
              <w:rPr>
                <w:rFonts w:ascii="Arial" w:eastAsia="Times New Roman" w:hAnsi="Arial" w:cs="Arial"/>
                <w:sz w:val="22"/>
                <w:szCs w:val="22"/>
              </w:rPr>
              <w:tab/>
              <w:t>Auto regulação de mercado e liberdade de contratação</w:t>
            </w:r>
          </w:p>
          <w:p w:rsidR="00B57B2D" w:rsidRPr="00B57B2D" w:rsidRDefault="00B57B2D" w:rsidP="00B57B2D">
            <w:pPr>
              <w:pStyle w:val="Default"/>
              <w:jc w:val="both"/>
              <w:rPr>
                <w:rFonts w:ascii="Arial" w:eastAsia="Times New Roman" w:hAnsi="Arial" w:cs="Arial"/>
                <w:sz w:val="22"/>
                <w:szCs w:val="22"/>
              </w:rPr>
            </w:pPr>
            <w:r w:rsidRPr="00B57B2D">
              <w:rPr>
                <w:rFonts w:ascii="Arial" w:eastAsia="Times New Roman" w:hAnsi="Arial" w:cs="Arial"/>
                <w:sz w:val="22"/>
                <w:szCs w:val="22"/>
              </w:rPr>
              <w:t>•</w:t>
            </w:r>
            <w:r w:rsidRPr="00B57B2D">
              <w:rPr>
                <w:rFonts w:ascii="Arial" w:eastAsia="Times New Roman" w:hAnsi="Arial" w:cs="Arial"/>
                <w:sz w:val="22"/>
                <w:szCs w:val="22"/>
              </w:rPr>
              <w:tab/>
              <w:t>Proporção alunos instituições privadas e públicas.</w:t>
            </w:r>
          </w:p>
          <w:p w:rsidR="00B57B2D" w:rsidRDefault="00B57B2D" w:rsidP="005856BB">
            <w:pPr>
              <w:pStyle w:val="Default"/>
              <w:jc w:val="both"/>
            </w:pPr>
            <w:r w:rsidRPr="00B57B2D">
              <w:rPr>
                <w:rFonts w:ascii="Arial" w:eastAsia="Times New Roman" w:hAnsi="Arial" w:cs="Arial"/>
                <w:b/>
                <w:sz w:val="22"/>
                <w:szCs w:val="22"/>
              </w:rPr>
              <w:t>Proposição:</w:t>
            </w:r>
            <w:r w:rsidRPr="00B57B2D">
              <w:rPr>
                <w:rFonts w:ascii="Arial" w:eastAsia="Times New Roman" w:hAnsi="Arial" w:cs="Arial"/>
                <w:b/>
                <w:sz w:val="22"/>
                <w:szCs w:val="22"/>
              </w:rPr>
              <w:tab/>
              <w:t>PDC 00733 2017</w:t>
            </w:r>
            <w:r>
              <w:rPr>
                <w:rFonts w:ascii="Arial" w:eastAsia="Times New Roman" w:hAnsi="Arial" w:cs="Arial"/>
                <w:b/>
                <w:sz w:val="22"/>
                <w:szCs w:val="22"/>
              </w:rPr>
              <w:t xml:space="preserve">- </w:t>
            </w:r>
            <w:r w:rsidRPr="00B57B2D">
              <w:rPr>
                <w:rFonts w:ascii="Arial" w:eastAsia="Times New Roman" w:hAnsi="Arial" w:cs="Arial"/>
                <w:sz w:val="22"/>
                <w:szCs w:val="22"/>
              </w:rPr>
              <w:t>A comissão de Ensino e Formação do CAU/SC permanece em discussão.</w:t>
            </w:r>
            <w:r>
              <w:t xml:space="preserve"> </w:t>
            </w:r>
          </w:p>
          <w:p w:rsidR="00B57B2D" w:rsidRDefault="00B57B2D" w:rsidP="005856BB">
            <w:pPr>
              <w:pStyle w:val="Default"/>
              <w:jc w:val="both"/>
              <w:rPr>
                <w:rFonts w:ascii="Arial" w:eastAsia="Times New Roman" w:hAnsi="Arial" w:cs="Arial"/>
                <w:sz w:val="22"/>
                <w:szCs w:val="22"/>
              </w:rPr>
            </w:pPr>
            <w:r w:rsidRPr="00B57B2D">
              <w:rPr>
                <w:rFonts w:ascii="Arial" w:eastAsia="Times New Roman" w:hAnsi="Arial" w:cs="Arial"/>
                <w:b/>
                <w:sz w:val="22"/>
                <w:szCs w:val="22"/>
              </w:rPr>
              <w:lastRenderedPageBreak/>
              <w:t>Proposição:</w:t>
            </w:r>
            <w:r w:rsidRPr="00B57B2D">
              <w:rPr>
                <w:rFonts w:ascii="Arial" w:eastAsia="Times New Roman" w:hAnsi="Arial" w:cs="Arial"/>
                <w:b/>
                <w:sz w:val="22"/>
                <w:szCs w:val="22"/>
              </w:rPr>
              <w:tab/>
              <w:t>PL 08705 2017-</w:t>
            </w:r>
            <w:r>
              <w:t xml:space="preserve"> </w:t>
            </w:r>
            <w:r w:rsidRPr="00B57B2D">
              <w:rPr>
                <w:rFonts w:ascii="Arial" w:eastAsia="Times New Roman" w:hAnsi="Arial" w:cs="Arial"/>
                <w:sz w:val="22"/>
                <w:szCs w:val="22"/>
              </w:rPr>
              <w:t>A Comissão de Ensino e Formação do CAU/SC é a favor do referido projeto.</w:t>
            </w:r>
          </w:p>
          <w:p w:rsidR="00B57B2D" w:rsidRDefault="00B57B2D" w:rsidP="005856BB">
            <w:pPr>
              <w:pStyle w:val="Default"/>
              <w:jc w:val="both"/>
              <w:rPr>
                <w:rFonts w:ascii="Arial" w:eastAsia="Times New Roman" w:hAnsi="Arial" w:cs="Arial"/>
                <w:sz w:val="22"/>
                <w:szCs w:val="22"/>
              </w:rPr>
            </w:pPr>
            <w:r w:rsidRPr="00B57B2D">
              <w:rPr>
                <w:rFonts w:ascii="Arial" w:eastAsia="Times New Roman" w:hAnsi="Arial" w:cs="Arial"/>
                <w:b/>
                <w:sz w:val="22"/>
                <w:szCs w:val="22"/>
              </w:rPr>
              <w:t>Proposição:</w:t>
            </w:r>
            <w:r w:rsidRPr="00B57B2D">
              <w:rPr>
                <w:rFonts w:ascii="Arial" w:eastAsia="Times New Roman" w:hAnsi="Arial" w:cs="Arial"/>
                <w:b/>
                <w:sz w:val="22"/>
                <w:szCs w:val="22"/>
              </w:rPr>
              <w:tab/>
              <w:t>PL 09396 2017</w:t>
            </w:r>
            <w:r>
              <w:rPr>
                <w:rFonts w:ascii="Arial" w:eastAsia="Times New Roman" w:hAnsi="Arial" w:cs="Arial"/>
                <w:b/>
                <w:sz w:val="22"/>
                <w:szCs w:val="22"/>
              </w:rPr>
              <w:t xml:space="preserve">- </w:t>
            </w:r>
            <w:r w:rsidRPr="00B57B2D">
              <w:rPr>
                <w:rFonts w:ascii="Arial" w:eastAsia="Times New Roman" w:hAnsi="Arial" w:cs="Arial"/>
                <w:sz w:val="22"/>
                <w:szCs w:val="22"/>
              </w:rPr>
              <w:t>A Comissão de Ensino e Formação do CAU/SC não verifica a necessidade de realizar manifestação sobre o referido projeto.</w:t>
            </w:r>
          </w:p>
          <w:p w:rsidR="00B57B2D" w:rsidRDefault="00B57B2D" w:rsidP="005856BB">
            <w:pPr>
              <w:pStyle w:val="Default"/>
              <w:jc w:val="both"/>
              <w:rPr>
                <w:rFonts w:ascii="Arial" w:eastAsia="Times New Roman" w:hAnsi="Arial" w:cs="Arial"/>
                <w:sz w:val="22"/>
                <w:szCs w:val="22"/>
              </w:rPr>
            </w:pPr>
            <w:r w:rsidRPr="00B57B2D">
              <w:rPr>
                <w:rFonts w:ascii="Arial" w:eastAsia="Times New Roman" w:hAnsi="Arial" w:cs="Arial"/>
                <w:b/>
                <w:sz w:val="22"/>
                <w:szCs w:val="22"/>
              </w:rPr>
              <w:t>Proposição:</w:t>
            </w:r>
            <w:r w:rsidRPr="00B57B2D">
              <w:rPr>
                <w:rFonts w:ascii="Arial" w:eastAsia="Times New Roman" w:hAnsi="Arial" w:cs="Arial"/>
                <w:b/>
                <w:sz w:val="22"/>
                <w:szCs w:val="22"/>
              </w:rPr>
              <w:tab/>
              <w:t>PL 02992 2019</w:t>
            </w:r>
            <w:r>
              <w:rPr>
                <w:rFonts w:ascii="Arial" w:eastAsia="Times New Roman" w:hAnsi="Arial" w:cs="Arial"/>
                <w:b/>
                <w:sz w:val="22"/>
                <w:szCs w:val="22"/>
              </w:rPr>
              <w:t>-</w:t>
            </w:r>
            <w:r>
              <w:t xml:space="preserve"> </w:t>
            </w:r>
            <w:r w:rsidRPr="00B57B2D">
              <w:rPr>
                <w:rFonts w:ascii="Arial" w:eastAsia="Times New Roman" w:hAnsi="Arial" w:cs="Arial"/>
                <w:sz w:val="22"/>
                <w:szCs w:val="22"/>
              </w:rPr>
              <w:t>A Comissão de Ensino e Formação do CAU/SC é favor do referido projeto, tendo em vista a rigorosidade das IES públicas para revalidação dos diplomas.</w:t>
            </w:r>
          </w:p>
          <w:p w:rsidR="00B57B2D" w:rsidRDefault="00B57B2D" w:rsidP="005856BB">
            <w:pPr>
              <w:pStyle w:val="Default"/>
              <w:jc w:val="both"/>
              <w:rPr>
                <w:rFonts w:ascii="Arial" w:eastAsia="Times New Roman" w:hAnsi="Arial" w:cs="Arial"/>
                <w:sz w:val="22"/>
                <w:szCs w:val="22"/>
              </w:rPr>
            </w:pPr>
            <w:r w:rsidRPr="00B57B2D">
              <w:rPr>
                <w:rFonts w:ascii="Arial" w:eastAsia="Times New Roman" w:hAnsi="Arial" w:cs="Arial"/>
                <w:b/>
                <w:sz w:val="22"/>
                <w:szCs w:val="22"/>
              </w:rPr>
              <w:t>Proposição:</w:t>
            </w:r>
            <w:r w:rsidRPr="00B57B2D">
              <w:rPr>
                <w:rFonts w:ascii="Arial" w:eastAsia="Times New Roman" w:hAnsi="Arial" w:cs="Arial"/>
                <w:b/>
                <w:sz w:val="22"/>
                <w:szCs w:val="22"/>
              </w:rPr>
              <w:tab/>
              <w:t>PL 11161 2018</w:t>
            </w:r>
            <w:r>
              <w:rPr>
                <w:rFonts w:ascii="Arial" w:eastAsia="Times New Roman" w:hAnsi="Arial" w:cs="Arial"/>
                <w:b/>
                <w:sz w:val="22"/>
                <w:szCs w:val="22"/>
              </w:rPr>
              <w:t>-</w:t>
            </w:r>
            <w:r>
              <w:t xml:space="preserve"> </w:t>
            </w:r>
            <w:r w:rsidRPr="00B57B2D">
              <w:rPr>
                <w:rFonts w:ascii="Arial" w:eastAsia="Times New Roman" w:hAnsi="Arial" w:cs="Arial"/>
                <w:sz w:val="22"/>
                <w:szCs w:val="22"/>
              </w:rPr>
              <w:t>A Comissão de Ensino e Formação do CAU/SC permanece em discussão.</w:t>
            </w:r>
          </w:p>
          <w:p w:rsidR="00B57B2D" w:rsidRDefault="00754863" w:rsidP="005856BB">
            <w:pPr>
              <w:pStyle w:val="Default"/>
              <w:jc w:val="both"/>
              <w:rPr>
                <w:rFonts w:ascii="Arial" w:eastAsia="Times New Roman" w:hAnsi="Arial" w:cs="Arial"/>
                <w:sz w:val="22"/>
                <w:szCs w:val="22"/>
              </w:rPr>
            </w:pPr>
            <w:r w:rsidRPr="00754863">
              <w:rPr>
                <w:rFonts w:ascii="Arial" w:eastAsia="Times New Roman" w:hAnsi="Arial" w:cs="Arial"/>
                <w:b/>
                <w:sz w:val="22"/>
                <w:szCs w:val="22"/>
              </w:rPr>
              <w:t>Proposição:</w:t>
            </w:r>
            <w:r w:rsidRPr="00754863">
              <w:rPr>
                <w:rFonts w:ascii="Arial" w:eastAsia="Times New Roman" w:hAnsi="Arial" w:cs="Arial"/>
                <w:b/>
                <w:sz w:val="22"/>
                <w:szCs w:val="22"/>
              </w:rPr>
              <w:tab/>
              <w:t>PL 1171 2019</w:t>
            </w:r>
            <w:r>
              <w:rPr>
                <w:rFonts w:ascii="Arial" w:eastAsia="Times New Roman" w:hAnsi="Arial" w:cs="Arial"/>
                <w:b/>
                <w:sz w:val="22"/>
                <w:szCs w:val="22"/>
              </w:rPr>
              <w:t xml:space="preserve">- </w:t>
            </w:r>
            <w:r w:rsidRPr="00754863">
              <w:rPr>
                <w:rFonts w:ascii="Arial" w:eastAsia="Times New Roman" w:hAnsi="Arial" w:cs="Arial"/>
                <w:sz w:val="22"/>
                <w:szCs w:val="22"/>
              </w:rPr>
              <w:t>A Comissão de Ensino e Formação do CAU/SC é favor, pois trata da especificidade do curso de Arquitetura e Urbanismo não poder ser na modalidade à distância, citando a Arquitetura e Urbanismo.</w:t>
            </w:r>
          </w:p>
          <w:p w:rsidR="00754863" w:rsidRDefault="00754863" w:rsidP="005856BB">
            <w:pPr>
              <w:pStyle w:val="Default"/>
              <w:jc w:val="both"/>
              <w:rPr>
                <w:rFonts w:ascii="Arial" w:eastAsia="Times New Roman" w:hAnsi="Arial" w:cs="Arial"/>
                <w:sz w:val="22"/>
                <w:szCs w:val="22"/>
              </w:rPr>
            </w:pPr>
            <w:r w:rsidRPr="00754863">
              <w:rPr>
                <w:rFonts w:ascii="Arial" w:eastAsia="Times New Roman" w:hAnsi="Arial" w:cs="Arial"/>
                <w:b/>
                <w:sz w:val="22"/>
                <w:szCs w:val="22"/>
              </w:rPr>
              <w:t>Proposição:</w:t>
            </w:r>
            <w:r w:rsidRPr="00754863">
              <w:rPr>
                <w:rFonts w:ascii="Arial" w:eastAsia="Times New Roman" w:hAnsi="Arial" w:cs="Arial"/>
                <w:b/>
                <w:sz w:val="22"/>
                <w:szCs w:val="22"/>
              </w:rPr>
              <w:tab/>
              <w:t>PL 01549 2019</w:t>
            </w:r>
            <w:r w:rsidRPr="00754863">
              <w:rPr>
                <w:rFonts w:ascii="Arial" w:eastAsia="Times New Roman" w:hAnsi="Arial" w:cs="Arial"/>
                <w:sz w:val="22"/>
                <w:szCs w:val="22"/>
              </w:rPr>
              <w:t>-</w:t>
            </w:r>
            <w:r w:rsidRPr="00754863">
              <w:t xml:space="preserve">  </w:t>
            </w:r>
            <w:r w:rsidRPr="00754863">
              <w:rPr>
                <w:rFonts w:ascii="Arial" w:eastAsia="Times New Roman" w:hAnsi="Arial" w:cs="Arial"/>
                <w:sz w:val="22"/>
                <w:szCs w:val="22"/>
              </w:rPr>
              <w:t>A Comissão de Ensino e Formação do CAU/SC é favor, sendo importante mencionar Arquitetura e Urbanismo como curso específico.</w:t>
            </w:r>
          </w:p>
          <w:p w:rsidR="00754863" w:rsidRPr="005856BB" w:rsidRDefault="00754863" w:rsidP="00682D9C">
            <w:pPr>
              <w:pStyle w:val="Default"/>
              <w:jc w:val="both"/>
              <w:rPr>
                <w:rFonts w:ascii="Arial" w:eastAsia="Times New Roman" w:hAnsi="Arial" w:cs="Arial"/>
                <w:b/>
                <w:sz w:val="22"/>
                <w:szCs w:val="22"/>
              </w:rPr>
            </w:pPr>
            <w:r>
              <w:rPr>
                <w:rFonts w:ascii="Arial" w:eastAsia="Times New Roman" w:hAnsi="Arial" w:cs="Arial"/>
                <w:sz w:val="22"/>
                <w:szCs w:val="22"/>
              </w:rPr>
              <w:t xml:space="preserve">As manifestações serão redigidas </w:t>
            </w:r>
            <w:r w:rsidR="00F73DBB">
              <w:rPr>
                <w:rFonts w:ascii="Arial" w:eastAsia="Times New Roman" w:hAnsi="Arial" w:cs="Arial"/>
                <w:sz w:val="22"/>
                <w:szCs w:val="22"/>
              </w:rPr>
              <w:t xml:space="preserve">por cada integrante da </w:t>
            </w:r>
            <w:r>
              <w:rPr>
                <w:rFonts w:ascii="Arial" w:eastAsia="Times New Roman" w:hAnsi="Arial" w:cs="Arial"/>
                <w:sz w:val="22"/>
                <w:szCs w:val="22"/>
              </w:rPr>
              <w:t xml:space="preserve">comissão </w:t>
            </w:r>
            <w:r w:rsidR="00682D9C">
              <w:rPr>
                <w:rFonts w:ascii="Arial" w:eastAsia="Times New Roman" w:hAnsi="Arial" w:cs="Arial"/>
                <w:sz w:val="22"/>
                <w:szCs w:val="22"/>
              </w:rPr>
              <w:t>e serão apresentadas</w:t>
            </w:r>
            <w:r w:rsidR="00682D9C" w:rsidRPr="00682D9C">
              <w:rPr>
                <w:rFonts w:ascii="Arial" w:eastAsia="Times New Roman" w:hAnsi="Arial" w:cs="Arial"/>
                <w:sz w:val="22"/>
                <w:szCs w:val="22"/>
              </w:rPr>
              <w:t xml:space="preserve"> na próxima reunião da comissão e posteriormente enviado a presidente do CAU/ e ao plenário para manifestação no portal</w:t>
            </w:r>
          </w:p>
        </w:tc>
      </w:tr>
      <w:tr w:rsidR="005856BB" w:rsidRPr="002A76F3" w:rsidTr="00A33CD1">
        <w:trPr>
          <w:trHeight w:val="300"/>
        </w:trPr>
        <w:tc>
          <w:tcPr>
            <w:tcW w:w="1974" w:type="dxa"/>
            <w:tcBorders>
              <w:top w:val="single" w:sz="4" w:space="0" w:color="auto"/>
              <w:left w:val="nil"/>
              <w:bottom w:val="single" w:sz="4" w:space="0" w:color="auto"/>
              <w:right w:val="nil"/>
            </w:tcBorders>
            <w:shd w:val="clear" w:color="000000" w:fill="F2F2F2"/>
            <w:noWrap/>
            <w:vAlign w:val="center"/>
          </w:tcPr>
          <w:p w:rsidR="005856BB" w:rsidRDefault="005856BB" w:rsidP="005856BB">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5856BB" w:rsidRPr="005856BB" w:rsidRDefault="005856BB" w:rsidP="005856BB">
            <w:pPr>
              <w:pStyle w:val="Default"/>
              <w:jc w:val="both"/>
              <w:rPr>
                <w:rFonts w:ascii="Arial" w:eastAsia="Times New Roman" w:hAnsi="Arial" w:cs="Arial"/>
                <w:b/>
                <w:sz w:val="22"/>
                <w:szCs w:val="22"/>
              </w:rPr>
            </w:pPr>
          </w:p>
        </w:tc>
      </w:tr>
      <w:tr w:rsidR="005856BB" w:rsidRPr="002A76F3" w:rsidTr="00A33CD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856BB" w:rsidRPr="002A76F3" w:rsidRDefault="005856BB" w:rsidP="005856B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w:t>
            </w:r>
          </w:p>
        </w:tc>
        <w:tc>
          <w:tcPr>
            <w:tcW w:w="7098" w:type="dxa"/>
            <w:tcBorders>
              <w:top w:val="single" w:sz="4" w:space="0" w:color="auto"/>
              <w:left w:val="nil"/>
              <w:bottom w:val="single" w:sz="4" w:space="0" w:color="auto"/>
              <w:right w:val="nil"/>
            </w:tcBorders>
            <w:shd w:val="clear" w:color="auto" w:fill="auto"/>
            <w:noWrap/>
            <w:vAlign w:val="center"/>
            <w:hideMark/>
          </w:tcPr>
          <w:p w:rsidR="005856BB" w:rsidRPr="002A76F3" w:rsidRDefault="005856BB" w:rsidP="005856BB">
            <w:pPr>
              <w:pStyle w:val="Default"/>
              <w:jc w:val="both"/>
              <w:rPr>
                <w:rFonts w:ascii="Arial" w:eastAsia="Times New Roman" w:hAnsi="Arial" w:cs="Arial"/>
                <w:b/>
                <w:sz w:val="22"/>
                <w:szCs w:val="22"/>
              </w:rPr>
            </w:pPr>
            <w:r>
              <w:rPr>
                <w:rFonts w:ascii="Arial" w:eastAsia="Times New Roman" w:hAnsi="Arial" w:cs="Arial"/>
                <w:b/>
                <w:sz w:val="22"/>
                <w:szCs w:val="22"/>
              </w:rPr>
              <w:t>Carta EAD</w:t>
            </w:r>
            <w:bookmarkStart w:id="0" w:name="_GoBack"/>
            <w:bookmarkEnd w:id="0"/>
          </w:p>
        </w:tc>
      </w:tr>
      <w:tr w:rsidR="005856BB" w:rsidRPr="002A76F3" w:rsidTr="00A33CD1">
        <w:trPr>
          <w:trHeight w:val="300"/>
        </w:trPr>
        <w:tc>
          <w:tcPr>
            <w:tcW w:w="1974" w:type="dxa"/>
            <w:tcBorders>
              <w:top w:val="nil"/>
              <w:left w:val="nil"/>
              <w:bottom w:val="single" w:sz="4" w:space="0" w:color="auto"/>
              <w:right w:val="nil"/>
            </w:tcBorders>
            <w:shd w:val="clear" w:color="000000" w:fill="F2F2F2"/>
            <w:noWrap/>
            <w:vAlign w:val="center"/>
            <w:hideMark/>
          </w:tcPr>
          <w:p w:rsidR="005856BB" w:rsidRPr="002A76F3" w:rsidRDefault="005856BB" w:rsidP="005856B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5856BB" w:rsidRPr="002A76F3" w:rsidRDefault="005856BB" w:rsidP="005856B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5856BB" w:rsidRPr="002A76F3" w:rsidTr="00A33CD1">
        <w:trPr>
          <w:trHeight w:val="300"/>
        </w:trPr>
        <w:tc>
          <w:tcPr>
            <w:tcW w:w="1974" w:type="dxa"/>
            <w:tcBorders>
              <w:top w:val="nil"/>
              <w:left w:val="nil"/>
              <w:bottom w:val="single" w:sz="4" w:space="0" w:color="auto"/>
              <w:right w:val="nil"/>
            </w:tcBorders>
            <w:shd w:val="clear" w:color="000000" w:fill="F2F2F2"/>
            <w:noWrap/>
            <w:vAlign w:val="center"/>
            <w:hideMark/>
          </w:tcPr>
          <w:p w:rsidR="005856BB" w:rsidRPr="002A76F3" w:rsidRDefault="005856BB" w:rsidP="005856B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5856BB" w:rsidRPr="002A76F3" w:rsidRDefault="005856BB" w:rsidP="005856B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5856BB" w:rsidRPr="002A76F3" w:rsidTr="00A33CD1">
        <w:trPr>
          <w:trHeight w:val="300"/>
        </w:trPr>
        <w:tc>
          <w:tcPr>
            <w:tcW w:w="1974" w:type="dxa"/>
            <w:tcBorders>
              <w:top w:val="nil"/>
              <w:left w:val="nil"/>
              <w:bottom w:val="single" w:sz="4" w:space="0" w:color="auto"/>
              <w:right w:val="nil"/>
            </w:tcBorders>
            <w:shd w:val="clear" w:color="000000" w:fill="F2F2F2"/>
            <w:noWrap/>
            <w:vAlign w:val="center"/>
            <w:hideMark/>
          </w:tcPr>
          <w:p w:rsidR="005856BB" w:rsidRPr="002A76F3" w:rsidRDefault="005856BB" w:rsidP="005856BB">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5856BB" w:rsidRPr="002A76F3" w:rsidRDefault="001F272A" w:rsidP="001F272A">
            <w:pPr>
              <w:jc w:val="both"/>
              <w:rPr>
                <w:rFonts w:ascii="Arial" w:hAnsi="Arial" w:cs="Arial"/>
                <w:sz w:val="22"/>
                <w:szCs w:val="22"/>
              </w:rPr>
            </w:pPr>
            <w:r>
              <w:rPr>
                <w:rFonts w:ascii="Arial" w:hAnsi="Arial" w:cs="Arial"/>
                <w:sz w:val="22"/>
                <w:szCs w:val="22"/>
              </w:rPr>
              <w:t>A carta EAD foi aprovada pela comissão no seu formato e conteúdo conforme Deliberação 64/2019</w:t>
            </w:r>
            <w:r w:rsidR="00130F69">
              <w:rPr>
                <w:rFonts w:ascii="Arial" w:hAnsi="Arial" w:cs="Arial"/>
                <w:sz w:val="22"/>
                <w:szCs w:val="22"/>
              </w:rPr>
              <w:t xml:space="preserve"> CEF/SC</w:t>
            </w:r>
            <w:r>
              <w:rPr>
                <w:rFonts w:ascii="Arial" w:hAnsi="Arial" w:cs="Arial"/>
                <w:sz w:val="22"/>
                <w:szCs w:val="22"/>
              </w:rPr>
              <w:t xml:space="preserve">. Serão analisados e revisados apenas </w:t>
            </w:r>
            <w:r w:rsidR="0030344F">
              <w:rPr>
                <w:rFonts w:ascii="Arial" w:hAnsi="Arial" w:cs="Arial"/>
                <w:sz w:val="22"/>
                <w:szCs w:val="22"/>
              </w:rPr>
              <w:t xml:space="preserve">possíveis erros de ortografia. </w:t>
            </w:r>
          </w:p>
        </w:tc>
      </w:tr>
    </w:tbl>
    <w:p w:rsidR="002233ED" w:rsidRPr="002A76F3" w:rsidRDefault="002233ED" w:rsidP="0072175A">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rsidTr="00D55CBE">
        <w:trPr>
          <w:trHeight w:hRule="exact" w:val="340"/>
        </w:trPr>
        <w:tc>
          <w:tcPr>
            <w:tcW w:w="9055" w:type="dxa"/>
            <w:tcBorders>
              <w:left w:val="nil"/>
              <w:right w:val="nil"/>
            </w:tcBorders>
            <w:shd w:val="clear" w:color="auto" w:fill="F2F2F2" w:themeFill="background1" w:themeFillShade="F2"/>
            <w:vAlign w:val="center"/>
          </w:tcPr>
          <w:p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EXTRA PAUTA</w:t>
            </w:r>
          </w:p>
        </w:tc>
      </w:tr>
    </w:tbl>
    <w:p w:rsidR="00A0275E" w:rsidRPr="002A76F3" w:rsidRDefault="00A0275E"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B76FC"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B76FC" w:rsidRPr="002A76F3" w:rsidRDefault="00D910ED"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F12C87" w:rsidRPr="00741974" w:rsidRDefault="00D92E6E" w:rsidP="002E023C">
            <w:pPr>
              <w:jc w:val="both"/>
              <w:rPr>
                <w:rFonts w:ascii="Arial" w:eastAsia="Times New Roman" w:hAnsi="Arial" w:cs="Arial"/>
                <w:b/>
                <w:bCs/>
                <w:color w:val="FF0000"/>
                <w:sz w:val="22"/>
                <w:szCs w:val="22"/>
                <w:lang w:eastAsia="pt-BR"/>
              </w:rPr>
            </w:pPr>
            <w:r w:rsidRPr="00D92E6E">
              <w:rPr>
                <w:rFonts w:ascii="Arial" w:eastAsia="Times New Roman" w:hAnsi="Arial" w:cs="Arial"/>
                <w:b/>
                <w:bCs/>
                <w:color w:val="000000" w:themeColor="text1"/>
                <w:sz w:val="22"/>
                <w:szCs w:val="22"/>
                <w:lang w:eastAsia="pt-BR"/>
              </w:rPr>
              <w:t>Denúncia Ouvidoria 190704789124</w:t>
            </w:r>
          </w:p>
        </w:tc>
      </w:tr>
      <w:tr w:rsidR="00FB76FC" w:rsidRPr="002A76F3"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2A76F3" w:rsidRDefault="00FB76FC"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B24EA" w:rsidRPr="002A76F3" w:rsidRDefault="00FA3563" w:rsidP="002233ED">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2233ED">
              <w:rPr>
                <w:rFonts w:ascii="Arial" w:eastAsia="Times New Roman" w:hAnsi="Arial" w:cs="Arial"/>
                <w:color w:val="000000"/>
                <w:sz w:val="22"/>
                <w:szCs w:val="22"/>
                <w:lang w:eastAsia="pt-BR"/>
              </w:rPr>
              <w:t>EF</w:t>
            </w:r>
          </w:p>
        </w:tc>
      </w:tr>
      <w:tr w:rsidR="00FB76FC" w:rsidRPr="002A76F3"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2A76F3" w:rsidRDefault="00FB76FC" w:rsidP="0072175A">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2A76F3" w:rsidRDefault="00E216EC" w:rsidP="002233ED">
            <w:pPr>
              <w:jc w:val="both"/>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2233ED">
              <w:rPr>
                <w:rFonts w:ascii="Arial" w:eastAsia="Times New Roman" w:hAnsi="Arial" w:cs="Arial"/>
                <w:color w:val="000000"/>
                <w:sz w:val="22"/>
                <w:szCs w:val="22"/>
                <w:lang w:eastAsia="pt-BR"/>
              </w:rPr>
              <w:t>EF</w:t>
            </w:r>
          </w:p>
        </w:tc>
      </w:tr>
      <w:tr w:rsidR="00FB76FC" w:rsidRPr="002A76F3"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2A76F3" w:rsidRDefault="00FB76FC" w:rsidP="0072175A">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92E6E" w:rsidRPr="002A76F3" w:rsidRDefault="00B3760D" w:rsidP="00D92E6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solicitado esclarecimento da instituição</w:t>
            </w:r>
            <w:r w:rsidR="00000832">
              <w:rPr>
                <w:rFonts w:ascii="Arial" w:eastAsia="Times New Roman" w:hAnsi="Arial" w:cs="Arial"/>
                <w:color w:val="000000"/>
                <w:sz w:val="22"/>
                <w:szCs w:val="22"/>
                <w:lang w:eastAsia="pt-BR"/>
              </w:rPr>
              <w:t>,</w:t>
            </w:r>
            <w:r w:rsidR="004817BC">
              <w:rPr>
                <w:rFonts w:ascii="Arial" w:eastAsia="Times New Roman" w:hAnsi="Arial" w:cs="Arial"/>
                <w:color w:val="000000"/>
                <w:sz w:val="22"/>
                <w:szCs w:val="22"/>
                <w:lang w:eastAsia="pt-BR"/>
              </w:rPr>
              <w:t xml:space="preserve"> sem êxito de retorno</w:t>
            </w:r>
            <w:r>
              <w:rPr>
                <w:rFonts w:ascii="Arial" w:eastAsia="Times New Roman" w:hAnsi="Arial" w:cs="Arial"/>
                <w:color w:val="000000"/>
                <w:sz w:val="22"/>
                <w:szCs w:val="22"/>
                <w:lang w:eastAsia="pt-BR"/>
              </w:rPr>
              <w:t>.</w:t>
            </w:r>
            <w:r w:rsidR="00D73F7D">
              <w:rPr>
                <w:rFonts w:ascii="Arial" w:eastAsia="Times New Roman" w:hAnsi="Arial" w:cs="Arial"/>
                <w:color w:val="000000"/>
                <w:sz w:val="22"/>
                <w:szCs w:val="22"/>
                <w:lang w:eastAsia="pt-BR"/>
              </w:rPr>
              <w:t xml:space="preserve"> Diante d</w:t>
            </w:r>
            <w:r w:rsidR="00D92E6E">
              <w:rPr>
                <w:rFonts w:ascii="Arial" w:eastAsia="Times New Roman" w:hAnsi="Arial" w:cs="Arial"/>
                <w:color w:val="000000"/>
                <w:sz w:val="22"/>
                <w:szCs w:val="22"/>
                <w:lang w:eastAsia="pt-BR"/>
              </w:rPr>
              <w:t>/</w:t>
            </w:r>
            <w:r w:rsidR="00D73F7D">
              <w:rPr>
                <w:rFonts w:ascii="Arial" w:eastAsia="Times New Roman" w:hAnsi="Arial" w:cs="Arial"/>
                <w:color w:val="000000"/>
                <w:sz w:val="22"/>
                <w:szCs w:val="22"/>
                <w:lang w:eastAsia="pt-BR"/>
              </w:rPr>
              <w:t xml:space="preserve">a situação, </w:t>
            </w:r>
            <w:r w:rsidR="00176172">
              <w:rPr>
                <w:rFonts w:ascii="Arial" w:eastAsia="Times New Roman" w:hAnsi="Arial" w:cs="Arial"/>
                <w:color w:val="000000"/>
                <w:sz w:val="22"/>
                <w:szCs w:val="22"/>
                <w:lang w:eastAsia="pt-BR"/>
              </w:rPr>
              <w:t xml:space="preserve">a Comissão resolveu, </w:t>
            </w:r>
            <w:r w:rsidR="00D92E6E">
              <w:rPr>
                <w:rFonts w:ascii="Arial" w:eastAsia="Times New Roman" w:hAnsi="Arial" w:cs="Arial"/>
                <w:color w:val="000000"/>
                <w:sz w:val="22"/>
                <w:szCs w:val="22"/>
                <w:lang w:eastAsia="pt-BR"/>
              </w:rPr>
              <w:t xml:space="preserve">através da </w:t>
            </w:r>
            <w:r w:rsidR="00D92E6E" w:rsidRPr="00D92E6E">
              <w:rPr>
                <w:rFonts w:ascii="Arial" w:eastAsia="Times New Roman" w:hAnsi="Arial" w:cs="Arial"/>
                <w:b/>
                <w:color w:val="000000"/>
                <w:sz w:val="22"/>
                <w:szCs w:val="22"/>
                <w:lang w:eastAsia="pt-BR"/>
              </w:rPr>
              <w:t>Deliberação nº 76/2019</w:t>
            </w:r>
            <w:r w:rsidR="00D92E6E">
              <w:rPr>
                <w:rFonts w:ascii="Arial" w:eastAsia="Times New Roman" w:hAnsi="Arial" w:cs="Arial"/>
                <w:color w:val="000000"/>
                <w:sz w:val="22"/>
                <w:szCs w:val="22"/>
                <w:lang w:eastAsia="pt-BR"/>
              </w:rPr>
              <w:t xml:space="preserve">, enviar a análise do caso ao MEC. Concomitantemente será respondida  </w:t>
            </w:r>
            <w:r w:rsidR="00176172">
              <w:rPr>
                <w:rFonts w:ascii="Arial" w:eastAsia="Times New Roman" w:hAnsi="Arial" w:cs="Arial"/>
                <w:color w:val="000000"/>
                <w:sz w:val="22"/>
                <w:szCs w:val="22"/>
                <w:lang w:eastAsia="pt-BR"/>
              </w:rPr>
              <w:t xml:space="preserve"> a Ouvidoria do CAU/BR</w:t>
            </w:r>
            <w:r w:rsidR="004817BC">
              <w:rPr>
                <w:rFonts w:ascii="Arial" w:eastAsia="Times New Roman" w:hAnsi="Arial" w:cs="Arial"/>
                <w:color w:val="000000"/>
                <w:sz w:val="22"/>
                <w:szCs w:val="22"/>
                <w:lang w:eastAsia="pt-BR"/>
              </w:rPr>
              <w:t xml:space="preserve"> </w:t>
            </w:r>
            <w:r w:rsidR="00D92E6E">
              <w:rPr>
                <w:rFonts w:ascii="Arial" w:eastAsia="Times New Roman" w:hAnsi="Arial" w:cs="Arial"/>
                <w:color w:val="000000"/>
                <w:sz w:val="22"/>
                <w:szCs w:val="22"/>
                <w:lang w:eastAsia="pt-BR"/>
              </w:rPr>
              <w:t xml:space="preserve">informando sobre as ações do CAU/SC. </w:t>
            </w:r>
            <w:r w:rsidR="00D73F7D">
              <w:rPr>
                <w:rFonts w:ascii="Arial" w:eastAsia="Times New Roman" w:hAnsi="Arial" w:cs="Arial"/>
                <w:color w:val="000000"/>
                <w:sz w:val="22"/>
                <w:szCs w:val="22"/>
                <w:lang w:eastAsia="pt-BR"/>
              </w:rPr>
              <w:t xml:space="preserve"> </w:t>
            </w:r>
          </w:p>
        </w:tc>
      </w:tr>
    </w:tbl>
    <w:p w:rsidR="00FB76FC" w:rsidRPr="002A76F3" w:rsidRDefault="00FB76FC"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325F38" w:rsidRPr="002A76F3" w:rsidTr="00D91EB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325F38" w:rsidRPr="002A76F3" w:rsidRDefault="00325F38" w:rsidP="00A248A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325F38" w:rsidRPr="00D92E6E" w:rsidRDefault="00176172" w:rsidP="00A248A6">
            <w:pPr>
              <w:jc w:val="both"/>
              <w:rPr>
                <w:rFonts w:ascii="Arial" w:eastAsia="Times New Roman" w:hAnsi="Arial" w:cs="Arial"/>
                <w:b/>
                <w:bCs/>
                <w:color w:val="000000" w:themeColor="text1"/>
                <w:sz w:val="22"/>
                <w:szCs w:val="22"/>
                <w:lang w:eastAsia="pt-BR"/>
              </w:rPr>
            </w:pPr>
            <w:r w:rsidRPr="00D92E6E">
              <w:rPr>
                <w:rFonts w:ascii="Arial" w:eastAsia="Times New Roman" w:hAnsi="Arial" w:cs="Arial"/>
                <w:b/>
                <w:bCs/>
                <w:color w:val="000000" w:themeColor="text1"/>
                <w:sz w:val="22"/>
                <w:szCs w:val="22"/>
                <w:lang w:eastAsia="pt-BR"/>
              </w:rPr>
              <w:t>Edital Formação Continuada</w:t>
            </w:r>
          </w:p>
        </w:tc>
      </w:tr>
      <w:tr w:rsidR="00325F38" w:rsidRPr="002A76F3" w:rsidTr="00A248A6">
        <w:trPr>
          <w:trHeight w:val="300"/>
        </w:trPr>
        <w:tc>
          <w:tcPr>
            <w:tcW w:w="1974" w:type="dxa"/>
            <w:tcBorders>
              <w:top w:val="nil"/>
              <w:left w:val="nil"/>
              <w:bottom w:val="single" w:sz="4" w:space="0" w:color="auto"/>
              <w:right w:val="nil"/>
            </w:tcBorders>
            <w:shd w:val="clear" w:color="000000" w:fill="F2F2F2"/>
            <w:noWrap/>
            <w:vAlign w:val="center"/>
            <w:hideMark/>
          </w:tcPr>
          <w:p w:rsidR="00325F38" w:rsidRPr="002A76F3" w:rsidRDefault="00325F38" w:rsidP="00A248A6">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325F38" w:rsidRPr="002A76F3" w:rsidRDefault="00325F38" w:rsidP="00C11E84">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C11E84">
              <w:rPr>
                <w:rFonts w:ascii="Arial" w:eastAsia="Times New Roman" w:hAnsi="Arial" w:cs="Arial"/>
                <w:color w:val="000000"/>
                <w:sz w:val="22"/>
                <w:szCs w:val="22"/>
                <w:lang w:eastAsia="pt-BR"/>
              </w:rPr>
              <w:t>EF</w:t>
            </w:r>
          </w:p>
        </w:tc>
      </w:tr>
      <w:tr w:rsidR="00325F38" w:rsidRPr="002A76F3" w:rsidTr="00A248A6">
        <w:trPr>
          <w:trHeight w:val="300"/>
        </w:trPr>
        <w:tc>
          <w:tcPr>
            <w:tcW w:w="1974" w:type="dxa"/>
            <w:tcBorders>
              <w:top w:val="nil"/>
              <w:left w:val="nil"/>
              <w:bottom w:val="single" w:sz="4" w:space="0" w:color="auto"/>
              <w:right w:val="nil"/>
            </w:tcBorders>
            <w:shd w:val="clear" w:color="000000" w:fill="F2F2F2"/>
            <w:noWrap/>
            <w:vAlign w:val="center"/>
            <w:hideMark/>
          </w:tcPr>
          <w:p w:rsidR="00325F38" w:rsidRPr="002A76F3" w:rsidRDefault="00325F38" w:rsidP="00A248A6">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325F38" w:rsidRPr="002A76F3" w:rsidRDefault="00325F38" w:rsidP="00C11E84">
            <w:pPr>
              <w:jc w:val="both"/>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sidR="00C11E84">
              <w:rPr>
                <w:rFonts w:ascii="Arial" w:eastAsia="Times New Roman" w:hAnsi="Arial" w:cs="Arial"/>
                <w:color w:val="000000"/>
                <w:sz w:val="22"/>
                <w:szCs w:val="22"/>
                <w:lang w:eastAsia="pt-BR"/>
              </w:rPr>
              <w:t>EF</w:t>
            </w:r>
          </w:p>
        </w:tc>
      </w:tr>
      <w:tr w:rsidR="00325F38" w:rsidRPr="002A76F3" w:rsidTr="00A248A6">
        <w:trPr>
          <w:trHeight w:val="300"/>
        </w:trPr>
        <w:tc>
          <w:tcPr>
            <w:tcW w:w="1974" w:type="dxa"/>
            <w:tcBorders>
              <w:top w:val="nil"/>
              <w:left w:val="nil"/>
              <w:bottom w:val="single" w:sz="4" w:space="0" w:color="auto"/>
              <w:right w:val="nil"/>
            </w:tcBorders>
            <w:shd w:val="clear" w:color="000000" w:fill="F2F2F2"/>
            <w:noWrap/>
            <w:vAlign w:val="center"/>
            <w:hideMark/>
          </w:tcPr>
          <w:p w:rsidR="00325F38" w:rsidRPr="002A76F3" w:rsidRDefault="00325F38" w:rsidP="00A248A6">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25F38" w:rsidRDefault="002653FF" w:rsidP="00D92E6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aprovado que o edital patrocinará até 70% do valor do projeto, sendo pago em cota única no início de implantação do projeto.</w:t>
            </w:r>
          </w:p>
          <w:p w:rsidR="002653FF" w:rsidRDefault="002653FF" w:rsidP="00D92E6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aprovado a publicação do edital no dia 28 de agosto de 2019. Período de inscrição de 29 de agosto até 16 de setembro de 2019. Divulgação do resultado do processo de seleção até o dia 04 de outubro de 2019.</w:t>
            </w:r>
          </w:p>
          <w:p w:rsidR="003B66CE" w:rsidRPr="002A76F3" w:rsidRDefault="003B66CE" w:rsidP="00D92E6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Por fim, o edital foi aprovado com as alterações supracitadas.</w:t>
            </w:r>
          </w:p>
        </w:tc>
      </w:tr>
    </w:tbl>
    <w:p w:rsidR="00DF32FF" w:rsidRDefault="00DF32FF" w:rsidP="0072175A">
      <w:pPr>
        <w:pStyle w:val="PargrafodaLista"/>
        <w:suppressLineNumbers/>
        <w:tabs>
          <w:tab w:val="left" w:pos="0"/>
        </w:tabs>
        <w:autoSpaceDE w:val="0"/>
        <w:autoSpaceDN w:val="0"/>
        <w:ind w:left="0"/>
        <w:rPr>
          <w:rFonts w:ascii="Arial" w:hAnsi="Arial" w:cs="Arial"/>
          <w:b/>
          <w:sz w:val="22"/>
          <w:szCs w:val="22"/>
        </w:rPr>
      </w:pPr>
    </w:p>
    <w:p w:rsidR="00A0275E" w:rsidRDefault="00A0275E" w:rsidP="0072175A">
      <w:pPr>
        <w:pStyle w:val="PargrafodaLista"/>
        <w:suppressLineNumbers/>
        <w:tabs>
          <w:tab w:val="left" w:pos="0"/>
        </w:tabs>
        <w:autoSpaceDE w:val="0"/>
        <w:autoSpaceDN w:val="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55DD6" w:rsidRPr="00741974" w:rsidTr="003E67B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55DD6" w:rsidRPr="002A76F3" w:rsidRDefault="00E55DD6" w:rsidP="003E67B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3</w:t>
            </w:r>
          </w:p>
        </w:tc>
        <w:tc>
          <w:tcPr>
            <w:tcW w:w="7098" w:type="dxa"/>
            <w:tcBorders>
              <w:top w:val="single" w:sz="4" w:space="0" w:color="auto"/>
              <w:left w:val="nil"/>
              <w:bottom w:val="single" w:sz="4" w:space="0" w:color="auto"/>
              <w:right w:val="nil"/>
            </w:tcBorders>
            <w:shd w:val="clear" w:color="auto" w:fill="auto"/>
            <w:noWrap/>
            <w:vAlign w:val="center"/>
          </w:tcPr>
          <w:p w:rsidR="00E55DD6" w:rsidRPr="00741974" w:rsidRDefault="00D92E6E" w:rsidP="003E67B7">
            <w:pPr>
              <w:jc w:val="both"/>
              <w:rPr>
                <w:rFonts w:ascii="Arial" w:eastAsia="Times New Roman" w:hAnsi="Arial" w:cs="Arial"/>
                <w:b/>
                <w:bCs/>
                <w:color w:val="FF0000"/>
                <w:sz w:val="22"/>
                <w:szCs w:val="22"/>
                <w:lang w:eastAsia="pt-BR"/>
              </w:rPr>
            </w:pPr>
            <w:r w:rsidRPr="00D92E6E">
              <w:rPr>
                <w:rFonts w:ascii="Arial" w:eastAsia="Times New Roman" w:hAnsi="Arial" w:cs="Arial"/>
                <w:b/>
                <w:bCs/>
                <w:color w:val="000000" w:themeColor="text1"/>
                <w:sz w:val="22"/>
                <w:szCs w:val="22"/>
                <w:lang w:eastAsia="pt-BR"/>
              </w:rPr>
              <w:t>Levantamentos de dados</w:t>
            </w:r>
          </w:p>
        </w:tc>
      </w:tr>
      <w:tr w:rsidR="00E55DD6" w:rsidRPr="002A76F3" w:rsidTr="003E67B7">
        <w:trPr>
          <w:trHeight w:val="300"/>
        </w:trPr>
        <w:tc>
          <w:tcPr>
            <w:tcW w:w="1974" w:type="dxa"/>
            <w:tcBorders>
              <w:top w:val="nil"/>
              <w:left w:val="nil"/>
              <w:bottom w:val="single" w:sz="4" w:space="0" w:color="auto"/>
              <w:right w:val="nil"/>
            </w:tcBorders>
            <w:shd w:val="clear" w:color="000000" w:fill="F2F2F2"/>
            <w:noWrap/>
            <w:vAlign w:val="center"/>
            <w:hideMark/>
          </w:tcPr>
          <w:p w:rsidR="00E55DD6" w:rsidRPr="002A76F3" w:rsidRDefault="00E55DD6" w:rsidP="003E67B7">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55DD6" w:rsidRPr="002A76F3" w:rsidRDefault="00E55DD6" w:rsidP="003E67B7">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Pr>
                <w:rFonts w:ascii="Arial" w:eastAsia="Times New Roman" w:hAnsi="Arial" w:cs="Arial"/>
                <w:color w:val="000000"/>
                <w:sz w:val="22"/>
                <w:szCs w:val="22"/>
                <w:lang w:eastAsia="pt-BR"/>
              </w:rPr>
              <w:t>EF</w:t>
            </w:r>
          </w:p>
        </w:tc>
      </w:tr>
      <w:tr w:rsidR="00E55DD6" w:rsidRPr="002A76F3" w:rsidTr="003E67B7">
        <w:trPr>
          <w:trHeight w:val="300"/>
        </w:trPr>
        <w:tc>
          <w:tcPr>
            <w:tcW w:w="1974" w:type="dxa"/>
            <w:tcBorders>
              <w:top w:val="nil"/>
              <w:left w:val="nil"/>
              <w:bottom w:val="single" w:sz="4" w:space="0" w:color="auto"/>
              <w:right w:val="nil"/>
            </w:tcBorders>
            <w:shd w:val="clear" w:color="000000" w:fill="F2F2F2"/>
            <w:noWrap/>
            <w:vAlign w:val="center"/>
            <w:hideMark/>
          </w:tcPr>
          <w:p w:rsidR="00E55DD6" w:rsidRPr="002A76F3" w:rsidRDefault="00E55DD6" w:rsidP="003E67B7">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55DD6" w:rsidRPr="002A76F3" w:rsidRDefault="00E55DD6" w:rsidP="003E67B7">
            <w:pPr>
              <w:jc w:val="both"/>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w:t>
            </w:r>
            <w:r>
              <w:rPr>
                <w:rFonts w:ascii="Arial" w:eastAsia="Times New Roman" w:hAnsi="Arial" w:cs="Arial"/>
                <w:color w:val="000000"/>
                <w:sz w:val="22"/>
                <w:szCs w:val="22"/>
                <w:lang w:eastAsia="pt-BR"/>
              </w:rPr>
              <w:t>EF</w:t>
            </w:r>
          </w:p>
        </w:tc>
      </w:tr>
      <w:tr w:rsidR="00E55DD6" w:rsidRPr="002A76F3" w:rsidTr="003E67B7">
        <w:trPr>
          <w:trHeight w:val="300"/>
        </w:trPr>
        <w:tc>
          <w:tcPr>
            <w:tcW w:w="1974" w:type="dxa"/>
            <w:tcBorders>
              <w:top w:val="nil"/>
              <w:left w:val="nil"/>
              <w:bottom w:val="single" w:sz="4" w:space="0" w:color="auto"/>
              <w:right w:val="nil"/>
            </w:tcBorders>
            <w:shd w:val="clear" w:color="000000" w:fill="F2F2F2"/>
            <w:noWrap/>
            <w:vAlign w:val="center"/>
            <w:hideMark/>
          </w:tcPr>
          <w:p w:rsidR="00E55DD6" w:rsidRPr="002A76F3" w:rsidRDefault="00E55DD6" w:rsidP="003E67B7">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55DD6" w:rsidRDefault="007E7E67" w:rsidP="003E67B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coordenadora Gabriela solicitou à assessora o l</w:t>
            </w:r>
            <w:r w:rsidR="00E55DD6">
              <w:rPr>
                <w:rFonts w:ascii="Arial" w:eastAsia="Times New Roman" w:hAnsi="Arial" w:cs="Arial"/>
                <w:color w:val="000000"/>
                <w:sz w:val="22"/>
                <w:szCs w:val="22"/>
                <w:lang w:eastAsia="pt-BR"/>
              </w:rPr>
              <w:t>evantamento de polos</w:t>
            </w:r>
            <w:r>
              <w:rPr>
                <w:rFonts w:ascii="Arial" w:eastAsia="Times New Roman" w:hAnsi="Arial" w:cs="Arial"/>
                <w:color w:val="000000"/>
                <w:sz w:val="22"/>
                <w:szCs w:val="22"/>
                <w:lang w:eastAsia="pt-BR"/>
              </w:rPr>
              <w:t>,</w:t>
            </w:r>
            <w:r w:rsidR="00E55DD6">
              <w:rPr>
                <w:rFonts w:ascii="Arial" w:eastAsia="Times New Roman" w:hAnsi="Arial" w:cs="Arial"/>
                <w:color w:val="000000"/>
                <w:sz w:val="22"/>
                <w:szCs w:val="22"/>
                <w:lang w:eastAsia="pt-BR"/>
              </w:rPr>
              <w:t xml:space="preserve"> instituições, números de vagas dos cursos de arquitetura</w:t>
            </w:r>
            <w:r>
              <w:rPr>
                <w:rFonts w:ascii="Arial" w:eastAsia="Times New Roman" w:hAnsi="Arial" w:cs="Arial"/>
                <w:color w:val="000000"/>
                <w:sz w:val="22"/>
                <w:szCs w:val="22"/>
                <w:lang w:eastAsia="pt-BR"/>
              </w:rPr>
              <w:t>, corpo docente, último</w:t>
            </w:r>
            <w:r w:rsidR="00E55DD6">
              <w:rPr>
                <w:rFonts w:ascii="Arial" w:eastAsia="Times New Roman" w:hAnsi="Arial" w:cs="Arial"/>
                <w:color w:val="000000"/>
                <w:sz w:val="22"/>
                <w:szCs w:val="22"/>
                <w:lang w:eastAsia="pt-BR"/>
              </w:rPr>
              <w:t xml:space="preserve"> PPC</w:t>
            </w:r>
            <w:r>
              <w:rPr>
                <w:rFonts w:ascii="Arial" w:eastAsia="Times New Roman" w:hAnsi="Arial" w:cs="Arial"/>
                <w:color w:val="000000"/>
                <w:sz w:val="22"/>
                <w:szCs w:val="22"/>
                <w:lang w:eastAsia="pt-BR"/>
              </w:rPr>
              <w:t xml:space="preserve">, bem como o formato de estágio de cada curso de Arquitetura e Urbanismo no estado de SC. </w:t>
            </w:r>
          </w:p>
          <w:p w:rsidR="00E55DD6" w:rsidRPr="00E55DD6" w:rsidRDefault="007E7E67" w:rsidP="007E7E67">
            <w:pPr>
              <w:jc w:val="both"/>
              <w:rPr>
                <w:rFonts w:ascii="Arial" w:eastAsia="Times New Roman" w:hAnsi="Arial" w:cs="Arial"/>
                <w:i/>
                <w:color w:val="000000"/>
                <w:sz w:val="22"/>
                <w:szCs w:val="22"/>
                <w:lang w:eastAsia="pt-BR"/>
              </w:rPr>
            </w:pPr>
            <w:r w:rsidRPr="007E7E67">
              <w:rPr>
                <w:rFonts w:ascii="Arial" w:eastAsia="Times New Roman" w:hAnsi="Arial" w:cs="Arial"/>
                <w:color w:val="000000"/>
                <w:sz w:val="22"/>
                <w:szCs w:val="22"/>
                <w:lang w:eastAsia="pt-BR"/>
              </w:rPr>
              <w:t>Foi informado pela assessora que n</w:t>
            </w:r>
            <w:r w:rsidR="00E55DD6" w:rsidRPr="007E7E67">
              <w:rPr>
                <w:rFonts w:ascii="Arial" w:eastAsia="Times New Roman" w:hAnsi="Arial" w:cs="Arial"/>
                <w:color w:val="000000"/>
                <w:sz w:val="22"/>
                <w:szCs w:val="22"/>
                <w:lang w:eastAsia="pt-BR"/>
              </w:rPr>
              <w:t>em todas as informações são acessíveis, e</w:t>
            </w:r>
            <w:r w:rsidRPr="007E7E67">
              <w:rPr>
                <w:rFonts w:ascii="Arial" w:eastAsia="Times New Roman" w:hAnsi="Arial" w:cs="Arial"/>
                <w:color w:val="000000"/>
                <w:sz w:val="22"/>
                <w:szCs w:val="22"/>
                <w:lang w:eastAsia="pt-BR"/>
              </w:rPr>
              <w:t xml:space="preserve">nviaremos apenas as disponíveis no sistema do </w:t>
            </w:r>
            <w:proofErr w:type="spellStart"/>
            <w:r w:rsidRPr="007E7E67">
              <w:rPr>
                <w:rFonts w:ascii="Arial" w:eastAsia="Times New Roman" w:hAnsi="Arial" w:cs="Arial"/>
                <w:color w:val="000000"/>
                <w:sz w:val="22"/>
                <w:szCs w:val="22"/>
                <w:lang w:eastAsia="pt-BR"/>
              </w:rPr>
              <w:t>e-MEC</w:t>
            </w:r>
            <w:proofErr w:type="spellEnd"/>
            <w:r w:rsidRPr="007E7E67">
              <w:rPr>
                <w:rFonts w:ascii="Arial" w:eastAsia="Times New Roman" w:hAnsi="Arial" w:cs="Arial"/>
                <w:color w:val="000000"/>
                <w:sz w:val="22"/>
                <w:szCs w:val="22"/>
                <w:lang w:eastAsia="pt-BR"/>
              </w:rPr>
              <w:t>.</w:t>
            </w:r>
            <w:r>
              <w:rPr>
                <w:rFonts w:ascii="Arial" w:eastAsia="Times New Roman" w:hAnsi="Arial" w:cs="Arial"/>
                <w:i/>
                <w:color w:val="000000"/>
                <w:sz w:val="22"/>
                <w:szCs w:val="22"/>
                <w:lang w:eastAsia="pt-BR"/>
              </w:rPr>
              <w:t xml:space="preserve"> </w:t>
            </w:r>
          </w:p>
        </w:tc>
      </w:tr>
    </w:tbl>
    <w:p w:rsidR="00DA1ACA" w:rsidRDefault="00DA1ACA" w:rsidP="0072175A">
      <w:pPr>
        <w:pStyle w:val="PargrafodaLista"/>
        <w:suppressLineNumbers/>
        <w:tabs>
          <w:tab w:val="left" w:pos="0"/>
        </w:tabs>
        <w:autoSpaceDE w:val="0"/>
        <w:autoSpaceDN w:val="0"/>
        <w:ind w:left="0"/>
        <w:rPr>
          <w:rFonts w:ascii="Arial" w:hAnsi="Arial" w:cs="Arial"/>
          <w:b/>
          <w:sz w:val="22"/>
          <w:szCs w:val="22"/>
        </w:rPr>
      </w:pPr>
    </w:p>
    <w:p w:rsidR="00DA1ACA" w:rsidRDefault="00DA1ACA" w:rsidP="0072175A">
      <w:pPr>
        <w:pStyle w:val="PargrafodaLista"/>
        <w:suppressLineNumbers/>
        <w:tabs>
          <w:tab w:val="left" w:pos="0"/>
        </w:tabs>
        <w:autoSpaceDE w:val="0"/>
        <w:autoSpaceDN w:val="0"/>
        <w:ind w:left="0"/>
        <w:rPr>
          <w:rFonts w:ascii="Arial" w:hAnsi="Arial" w:cs="Arial"/>
          <w:b/>
          <w:sz w:val="22"/>
          <w:szCs w:val="22"/>
        </w:rPr>
      </w:pPr>
    </w:p>
    <w:p w:rsidR="00DA1ACA" w:rsidRDefault="00DA1ACA" w:rsidP="0072175A">
      <w:pPr>
        <w:pStyle w:val="PargrafodaLista"/>
        <w:suppressLineNumbers/>
        <w:tabs>
          <w:tab w:val="left" w:pos="0"/>
        </w:tabs>
        <w:autoSpaceDE w:val="0"/>
        <w:autoSpaceDN w:val="0"/>
        <w:ind w:left="0"/>
        <w:rPr>
          <w:rFonts w:ascii="Arial" w:hAnsi="Arial" w:cs="Arial"/>
          <w:b/>
          <w:sz w:val="22"/>
          <w:szCs w:val="22"/>
        </w:rPr>
      </w:pPr>
    </w:p>
    <w:p w:rsidR="00DA1ACA" w:rsidRDefault="00DA1ACA" w:rsidP="0072175A">
      <w:pPr>
        <w:pStyle w:val="PargrafodaLista"/>
        <w:suppressLineNumbers/>
        <w:tabs>
          <w:tab w:val="left" w:pos="0"/>
        </w:tabs>
        <w:autoSpaceDE w:val="0"/>
        <w:autoSpaceDN w:val="0"/>
        <w:ind w:left="0"/>
        <w:rPr>
          <w:rFonts w:ascii="Arial" w:hAnsi="Arial" w:cs="Arial"/>
          <w:b/>
          <w:sz w:val="22"/>
          <w:szCs w:val="22"/>
        </w:rPr>
      </w:pPr>
    </w:p>
    <w:p w:rsidR="00DA1ACA" w:rsidRDefault="00DA1ACA" w:rsidP="0072175A">
      <w:pPr>
        <w:pStyle w:val="PargrafodaLista"/>
        <w:suppressLineNumbers/>
        <w:tabs>
          <w:tab w:val="left" w:pos="0"/>
        </w:tabs>
        <w:autoSpaceDE w:val="0"/>
        <w:autoSpaceDN w:val="0"/>
        <w:ind w:left="0"/>
        <w:rPr>
          <w:rFonts w:ascii="Arial" w:hAnsi="Arial" w:cs="Arial"/>
          <w:b/>
          <w:sz w:val="22"/>
          <w:szCs w:val="22"/>
        </w:rPr>
      </w:pPr>
    </w:p>
    <w:p w:rsidR="00DA1ACA" w:rsidRDefault="00DA1ACA" w:rsidP="0072175A">
      <w:pPr>
        <w:pStyle w:val="PargrafodaLista"/>
        <w:suppressLineNumbers/>
        <w:tabs>
          <w:tab w:val="left" w:pos="0"/>
        </w:tabs>
        <w:autoSpaceDE w:val="0"/>
        <w:autoSpaceDN w:val="0"/>
        <w:ind w:left="0"/>
        <w:rPr>
          <w:rFonts w:ascii="Arial" w:hAnsi="Arial" w:cs="Arial"/>
          <w:b/>
          <w:sz w:val="22"/>
          <w:szCs w:val="22"/>
        </w:rPr>
      </w:pPr>
    </w:p>
    <w:p w:rsidR="00DA048D" w:rsidRDefault="00DA048D" w:rsidP="0072175A">
      <w:pPr>
        <w:pStyle w:val="PargrafodaLista"/>
        <w:suppressLineNumbers/>
        <w:tabs>
          <w:tab w:val="left" w:pos="0"/>
        </w:tabs>
        <w:autoSpaceDE w:val="0"/>
        <w:autoSpaceDN w:val="0"/>
        <w:ind w:left="0"/>
        <w:rPr>
          <w:rFonts w:ascii="Arial" w:hAnsi="Arial" w:cs="Arial"/>
          <w:b/>
          <w:sz w:val="22"/>
          <w:szCs w:val="22"/>
        </w:rPr>
      </w:pPr>
    </w:p>
    <w:p w:rsidR="00DA048D" w:rsidRPr="002A76F3" w:rsidRDefault="00DA048D" w:rsidP="0072175A">
      <w:pPr>
        <w:pStyle w:val="PargrafodaLista"/>
        <w:suppressLineNumbers/>
        <w:tabs>
          <w:tab w:val="left" w:pos="0"/>
        </w:tabs>
        <w:autoSpaceDE w:val="0"/>
        <w:autoSpaceDN w:val="0"/>
        <w:ind w:left="0"/>
        <w:rPr>
          <w:rFonts w:ascii="Arial" w:hAnsi="Arial" w:cs="Arial"/>
          <w:b/>
          <w:sz w:val="22"/>
          <w:szCs w:val="22"/>
        </w:rPr>
      </w:pPr>
    </w:p>
    <w:p w:rsidR="00AC6447" w:rsidRPr="002A76F3" w:rsidRDefault="00AC6447" w:rsidP="0072175A">
      <w:pPr>
        <w:pStyle w:val="PargrafodaLista"/>
        <w:suppressLineNumbers/>
        <w:tabs>
          <w:tab w:val="left" w:pos="0"/>
        </w:tabs>
        <w:autoSpaceDE w:val="0"/>
        <w:autoSpaceDN w:val="0"/>
        <w:ind w:left="0"/>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487"/>
        <w:gridCol w:w="57"/>
        <w:gridCol w:w="887"/>
        <w:gridCol w:w="73"/>
        <w:gridCol w:w="3864"/>
        <w:gridCol w:w="137"/>
      </w:tblGrid>
      <w:tr w:rsidR="00A85A75" w:rsidRPr="002A76F3" w:rsidTr="00223871">
        <w:trPr>
          <w:trHeight w:val="600"/>
          <w:jc w:val="center"/>
        </w:trPr>
        <w:tc>
          <w:tcPr>
            <w:tcW w:w="3544" w:type="dxa"/>
            <w:gridSpan w:val="2"/>
            <w:shd w:val="clear" w:color="auto" w:fill="auto"/>
            <w:hideMark/>
          </w:tcPr>
          <w:p w:rsidR="00A85A75" w:rsidRPr="002A76F3" w:rsidRDefault="00403862" w:rsidP="00403862">
            <w:pPr>
              <w:jc w:val="center"/>
              <w:rPr>
                <w:rFonts w:ascii="Arial" w:eastAsia="Times New Roman" w:hAnsi="Arial" w:cs="Arial"/>
                <w:color w:val="000000"/>
                <w:sz w:val="22"/>
                <w:szCs w:val="22"/>
                <w:lang w:eastAsia="pt-BR"/>
              </w:rPr>
            </w:pPr>
            <w:r w:rsidRPr="00403862">
              <w:rPr>
                <w:rFonts w:ascii="Arial" w:eastAsia="Times New Roman" w:hAnsi="Arial" w:cs="Arial"/>
                <w:b/>
                <w:bCs/>
                <w:color w:val="000000"/>
                <w:sz w:val="22"/>
                <w:szCs w:val="22"/>
                <w:lang w:eastAsia="pt-BR"/>
              </w:rPr>
              <w:t xml:space="preserve">GABRIELA MORAIS PEREIRA </w:t>
            </w:r>
            <w:r w:rsidR="00CB69FC" w:rsidRPr="002A76F3">
              <w:rPr>
                <w:rFonts w:ascii="Arial" w:eastAsia="Times New Roman" w:hAnsi="Arial" w:cs="Arial"/>
                <w:color w:val="000000"/>
                <w:sz w:val="22"/>
                <w:szCs w:val="22"/>
                <w:lang w:eastAsia="pt-BR"/>
              </w:rPr>
              <w:t>Coordenadora</w:t>
            </w:r>
            <w:r w:rsidR="00312ED6" w:rsidRPr="002A76F3">
              <w:rPr>
                <w:rFonts w:ascii="Arial" w:eastAsia="Times New Roman" w:hAnsi="Arial" w:cs="Arial"/>
                <w:color w:val="000000"/>
                <w:sz w:val="22"/>
                <w:szCs w:val="22"/>
                <w:lang w:eastAsia="pt-BR"/>
              </w:rPr>
              <w:t xml:space="preserve"> da C</w:t>
            </w:r>
            <w:r>
              <w:rPr>
                <w:rFonts w:ascii="Arial" w:eastAsia="Times New Roman" w:hAnsi="Arial" w:cs="Arial"/>
                <w:color w:val="000000"/>
                <w:sz w:val="22"/>
                <w:szCs w:val="22"/>
                <w:lang w:eastAsia="pt-BR"/>
              </w:rPr>
              <w:t>EF</w:t>
            </w:r>
          </w:p>
        </w:tc>
        <w:tc>
          <w:tcPr>
            <w:tcW w:w="960" w:type="dxa"/>
            <w:gridSpan w:val="2"/>
            <w:shd w:val="clear" w:color="auto" w:fill="auto"/>
            <w:noWrap/>
            <w:hideMark/>
          </w:tcPr>
          <w:p w:rsidR="00A85A75" w:rsidRPr="002A76F3" w:rsidRDefault="00A85A75" w:rsidP="0072175A">
            <w:pPr>
              <w:jc w:val="center"/>
              <w:rPr>
                <w:rFonts w:ascii="Arial" w:eastAsia="Times New Roman" w:hAnsi="Arial" w:cs="Arial"/>
                <w:color w:val="000000"/>
                <w:sz w:val="22"/>
                <w:szCs w:val="22"/>
                <w:lang w:eastAsia="pt-BR"/>
              </w:rPr>
            </w:pPr>
          </w:p>
        </w:tc>
        <w:tc>
          <w:tcPr>
            <w:tcW w:w="4001" w:type="dxa"/>
            <w:gridSpan w:val="2"/>
            <w:shd w:val="clear" w:color="auto" w:fill="auto"/>
            <w:hideMark/>
          </w:tcPr>
          <w:p w:rsidR="00A85A75" w:rsidRPr="002A76F3" w:rsidRDefault="007E7E67" w:rsidP="007E7E67">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JAQUELINE ANDRADE</w:t>
            </w:r>
            <w:r w:rsidRPr="002A76F3">
              <w:rPr>
                <w:rFonts w:ascii="Arial" w:eastAsia="Times New Roman" w:hAnsi="Arial" w:cs="Arial"/>
                <w:b/>
                <w:bCs/>
                <w:color w:val="000000"/>
                <w:sz w:val="22"/>
                <w:szCs w:val="22"/>
                <w:lang w:eastAsia="pt-BR"/>
              </w:rPr>
              <w:br/>
            </w:r>
            <w:r>
              <w:rPr>
                <w:rFonts w:ascii="Arial" w:eastAsia="Times New Roman" w:hAnsi="Arial" w:cs="Arial"/>
                <w:bCs/>
                <w:color w:val="000000"/>
                <w:sz w:val="22"/>
                <w:szCs w:val="22"/>
                <w:lang w:eastAsia="pt-BR"/>
              </w:rPr>
              <w:t>Coordenadora Adjunta CEF</w:t>
            </w:r>
          </w:p>
        </w:tc>
      </w:tr>
      <w:tr w:rsidR="00A80DC7" w:rsidRPr="002A76F3" w:rsidTr="00223871">
        <w:trPr>
          <w:gridAfter w:val="1"/>
          <w:wAfter w:w="137" w:type="dxa"/>
          <w:trHeight w:val="532"/>
          <w:jc w:val="center"/>
        </w:trPr>
        <w:tc>
          <w:tcPr>
            <w:tcW w:w="3487" w:type="dxa"/>
            <w:tcBorders>
              <w:top w:val="nil"/>
              <w:left w:val="nil"/>
              <w:bottom w:val="nil"/>
              <w:right w:val="nil"/>
            </w:tcBorders>
            <w:shd w:val="clear" w:color="auto" w:fill="auto"/>
          </w:tcPr>
          <w:p w:rsidR="000D1CE1" w:rsidRPr="002A76F3" w:rsidRDefault="000D1CE1" w:rsidP="0072175A">
            <w:pPr>
              <w:jc w:val="center"/>
              <w:rPr>
                <w:rFonts w:ascii="Arial" w:eastAsia="Times New Roman" w:hAnsi="Arial" w:cs="Arial"/>
                <w:b/>
                <w:bCs/>
                <w:color w:val="000000"/>
                <w:sz w:val="22"/>
                <w:szCs w:val="22"/>
                <w:lang w:eastAsia="pt-BR"/>
              </w:rPr>
            </w:pPr>
          </w:p>
          <w:p w:rsidR="000D1CE1" w:rsidRPr="002A76F3" w:rsidRDefault="000D1CE1" w:rsidP="0072175A">
            <w:pPr>
              <w:jc w:val="center"/>
              <w:rPr>
                <w:rFonts w:ascii="Arial" w:eastAsia="Times New Roman" w:hAnsi="Arial" w:cs="Arial"/>
                <w:b/>
                <w:bCs/>
                <w:color w:val="000000"/>
                <w:sz w:val="22"/>
                <w:szCs w:val="22"/>
                <w:lang w:eastAsia="pt-BR"/>
              </w:rPr>
            </w:pPr>
          </w:p>
          <w:p w:rsidR="0005766A" w:rsidRPr="002A76F3" w:rsidRDefault="0005766A" w:rsidP="0072175A">
            <w:pPr>
              <w:jc w:val="center"/>
              <w:rPr>
                <w:rFonts w:ascii="Arial" w:eastAsia="Times New Roman" w:hAnsi="Arial" w:cs="Arial"/>
                <w:b/>
                <w:bCs/>
                <w:color w:val="000000"/>
                <w:sz w:val="22"/>
                <w:szCs w:val="22"/>
                <w:lang w:eastAsia="pt-BR"/>
              </w:rPr>
            </w:pPr>
          </w:p>
          <w:p w:rsidR="0005766A" w:rsidRPr="002A76F3" w:rsidRDefault="0005766A" w:rsidP="0072175A">
            <w:pPr>
              <w:jc w:val="center"/>
              <w:rPr>
                <w:rFonts w:ascii="Arial" w:eastAsia="Times New Roman" w:hAnsi="Arial" w:cs="Arial"/>
                <w:b/>
                <w:bCs/>
                <w:color w:val="000000"/>
                <w:sz w:val="22"/>
                <w:szCs w:val="22"/>
                <w:lang w:eastAsia="pt-BR"/>
              </w:rPr>
            </w:pPr>
          </w:p>
        </w:tc>
        <w:tc>
          <w:tcPr>
            <w:tcW w:w="944" w:type="dxa"/>
            <w:gridSpan w:val="2"/>
            <w:tcBorders>
              <w:top w:val="nil"/>
              <w:left w:val="nil"/>
              <w:bottom w:val="nil"/>
              <w:right w:val="nil"/>
            </w:tcBorders>
            <w:shd w:val="clear" w:color="auto" w:fill="auto"/>
            <w:noWrap/>
            <w:hideMark/>
          </w:tcPr>
          <w:p w:rsidR="00A80DC7" w:rsidRPr="002A76F3" w:rsidRDefault="00A80DC7" w:rsidP="00223871">
            <w:pPr>
              <w:rPr>
                <w:rFonts w:ascii="Arial" w:eastAsia="Times New Roman" w:hAnsi="Arial" w:cs="Arial"/>
                <w:color w:val="000000"/>
                <w:sz w:val="22"/>
                <w:szCs w:val="22"/>
                <w:lang w:eastAsia="pt-BR"/>
              </w:rPr>
            </w:pPr>
          </w:p>
        </w:tc>
        <w:tc>
          <w:tcPr>
            <w:tcW w:w="3937" w:type="dxa"/>
            <w:gridSpan w:val="2"/>
            <w:tcBorders>
              <w:top w:val="nil"/>
              <w:left w:val="nil"/>
              <w:bottom w:val="nil"/>
              <w:right w:val="nil"/>
            </w:tcBorders>
            <w:shd w:val="clear" w:color="auto" w:fill="auto"/>
            <w:hideMark/>
          </w:tcPr>
          <w:p w:rsidR="00A80DC7" w:rsidRPr="002A76F3" w:rsidRDefault="00A80DC7" w:rsidP="0072175A">
            <w:pPr>
              <w:jc w:val="center"/>
              <w:rPr>
                <w:rFonts w:ascii="Arial" w:eastAsia="Times New Roman" w:hAnsi="Arial" w:cs="Arial"/>
                <w:color w:val="000000"/>
                <w:sz w:val="22"/>
                <w:szCs w:val="22"/>
                <w:lang w:eastAsia="pt-BR"/>
              </w:rPr>
            </w:pPr>
          </w:p>
        </w:tc>
      </w:tr>
      <w:tr w:rsidR="003B66CE" w:rsidRPr="002A76F3" w:rsidTr="00223871">
        <w:trPr>
          <w:gridAfter w:val="1"/>
          <w:wAfter w:w="137" w:type="dxa"/>
          <w:trHeight w:val="532"/>
          <w:jc w:val="center"/>
        </w:trPr>
        <w:tc>
          <w:tcPr>
            <w:tcW w:w="3487" w:type="dxa"/>
            <w:tcBorders>
              <w:top w:val="nil"/>
              <w:left w:val="nil"/>
              <w:bottom w:val="nil"/>
              <w:right w:val="nil"/>
            </w:tcBorders>
            <w:shd w:val="clear" w:color="auto" w:fill="auto"/>
          </w:tcPr>
          <w:p w:rsidR="003B66CE" w:rsidRDefault="007E7E67" w:rsidP="003B66CE">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DIEGO DANIEL</w:t>
            </w:r>
          </w:p>
          <w:p w:rsidR="003B66CE" w:rsidRPr="002A76F3" w:rsidRDefault="007E7E67" w:rsidP="003B66CE">
            <w:pPr>
              <w:ind w:right="-124"/>
              <w:jc w:val="center"/>
              <w:rPr>
                <w:rFonts w:ascii="Arial" w:eastAsia="Times New Roman" w:hAnsi="Arial" w:cs="Arial"/>
                <w:b/>
                <w:bCs/>
                <w:color w:val="000000"/>
                <w:sz w:val="22"/>
                <w:szCs w:val="22"/>
                <w:lang w:eastAsia="pt-BR"/>
              </w:rPr>
            </w:pPr>
            <w:r>
              <w:rPr>
                <w:rFonts w:ascii="Arial" w:eastAsia="Times New Roman" w:hAnsi="Arial" w:cs="Arial"/>
                <w:bCs/>
                <w:color w:val="000000"/>
                <w:sz w:val="22"/>
                <w:szCs w:val="22"/>
                <w:lang w:eastAsia="pt-BR"/>
              </w:rPr>
              <w:t>Membro Suplente</w:t>
            </w:r>
          </w:p>
        </w:tc>
        <w:tc>
          <w:tcPr>
            <w:tcW w:w="944" w:type="dxa"/>
            <w:gridSpan w:val="2"/>
            <w:tcBorders>
              <w:top w:val="nil"/>
              <w:left w:val="nil"/>
              <w:bottom w:val="nil"/>
              <w:right w:val="nil"/>
            </w:tcBorders>
            <w:shd w:val="clear" w:color="auto" w:fill="auto"/>
            <w:noWrap/>
          </w:tcPr>
          <w:p w:rsidR="003B66CE" w:rsidRPr="002A76F3" w:rsidRDefault="003B66CE" w:rsidP="003B66CE">
            <w:pPr>
              <w:jc w:val="center"/>
              <w:rPr>
                <w:rFonts w:ascii="Arial" w:eastAsia="Times New Roman" w:hAnsi="Arial" w:cs="Arial"/>
                <w:color w:val="000000"/>
                <w:sz w:val="22"/>
                <w:szCs w:val="22"/>
                <w:lang w:eastAsia="pt-BR"/>
              </w:rPr>
            </w:pPr>
          </w:p>
        </w:tc>
        <w:tc>
          <w:tcPr>
            <w:tcW w:w="3937" w:type="dxa"/>
            <w:gridSpan w:val="2"/>
            <w:tcBorders>
              <w:top w:val="nil"/>
              <w:left w:val="nil"/>
              <w:bottom w:val="nil"/>
              <w:right w:val="nil"/>
            </w:tcBorders>
            <w:shd w:val="clear" w:color="auto" w:fill="auto"/>
          </w:tcPr>
          <w:p w:rsidR="007E7E67" w:rsidRDefault="007E7E67" w:rsidP="007E7E67">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NAYANA OLIVEIRA</w:t>
            </w:r>
          </w:p>
          <w:p w:rsidR="003B66CE" w:rsidRPr="002A76F3" w:rsidRDefault="007E7E67" w:rsidP="007E7E67">
            <w:pPr>
              <w:jc w:val="center"/>
              <w:rPr>
                <w:rFonts w:ascii="Arial" w:eastAsia="Times New Roman" w:hAnsi="Arial" w:cs="Arial"/>
                <w:b/>
                <w:bCs/>
                <w:color w:val="000000"/>
                <w:sz w:val="22"/>
                <w:szCs w:val="22"/>
                <w:lang w:eastAsia="pt-BR"/>
              </w:rPr>
            </w:pPr>
            <w:r w:rsidRPr="00464264">
              <w:rPr>
                <w:rFonts w:ascii="Arial" w:eastAsia="Times New Roman" w:hAnsi="Arial" w:cs="Arial"/>
                <w:bCs/>
                <w:color w:val="000000"/>
                <w:sz w:val="22"/>
                <w:szCs w:val="22"/>
                <w:lang w:eastAsia="pt-BR"/>
              </w:rPr>
              <w:t>Assessora da C</w:t>
            </w:r>
            <w:r>
              <w:rPr>
                <w:rFonts w:ascii="Arial" w:eastAsia="Times New Roman" w:hAnsi="Arial" w:cs="Arial"/>
                <w:bCs/>
                <w:color w:val="000000"/>
                <w:sz w:val="22"/>
                <w:szCs w:val="22"/>
                <w:lang w:eastAsia="pt-BR"/>
              </w:rPr>
              <w:t>EF</w:t>
            </w:r>
          </w:p>
        </w:tc>
      </w:tr>
    </w:tbl>
    <w:p w:rsidR="007B15A0" w:rsidRPr="002A76F3" w:rsidRDefault="007B15A0" w:rsidP="0072175A">
      <w:pPr>
        <w:rPr>
          <w:rFonts w:ascii="Arial" w:hAnsi="Arial" w:cs="Arial"/>
          <w:b/>
          <w:sz w:val="22"/>
          <w:szCs w:val="22"/>
        </w:rPr>
      </w:pPr>
    </w:p>
    <w:p w:rsidR="002A76F3" w:rsidRPr="002A76F3" w:rsidRDefault="002A76F3" w:rsidP="0072175A">
      <w:pPr>
        <w:rPr>
          <w:rFonts w:ascii="Arial" w:hAnsi="Arial" w:cs="Arial"/>
          <w:b/>
          <w:sz w:val="22"/>
          <w:szCs w:val="22"/>
        </w:rPr>
      </w:pPr>
    </w:p>
    <w:p w:rsidR="002A76F3" w:rsidRPr="002A76F3" w:rsidRDefault="002A76F3" w:rsidP="002A76F3">
      <w:pPr>
        <w:pStyle w:val="PargrafodaLista"/>
        <w:suppressLineNumbers/>
        <w:tabs>
          <w:tab w:val="left" w:pos="0"/>
        </w:tabs>
        <w:autoSpaceDE w:val="0"/>
        <w:autoSpaceDN w:val="0"/>
        <w:ind w:left="0"/>
        <w:jc w:val="center"/>
        <w:rPr>
          <w:rFonts w:ascii="Arial" w:hAnsi="Arial" w:cs="Arial"/>
          <w:b/>
          <w:sz w:val="22"/>
          <w:szCs w:val="22"/>
        </w:rPr>
      </w:pPr>
    </w:p>
    <w:p w:rsidR="002A76F3" w:rsidRPr="002A76F3" w:rsidRDefault="002A76F3" w:rsidP="002A76F3">
      <w:pPr>
        <w:pStyle w:val="PargrafodaLista"/>
        <w:suppressLineNumbers/>
        <w:tabs>
          <w:tab w:val="left" w:pos="0"/>
        </w:tabs>
        <w:autoSpaceDE w:val="0"/>
        <w:autoSpaceDN w:val="0"/>
        <w:ind w:left="0"/>
        <w:jc w:val="center"/>
        <w:rPr>
          <w:rFonts w:ascii="Arial" w:hAnsi="Arial" w:cs="Arial"/>
          <w:b/>
          <w:sz w:val="22"/>
          <w:szCs w:val="22"/>
        </w:rPr>
      </w:pPr>
    </w:p>
    <w:p w:rsidR="002A76F3" w:rsidRPr="002A76F3" w:rsidRDefault="002A76F3" w:rsidP="002A76F3">
      <w:pPr>
        <w:pStyle w:val="PargrafodaLista"/>
        <w:suppressLineNumbers/>
        <w:tabs>
          <w:tab w:val="left" w:pos="0"/>
        </w:tabs>
        <w:autoSpaceDE w:val="0"/>
        <w:autoSpaceDN w:val="0"/>
        <w:ind w:left="0"/>
        <w:jc w:val="center"/>
        <w:rPr>
          <w:rFonts w:ascii="Arial" w:hAnsi="Arial" w:cs="Arial"/>
          <w:b/>
          <w:sz w:val="22"/>
          <w:szCs w:val="22"/>
        </w:rPr>
      </w:pPr>
    </w:p>
    <w:p w:rsidR="002A76F3" w:rsidRPr="002A76F3" w:rsidRDefault="002A76F3" w:rsidP="002A76F3">
      <w:pPr>
        <w:pStyle w:val="PargrafodaLista"/>
        <w:suppressLineNumbers/>
        <w:tabs>
          <w:tab w:val="left" w:pos="0"/>
        </w:tabs>
        <w:autoSpaceDE w:val="0"/>
        <w:autoSpaceDN w:val="0"/>
        <w:ind w:left="0"/>
        <w:jc w:val="center"/>
        <w:rPr>
          <w:rFonts w:ascii="Arial" w:hAnsi="Arial" w:cs="Arial"/>
          <w:b/>
          <w:sz w:val="22"/>
          <w:szCs w:val="22"/>
        </w:rPr>
      </w:pPr>
    </w:p>
    <w:tbl>
      <w:tblPr>
        <w:tblW w:w="8368" w:type="dxa"/>
        <w:jc w:val="center"/>
        <w:tblCellMar>
          <w:left w:w="70" w:type="dxa"/>
          <w:right w:w="70" w:type="dxa"/>
        </w:tblCellMar>
        <w:tblLook w:val="04A0" w:firstRow="1" w:lastRow="0" w:firstColumn="1" w:lastColumn="0" w:noHBand="0" w:noVBand="1"/>
      </w:tblPr>
      <w:tblGrid>
        <w:gridCol w:w="3487"/>
        <w:gridCol w:w="944"/>
        <w:gridCol w:w="3937"/>
      </w:tblGrid>
      <w:tr w:rsidR="002A76F3" w:rsidRPr="002A76F3" w:rsidTr="003B66CE">
        <w:trPr>
          <w:trHeight w:val="439"/>
          <w:jc w:val="center"/>
        </w:trPr>
        <w:tc>
          <w:tcPr>
            <w:tcW w:w="3487" w:type="dxa"/>
            <w:tcBorders>
              <w:top w:val="nil"/>
              <w:left w:val="nil"/>
              <w:bottom w:val="nil"/>
              <w:right w:val="nil"/>
            </w:tcBorders>
            <w:shd w:val="clear" w:color="auto" w:fill="auto"/>
            <w:hideMark/>
          </w:tcPr>
          <w:p w:rsidR="002A76F3" w:rsidRPr="002A76F3" w:rsidRDefault="002A76F3" w:rsidP="003B66CE">
            <w:pPr>
              <w:rPr>
                <w:rFonts w:ascii="Arial" w:eastAsia="Times New Roman" w:hAnsi="Arial" w:cs="Arial"/>
                <w:color w:val="000000"/>
                <w:sz w:val="22"/>
                <w:szCs w:val="22"/>
                <w:lang w:eastAsia="pt-BR"/>
              </w:rPr>
            </w:pPr>
          </w:p>
        </w:tc>
        <w:tc>
          <w:tcPr>
            <w:tcW w:w="944" w:type="dxa"/>
            <w:tcBorders>
              <w:top w:val="nil"/>
              <w:left w:val="nil"/>
              <w:bottom w:val="nil"/>
              <w:right w:val="nil"/>
            </w:tcBorders>
            <w:shd w:val="clear" w:color="auto" w:fill="auto"/>
            <w:noWrap/>
            <w:hideMark/>
          </w:tcPr>
          <w:p w:rsidR="002A76F3" w:rsidRPr="002A76F3" w:rsidRDefault="002A76F3" w:rsidP="00012A04">
            <w:pPr>
              <w:jc w:val="center"/>
              <w:rPr>
                <w:rFonts w:ascii="Arial" w:eastAsia="Times New Roman" w:hAnsi="Arial" w:cs="Arial"/>
                <w:color w:val="000000"/>
                <w:sz w:val="22"/>
                <w:szCs w:val="22"/>
                <w:lang w:eastAsia="pt-BR"/>
              </w:rPr>
            </w:pPr>
          </w:p>
        </w:tc>
        <w:tc>
          <w:tcPr>
            <w:tcW w:w="3937" w:type="dxa"/>
            <w:tcBorders>
              <w:top w:val="nil"/>
              <w:left w:val="nil"/>
              <w:bottom w:val="nil"/>
              <w:right w:val="nil"/>
            </w:tcBorders>
            <w:shd w:val="clear" w:color="auto" w:fill="auto"/>
          </w:tcPr>
          <w:p w:rsidR="002A76F3" w:rsidRPr="002A76F3" w:rsidRDefault="002A76F3" w:rsidP="00403862">
            <w:pPr>
              <w:jc w:val="center"/>
              <w:rPr>
                <w:rFonts w:ascii="Arial" w:eastAsia="Times New Roman" w:hAnsi="Arial" w:cs="Arial"/>
                <w:b/>
                <w:bCs/>
                <w:color w:val="000000"/>
                <w:sz w:val="22"/>
                <w:szCs w:val="22"/>
                <w:lang w:eastAsia="pt-BR"/>
              </w:rPr>
            </w:pPr>
          </w:p>
        </w:tc>
      </w:tr>
    </w:tbl>
    <w:p w:rsidR="002A76F3" w:rsidRPr="002A76F3" w:rsidRDefault="002A76F3" w:rsidP="0072175A">
      <w:pPr>
        <w:rPr>
          <w:rFonts w:ascii="Arial" w:hAnsi="Arial" w:cs="Arial"/>
          <w:b/>
          <w:sz w:val="22"/>
          <w:szCs w:val="22"/>
        </w:rPr>
      </w:pPr>
    </w:p>
    <w:sectPr w:rsidR="002A76F3" w:rsidRPr="002A76F3" w:rsidSect="00E01C56">
      <w:headerReference w:type="even" r:id="rId9"/>
      <w:headerReference w:type="default" r:id="rId10"/>
      <w:footerReference w:type="even" r:id="rId11"/>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E0" w:rsidRDefault="009C75E0">
      <w:r>
        <w:separator/>
      </w:r>
    </w:p>
  </w:endnote>
  <w:endnote w:type="continuationSeparator" w:id="0">
    <w:p w:rsidR="009C75E0" w:rsidRDefault="009C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78" w:rsidRPr="00F567A6" w:rsidRDefault="00A11478"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A11478" w:rsidRPr="00BF7864" w:rsidRDefault="00A11478"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E0" w:rsidRDefault="009C75E0">
      <w:r>
        <w:separator/>
      </w:r>
    </w:p>
  </w:footnote>
  <w:footnote w:type="continuationSeparator" w:id="0">
    <w:p w:rsidR="009C75E0" w:rsidRDefault="009C7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78" w:rsidRPr="009E4E5A" w:rsidRDefault="00A11478"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78" w:rsidRPr="009E4E5A" w:rsidRDefault="00A11478"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-1068070</wp:posOffset>
          </wp:positionH>
          <wp:positionV relativeFrom="paragraph">
            <wp:posOffset>-847725</wp:posOffset>
          </wp:positionV>
          <wp:extent cx="7592695" cy="10653395"/>
          <wp:effectExtent l="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3FF"/>
    <w:multiLevelType w:val="hybridMultilevel"/>
    <w:tmpl w:val="2B5E04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A709A"/>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6F36036"/>
    <w:multiLevelType w:val="hybridMultilevel"/>
    <w:tmpl w:val="D91459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C6A26FB"/>
    <w:multiLevelType w:val="hybridMultilevel"/>
    <w:tmpl w:val="5630BF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7A73D0"/>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8216A19"/>
    <w:multiLevelType w:val="hybridMultilevel"/>
    <w:tmpl w:val="FE128E5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4F5F28C0"/>
    <w:multiLevelType w:val="hybridMultilevel"/>
    <w:tmpl w:val="C08EBD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9A60A5"/>
    <w:multiLevelType w:val="hybridMultilevel"/>
    <w:tmpl w:val="DC5C66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689352C"/>
    <w:multiLevelType w:val="hybridMultilevel"/>
    <w:tmpl w:val="05DC4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6"/>
  </w:num>
  <w:num w:numId="4">
    <w:abstractNumId w:val="29"/>
  </w:num>
  <w:num w:numId="5">
    <w:abstractNumId w:val="22"/>
  </w:num>
  <w:num w:numId="6">
    <w:abstractNumId w:val="31"/>
  </w:num>
  <w:num w:numId="7">
    <w:abstractNumId w:val="10"/>
  </w:num>
  <w:num w:numId="8">
    <w:abstractNumId w:val="19"/>
  </w:num>
  <w:num w:numId="9">
    <w:abstractNumId w:val="36"/>
  </w:num>
  <w:num w:numId="10">
    <w:abstractNumId w:val="24"/>
  </w:num>
  <w:num w:numId="11">
    <w:abstractNumId w:val="8"/>
  </w:num>
  <w:num w:numId="12">
    <w:abstractNumId w:val="11"/>
  </w:num>
  <w:num w:numId="13">
    <w:abstractNumId w:val="21"/>
  </w:num>
  <w:num w:numId="14">
    <w:abstractNumId w:val="5"/>
  </w:num>
  <w:num w:numId="15">
    <w:abstractNumId w:val="4"/>
  </w:num>
  <w:num w:numId="16">
    <w:abstractNumId w:val="13"/>
  </w:num>
  <w:num w:numId="17">
    <w:abstractNumId w:val="1"/>
  </w:num>
  <w:num w:numId="18">
    <w:abstractNumId w:val="17"/>
  </w:num>
  <w:num w:numId="19">
    <w:abstractNumId w:val="16"/>
  </w:num>
  <w:num w:numId="20">
    <w:abstractNumId w:val="9"/>
  </w:num>
  <w:num w:numId="21">
    <w:abstractNumId w:val="7"/>
  </w:num>
  <w:num w:numId="22">
    <w:abstractNumId w:val="26"/>
  </w:num>
  <w:num w:numId="23">
    <w:abstractNumId w:val="23"/>
  </w:num>
  <w:num w:numId="24">
    <w:abstractNumId w:val="20"/>
  </w:num>
  <w:num w:numId="25">
    <w:abstractNumId w:val="12"/>
  </w:num>
  <w:num w:numId="26">
    <w:abstractNumId w:val="2"/>
  </w:num>
  <w:num w:numId="27">
    <w:abstractNumId w:val="35"/>
  </w:num>
  <w:num w:numId="28">
    <w:abstractNumId w:val="32"/>
  </w:num>
  <w:num w:numId="29">
    <w:abstractNumId w:val="18"/>
  </w:num>
  <w:num w:numId="30">
    <w:abstractNumId w:val="3"/>
  </w:num>
  <w:num w:numId="31">
    <w:abstractNumId w:val="34"/>
  </w:num>
  <w:num w:numId="32">
    <w:abstractNumId w:val="25"/>
  </w:num>
  <w:num w:numId="33">
    <w:abstractNumId w:val="15"/>
  </w:num>
  <w:num w:numId="34">
    <w:abstractNumId w:val="27"/>
  </w:num>
  <w:num w:numId="35">
    <w:abstractNumId w:val="14"/>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2C9"/>
    <w:rsid w:val="00000832"/>
    <w:rsid w:val="00000988"/>
    <w:rsid w:val="00000CF3"/>
    <w:rsid w:val="00000F58"/>
    <w:rsid w:val="00003019"/>
    <w:rsid w:val="0000712C"/>
    <w:rsid w:val="00012D2D"/>
    <w:rsid w:val="00013A50"/>
    <w:rsid w:val="000149C9"/>
    <w:rsid w:val="00020BE5"/>
    <w:rsid w:val="000242B1"/>
    <w:rsid w:val="00024DBA"/>
    <w:rsid w:val="00025355"/>
    <w:rsid w:val="000264CA"/>
    <w:rsid w:val="000267E6"/>
    <w:rsid w:val="00031880"/>
    <w:rsid w:val="000323BB"/>
    <w:rsid w:val="00034442"/>
    <w:rsid w:val="00034EC5"/>
    <w:rsid w:val="00035E51"/>
    <w:rsid w:val="00036161"/>
    <w:rsid w:val="00036917"/>
    <w:rsid w:val="00040616"/>
    <w:rsid w:val="00041427"/>
    <w:rsid w:val="00042007"/>
    <w:rsid w:val="0004539D"/>
    <w:rsid w:val="0004558E"/>
    <w:rsid w:val="00046954"/>
    <w:rsid w:val="000473E5"/>
    <w:rsid w:val="000475B7"/>
    <w:rsid w:val="00047AB7"/>
    <w:rsid w:val="00050F72"/>
    <w:rsid w:val="00050FAF"/>
    <w:rsid w:val="00053FA1"/>
    <w:rsid w:val="000553AB"/>
    <w:rsid w:val="00055623"/>
    <w:rsid w:val="0005742D"/>
    <w:rsid w:val="00057610"/>
    <w:rsid w:val="0005766A"/>
    <w:rsid w:val="00061FD9"/>
    <w:rsid w:val="0006231C"/>
    <w:rsid w:val="00064780"/>
    <w:rsid w:val="00064F5C"/>
    <w:rsid w:val="00065B28"/>
    <w:rsid w:val="00066F06"/>
    <w:rsid w:val="000701E8"/>
    <w:rsid w:val="000725A8"/>
    <w:rsid w:val="00072600"/>
    <w:rsid w:val="00072D45"/>
    <w:rsid w:val="00073F33"/>
    <w:rsid w:val="00073FC0"/>
    <w:rsid w:val="00074770"/>
    <w:rsid w:val="00074F58"/>
    <w:rsid w:val="000771BB"/>
    <w:rsid w:val="00077E0B"/>
    <w:rsid w:val="0008069F"/>
    <w:rsid w:val="00081735"/>
    <w:rsid w:val="00083AC0"/>
    <w:rsid w:val="00083CF6"/>
    <w:rsid w:val="000909D9"/>
    <w:rsid w:val="00090FEF"/>
    <w:rsid w:val="000940DA"/>
    <w:rsid w:val="000944B7"/>
    <w:rsid w:val="00097576"/>
    <w:rsid w:val="00097E4E"/>
    <w:rsid w:val="000A0383"/>
    <w:rsid w:val="000A0CFB"/>
    <w:rsid w:val="000A5E7A"/>
    <w:rsid w:val="000A6944"/>
    <w:rsid w:val="000A75AD"/>
    <w:rsid w:val="000A7EAC"/>
    <w:rsid w:val="000C0120"/>
    <w:rsid w:val="000C23C4"/>
    <w:rsid w:val="000C388F"/>
    <w:rsid w:val="000C4178"/>
    <w:rsid w:val="000C508F"/>
    <w:rsid w:val="000C70FD"/>
    <w:rsid w:val="000D1CE1"/>
    <w:rsid w:val="000D1DEF"/>
    <w:rsid w:val="000D216C"/>
    <w:rsid w:val="000D34EA"/>
    <w:rsid w:val="000D5CB1"/>
    <w:rsid w:val="000D6599"/>
    <w:rsid w:val="000D7304"/>
    <w:rsid w:val="000E29C4"/>
    <w:rsid w:val="000E52EB"/>
    <w:rsid w:val="000E7DBC"/>
    <w:rsid w:val="000F19F4"/>
    <w:rsid w:val="000F1CF7"/>
    <w:rsid w:val="000F6586"/>
    <w:rsid w:val="00101C34"/>
    <w:rsid w:val="0011020F"/>
    <w:rsid w:val="0011042B"/>
    <w:rsid w:val="00110EB3"/>
    <w:rsid w:val="00112578"/>
    <w:rsid w:val="0011297E"/>
    <w:rsid w:val="001131B1"/>
    <w:rsid w:val="00114158"/>
    <w:rsid w:val="001224E4"/>
    <w:rsid w:val="00126273"/>
    <w:rsid w:val="00130F69"/>
    <w:rsid w:val="00131206"/>
    <w:rsid w:val="001328FC"/>
    <w:rsid w:val="00133289"/>
    <w:rsid w:val="001344FD"/>
    <w:rsid w:val="00134F8E"/>
    <w:rsid w:val="001366E7"/>
    <w:rsid w:val="0013692D"/>
    <w:rsid w:val="00142744"/>
    <w:rsid w:val="00144276"/>
    <w:rsid w:val="00145D89"/>
    <w:rsid w:val="00150B42"/>
    <w:rsid w:val="00152394"/>
    <w:rsid w:val="0015322F"/>
    <w:rsid w:val="0015362C"/>
    <w:rsid w:val="001536D6"/>
    <w:rsid w:val="001554CE"/>
    <w:rsid w:val="001557AD"/>
    <w:rsid w:val="001563C8"/>
    <w:rsid w:val="001600D6"/>
    <w:rsid w:val="00160902"/>
    <w:rsid w:val="00161627"/>
    <w:rsid w:val="00165A3E"/>
    <w:rsid w:val="00166E59"/>
    <w:rsid w:val="00167581"/>
    <w:rsid w:val="001730CD"/>
    <w:rsid w:val="001759E6"/>
    <w:rsid w:val="00175A2D"/>
    <w:rsid w:val="00176172"/>
    <w:rsid w:val="00176C0F"/>
    <w:rsid w:val="00176D4E"/>
    <w:rsid w:val="00177225"/>
    <w:rsid w:val="00177391"/>
    <w:rsid w:val="00177B80"/>
    <w:rsid w:val="00177BC8"/>
    <w:rsid w:val="00183EFB"/>
    <w:rsid w:val="0019029F"/>
    <w:rsid w:val="0019272F"/>
    <w:rsid w:val="00194F46"/>
    <w:rsid w:val="001A21EE"/>
    <w:rsid w:val="001A28A8"/>
    <w:rsid w:val="001A3ECA"/>
    <w:rsid w:val="001A47AC"/>
    <w:rsid w:val="001A5BD8"/>
    <w:rsid w:val="001A61BF"/>
    <w:rsid w:val="001A7D21"/>
    <w:rsid w:val="001A7EFC"/>
    <w:rsid w:val="001B07AF"/>
    <w:rsid w:val="001B7653"/>
    <w:rsid w:val="001C06BD"/>
    <w:rsid w:val="001C0B81"/>
    <w:rsid w:val="001C2851"/>
    <w:rsid w:val="001C433E"/>
    <w:rsid w:val="001C510E"/>
    <w:rsid w:val="001C58D0"/>
    <w:rsid w:val="001C6CCB"/>
    <w:rsid w:val="001D1067"/>
    <w:rsid w:val="001D14B0"/>
    <w:rsid w:val="001D40DF"/>
    <w:rsid w:val="001D7304"/>
    <w:rsid w:val="001D75A0"/>
    <w:rsid w:val="001E0BDD"/>
    <w:rsid w:val="001E21E5"/>
    <w:rsid w:val="001E2999"/>
    <w:rsid w:val="001E48CE"/>
    <w:rsid w:val="001E77A0"/>
    <w:rsid w:val="001F0884"/>
    <w:rsid w:val="001F1F5A"/>
    <w:rsid w:val="001F26FF"/>
    <w:rsid w:val="001F272A"/>
    <w:rsid w:val="001F3BC4"/>
    <w:rsid w:val="001F4699"/>
    <w:rsid w:val="001F4816"/>
    <w:rsid w:val="001F4864"/>
    <w:rsid w:val="001F4AFA"/>
    <w:rsid w:val="001F5604"/>
    <w:rsid w:val="001F5E1B"/>
    <w:rsid w:val="001F5FED"/>
    <w:rsid w:val="001F78EC"/>
    <w:rsid w:val="00201045"/>
    <w:rsid w:val="002013F7"/>
    <w:rsid w:val="00203EF2"/>
    <w:rsid w:val="002046C2"/>
    <w:rsid w:val="00204C4C"/>
    <w:rsid w:val="002077BB"/>
    <w:rsid w:val="002119D5"/>
    <w:rsid w:val="002142C4"/>
    <w:rsid w:val="0021465F"/>
    <w:rsid w:val="002158E3"/>
    <w:rsid w:val="00216DC8"/>
    <w:rsid w:val="00217542"/>
    <w:rsid w:val="00217A03"/>
    <w:rsid w:val="00220740"/>
    <w:rsid w:val="00220F49"/>
    <w:rsid w:val="00221BD4"/>
    <w:rsid w:val="00222E6D"/>
    <w:rsid w:val="00222ED4"/>
    <w:rsid w:val="002233ED"/>
    <w:rsid w:val="00223871"/>
    <w:rsid w:val="00225400"/>
    <w:rsid w:val="00231442"/>
    <w:rsid w:val="00231EFC"/>
    <w:rsid w:val="002331A8"/>
    <w:rsid w:val="002333B0"/>
    <w:rsid w:val="0023377D"/>
    <w:rsid w:val="002363DD"/>
    <w:rsid w:val="00236CF5"/>
    <w:rsid w:val="00237B79"/>
    <w:rsid w:val="00241139"/>
    <w:rsid w:val="00242CBC"/>
    <w:rsid w:val="00244C10"/>
    <w:rsid w:val="00246DD9"/>
    <w:rsid w:val="002473CA"/>
    <w:rsid w:val="0025014B"/>
    <w:rsid w:val="002508A0"/>
    <w:rsid w:val="00250967"/>
    <w:rsid w:val="00250982"/>
    <w:rsid w:val="002527AF"/>
    <w:rsid w:val="00255189"/>
    <w:rsid w:val="002578F6"/>
    <w:rsid w:val="00261A51"/>
    <w:rsid w:val="00262447"/>
    <w:rsid w:val="002638AC"/>
    <w:rsid w:val="00263BE2"/>
    <w:rsid w:val="0026422C"/>
    <w:rsid w:val="00264691"/>
    <w:rsid w:val="002651FC"/>
    <w:rsid w:val="002653FF"/>
    <w:rsid w:val="00265DC6"/>
    <w:rsid w:val="0026633C"/>
    <w:rsid w:val="002663F0"/>
    <w:rsid w:val="00266B70"/>
    <w:rsid w:val="00266D1A"/>
    <w:rsid w:val="0026716C"/>
    <w:rsid w:val="0026768E"/>
    <w:rsid w:val="00267DEB"/>
    <w:rsid w:val="00267EC2"/>
    <w:rsid w:val="002705F6"/>
    <w:rsid w:val="0027078E"/>
    <w:rsid w:val="00271B58"/>
    <w:rsid w:val="00272909"/>
    <w:rsid w:val="002739E7"/>
    <w:rsid w:val="0027446A"/>
    <w:rsid w:val="002745EE"/>
    <w:rsid w:val="00281016"/>
    <w:rsid w:val="002813B1"/>
    <w:rsid w:val="002829AA"/>
    <w:rsid w:val="00285079"/>
    <w:rsid w:val="002903FC"/>
    <w:rsid w:val="00291CC5"/>
    <w:rsid w:val="00291E5A"/>
    <w:rsid w:val="00294694"/>
    <w:rsid w:val="002949B8"/>
    <w:rsid w:val="002961F1"/>
    <w:rsid w:val="002963BC"/>
    <w:rsid w:val="00297930"/>
    <w:rsid w:val="00297E92"/>
    <w:rsid w:val="002A67ED"/>
    <w:rsid w:val="002A765E"/>
    <w:rsid w:val="002A76F3"/>
    <w:rsid w:val="002A7D81"/>
    <w:rsid w:val="002B2900"/>
    <w:rsid w:val="002B3746"/>
    <w:rsid w:val="002B5AA9"/>
    <w:rsid w:val="002B5BFD"/>
    <w:rsid w:val="002B7BDF"/>
    <w:rsid w:val="002C0DFD"/>
    <w:rsid w:val="002C6726"/>
    <w:rsid w:val="002C775D"/>
    <w:rsid w:val="002D1113"/>
    <w:rsid w:val="002D16B1"/>
    <w:rsid w:val="002E023C"/>
    <w:rsid w:val="002E50C5"/>
    <w:rsid w:val="002E68FB"/>
    <w:rsid w:val="002E760F"/>
    <w:rsid w:val="002F03FB"/>
    <w:rsid w:val="002F0580"/>
    <w:rsid w:val="002F26F7"/>
    <w:rsid w:val="002F49CC"/>
    <w:rsid w:val="0030344F"/>
    <w:rsid w:val="00303F75"/>
    <w:rsid w:val="0030493F"/>
    <w:rsid w:val="00304CDC"/>
    <w:rsid w:val="00306085"/>
    <w:rsid w:val="003076DE"/>
    <w:rsid w:val="00312A13"/>
    <w:rsid w:val="00312ED6"/>
    <w:rsid w:val="00313B05"/>
    <w:rsid w:val="00320313"/>
    <w:rsid w:val="003235DD"/>
    <w:rsid w:val="00323934"/>
    <w:rsid w:val="00325F38"/>
    <w:rsid w:val="00327F2E"/>
    <w:rsid w:val="00333341"/>
    <w:rsid w:val="003338D2"/>
    <w:rsid w:val="00335DBE"/>
    <w:rsid w:val="003411C5"/>
    <w:rsid w:val="00341B3A"/>
    <w:rsid w:val="003421F8"/>
    <w:rsid w:val="003467A3"/>
    <w:rsid w:val="00350C79"/>
    <w:rsid w:val="003535B1"/>
    <w:rsid w:val="0036061C"/>
    <w:rsid w:val="00361508"/>
    <w:rsid w:val="0036199C"/>
    <w:rsid w:val="00361E09"/>
    <w:rsid w:val="0036204C"/>
    <w:rsid w:val="0036235A"/>
    <w:rsid w:val="00363072"/>
    <w:rsid w:val="00363FC8"/>
    <w:rsid w:val="00365062"/>
    <w:rsid w:val="00365731"/>
    <w:rsid w:val="00365FCE"/>
    <w:rsid w:val="00370656"/>
    <w:rsid w:val="00370A60"/>
    <w:rsid w:val="00370F41"/>
    <w:rsid w:val="00377071"/>
    <w:rsid w:val="003837BC"/>
    <w:rsid w:val="00386A5F"/>
    <w:rsid w:val="00387BDD"/>
    <w:rsid w:val="003902E0"/>
    <w:rsid w:val="0039040F"/>
    <w:rsid w:val="003935FB"/>
    <w:rsid w:val="0039522F"/>
    <w:rsid w:val="0039544A"/>
    <w:rsid w:val="003B00C8"/>
    <w:rsid w:val="003B19D8"/>
    <w:rsid w:val="003B21A7"/>
    <w:rsid w:val="003B66CE"/>
    <w:rsid w:val="003C028B"/>
    <w:rsid w:val="003C0863"/>
    <w:rsid w:val="003C29F6"/>
    <w:rsid w:val="003C3E46"/>
    <w:rsid w:val="003D08D3"/>
    <w:rsid w:val="003D1EA5"/>
    <w:rsid w:val="003D2147"/>
    <w:rsid w:val="003D30A6"/>
    <w:rsid w:val="003D3538"/>
    <w:rsid w:val="003D353A"/>
    <w:rsid w:val="003D65BC"/>
    <w:rsid w:val="003E12F9"/>
    <w:rsid w:val="003E3696"/>
    <w:rsid w:val="003E5E32"/>
    <w:rsid w:val="003E6079"/>
    <w:rsid w:val="003F2BFA"/>
    <w:rsid w:val="003F3507"/>
    <w:rsid w:val="003F42C5"/>
    <w:rsid w:val="003F43E5"/>
    <w:rsid w:val="003F46A4"/>
    <w:rsid w:val="003F726E"/>
    <w:rsid w:val="003F762D"/>
    <w:rsid w:val="00400708"/>
    <w:rsid w:val="00400799"/>
    <w:rsid w:val="0040173B"/>
    <w:rsid w:val="00401AB6"/>
    <w:rsid w:val="004022A7"/>
    <w:rsid w:val="004034B0"/>
    <w:rsid w:val="00403862"/>
    <w:rsid w:val="00404C37"/>
    <w:rsid w:val="00406B9E"/>
    <w:rsid w:val="004075FA"/>
    <w:rsid w:val="00413824"/>
    <w:rsid w:val="0041620C"/>
    <w:rsid w:val="00416CFC"/>
    <w:rsid w:val="004172E7"/>
    <w:rsid w:val="00417497"/>
    <w:rsid w:val="004207C5"/>
    <w:rsid w:val="0042242B"/>
    <w:rsid w:val="00422FAE"/>
    <w:rsid w:val="00436843"/>
    <w:rsid w:val="004372D3"/>
    <w:rsid w:val="004406D7"/>
    <w:rsid w:val="00441C00"/>
    <w:rsid w:val="00442214"/>
    <w:rsid w:val="00443CFD"/>
    <w:rsid w:val="004458A0"/>
    <w:rsid w:val="00445FB7"/>
    <w:rsid w:val="004478FB"/>
    <w:rsid w:val="004510C9"/>
    <w:rsid w:val="00452B47"/>
    <w:rsid w:val="0045643E"/>
    <w:rsid w:val="00456F30"/>
    <w:rsid w:val="00457F50"/>
    <w:rsid w:val="00461307"/>
    <w:rsid w:val="004615C0"/>
    <w:rsid w:val="00464264"/>
    <w:rsid w:val="0046690C"/>
    <w:rsid w:val="004711BE"/>
    <w:rsid w:val="00473542"/>
    <w:rsid w:val="004736A0"/>
    <w:rsid w:val="004817BC"/>
    <w:rsid w:val="004834E9"/>
    <w:rsid w:val="004873C3"/>
    <w:rsid w:val="0048792B"/>
    <w:rsid w:val="004908B5"/>
    <w:rsid w:val="00491DAB"/>
    <w:rsid w:val="00496AF8"/>
    <w:rsid w:val="00496E11"/>
    <w:rsid w:val="00497542"/>
    <w:rsid w:val="004A15BA"/>
    <w:rsid w:val="004A1DDE"/>
    <w:rsid w:val="004A2B7B"/>
    <w:rsid w:val="004A30F3"/>
    <w:rsid w:val="004A4A7A"/>
    <w:rsid w:val="004A52E0"/>
    <w:rsid w:val="004A5DC4"/>
    <w:rsid w:val="004A68DE"/>
    <w:rsid w:val="004B03B4"/>
    <w:rsid w:val="004B1966"/>
    <w:rsid w:val="004B1BCE"/>
    <w:rsid w:val="004B2EC6"/>
    <w:rsid w:val="004B3429"/>
    <w:rsid w:val="004B4133"/>
    <w:rsid w:val="004B4C9D"/>
    <w:rsid w:val="004B65B3"/>
    <w:rsid w:val="004B6D81"/>
    <w:rsid w:val="004C0AF2"/>
    <w:rsid w:val="004C1208"/>
    <w:rsid w:val="004C1D8A"/>
    <w:rsid w:val="004C2B92"/>
    <w:rsid w:val="004C4070"/>
    <w:rsid w:val="004C40B0"/>
    <w:rsid w:val="004C58CE"/>
    <w:rsid w:val="004C6903"/>
    <w:rsid w:val="004C7C75"/>
    <w:rsid w:val="004D0A12"/>
    <w:rsid w:val="004D1D78"/>
    <w:rsid w:val="004D529A"/>
    <w:rsid w:val="004D5EBA"/>
    <w:rsid w:val="004D7079"/>
    <w:rsid w:val="004E4116"/>
    <w:rsid w:val="004E498A"/>
    <w:rsid w:val="004E4A99"/>
    <w:rsid w:val="004E683F"/>
    <w:rsid w:val="004E72D0"/>
    <w:rsid w:val="004F0212"/>
    <w:rsid w:val="004F0705"/>
    <w:rsid w:val="004F2693"/>
    <w:rsid w:val="004F36FE"/>
    <w:rsid w:val="004F3B8F"/>
    <w:rsid w:val="004F6111"/>
    <w:rsid w:val="004F7735"/>
    <w:rsid w:val="0050012B"/>
    <w:rsid w:val="005014D8"/>
    <w:rsid w:val="00501B5B"/>
    <w:rsid w:val="00502477"/>
    <w:rsid w:val="00503030"/>
    <w:rsid w:val="005041D8"/>
    <w:rsid w:val="005050DC"/>
    <w:rsid w:val="00505D60"/>
    <w:rsid w:val="00506EE4"/>
    <w:rsid w:val="0050784A"/>
    <w:rsid w:val="005109BA"/>
    <w:rsid w:val="00512239"/>
    <w:rsid w:val="005129EC"/>
    <w:rsid w:val="00515C85"/>
    <w:rsid w:val="005212DB"/>
    <w:rsid w:val="00525599"/>
    <w:rsid w:val="00530C6D"/>
    <w:rsid w:val="0053106D"/>
    <w:rsid w:val="00536609"/>
    <w:rsid w:val="0054185D"/>
    <w:rsid w:val="00544D78"/>
    <w:rsid w:val="0054590E"/>
    <w:rsid w:val="00545A28"/>
    <w:rsid w:val="00547BBD"/>
    <w:rsid w:val="00550426"/>
    <w:rsid w:val="00550489"/>
    <w:rsid w:val="00551A85"/>
    <w:rsid w:val="00555945"/>
    <w:rsid w:val="00555EA3"/>
    <w:rsid w:val="0055608C"/>
    <w:rsid w:val="005574D8"/>
    <w:rsid w:val="00561397"/>
    <w:rsid w:val="00561973"/>
    <w:rsid w:val="00563951"/>
    <w:rsid w:val="005656ED"/>
    <w:rsid w:val="00567708"/>
    <w:rsid w:val="005702C1"/>
    <w:rsid w:val="00570A9D"/>
    <w:rsid w:val="00571116"/>
    <w:rsid w:val="005755FD"/>
    <w:rsid w:val="005756B9"/>
    <w:rsid w:val="005773AB"/>
    <w:rsid w:val="00580088"/>
    <w:rsid w:val="00580480"/>
    <w:rsid w:val="00582553"/>
    <w:rsid w:val="00582E99"/>
    <w:rsid w:val="00583082"/>
    <w:rsid w:val="005830CA"/>
    <w:rsid w:val="00583916"/>
    <w:rsid w:val="005856BB"/>
    <w:rsid w:val="00585B4A"/>
    <w:rsid w:val="00586FB6"/>
    <w:rsid w:val="005908F6"/>
    <w:rsid w:val="00591A1F"/>
    <w:rsid w:val="00594354"/>
    <w:rsid w:val="005947B2"/>
    <w:rsid w:val="005A4A27"/>
    <w:rsid w:val="005A6A44"/>
    <w:rsid w:val="005B0DDB"/>
    <w:rsid w:val="005B11C9"/>
    <w:rsid w:val="005B23D3"/>
    <w:rsid w:val="005B241A"/>
    <w:rsid w:val="005B5261"/>
    <w:rsid w:val="005B5F58"/>
    <w:rsid w:val="005C18FA"/>
    <w:rsid w:val="005C1A76"/>
    <w:rsid w:val="005C4379"/>
    <w:rsid w:val="005C4649"/>
    <w:rsid w:val="005C6689"/>
    <w:rsid w:val="005C7670"/>
    <w:rsid w:val="005D0CC4"/>
    <w:rsid w:val="005D2642"/>
    <w:rsid w:val="005D2A35"/>
    <w:rsid w:val="005D33DA"/>
    <w:rsid w:val="005D4084"/>
    <w:rsid w:val="005D409F"/>
    <w:rsid w:val="005D52E6"/>
    <w:rsid w:val="005E028A"/>
    <w:rsid w:val="005E0A7F"/>
    <w:rsid w:val="005E38E4"/>
    <w:rsid w:val="005E3FE9"/>
    <w:rsid w:val="005E43CE"/>
    <w:rsid w:val="005E6968"/>
    <w:rsid w:val="005E6ABD"/>
    <w:rsid w:val="005F4E33"/>
    <w:rsid w:val="005F5333"/>
    <w:rsid w:val="005F6574"/>
    <w:rsid w:val="006012F1"/>
    <w:rsid w:val="0060162D"/>
    <w:rsid w:val="00601928"/>
    <w:rsid w:val="006019B2"/>
    <w:rsid w:val="00602C1E"/>
    <w:rsid w:val="00602CB4"/>
    <w:rsid w:val="00604C05"/>
    <w:rsid w:val="00611C9B"/>
    <w:rsid w:val="00611F62"/>
    <w:rsid w:val="00612EC1"/>
    <w:rsid w:val="0061362F"/>
    <w:rsid w:val="00615565"/>
    <w:rsid w:val="00615715"/>
    <w:rsid w:val="00616FEF"/>
    <w:rsid w:val="00617270"/>
    <w:rsid w:val="00617B92"/>
    <w:rsid w:val="00617FA5"/>
    <w:rsid w:val="00620596"/>
    <w:rsid w:val="00620BD8"/>
    <w:rsid w:val="006212AF"/>
    <w:rsid w:val="00622425"/>
    <w:rsid w:val="00630470"/>
    <w:rsid w:val="006306C2"/>
    <w:rsid w:val="00630FA6"/>
    <w:rsid w:val="0063124F"/>
    <w:rsid w:val="00631319"/>
    <w:rsid w:val="00631DE4"/>
    <w:rsid w:val="0063212A"/>
    <w:rsid w:val="0063470C"/>
    <w:rsid w:val="0063599E"/>
    <w:rsid w:val="00635F1E"/>
    <w:rsid w:val="00636743"/>
    <w:rsid w:val="00636A05"/>
    <w:rsid w:val="00640A23"/>
    <w:rsid w:val="00643F80"/>
    <w:rsid w:val="00645DC4"/>
    <w:rsid w:val="00646A19"/>
    <w:rsid w:val="00652A19"/>
    <w:rsid w:val="0065398A"/>
    <w:rsid w:val="006546FF"/>
    <w:rsid w:val="00656F14"/>
    <w:rsid w:val="006576C1"/>
    <w:rsid w:val="00662FA8"/>
    <w:rsid w:val="00663558"/>
    <w:rsid w:val="0066582D"/>
    <w:rsid w:val="006668E6"/>
    <w:rsid w:val="0067073F"/>
    <w:rsid w:val="00671368"/>
    <w:rsid w:val="00671B78"/>
    <w:rsid w:val="006722E3"/>
    <w:rsid w:val="00672D03"/>
    <w:rsid w:val="006764ED"/>
    <w:rsid w:val="006779BB"/>
    <w:rsid w:val="00677A80"/>
    <w:rsid w:val="00682D9C"/>
    <w:rsid w:val="00684CA6"/>
    <w:rsid w:val="006859C6"/>
    <w:rsid w:val="00687A2E"/>
    <w:rsid w:val="00690139"/>
    <w:rsid w:val="0069429A"/>
    <w:rsid w:val="00694856"/>
    <w:rsid w:val="00694F64"/>
    <w:rsid w:val="00695803"/>
    <w:rsid w:val="00695F65"/>
    <w:rsid w:val="006A03DA"/>
    <w:rsid w:val="006A07B3"/>
    <w:rsid w:val="006A2AD9"/>
    <w:rsid w:val="006A679C"/>
    <w:rsid w:val="006A752F"/>
    <w:rsid w:val="006A7980"/>
    <w:rsid w:val="006A7D18"/>
    <w:rsid w:val="006B16D6"/>
    <w:rsid w:val="006B3E0F"/>
    <w:rsid w:val="006B4343"/>
    <w:rsid w:val="006B715E"/>
    <w:rsid w:val="006B7964"/>
    <w:rsid w:val="006B7A18"/>
    <w:rsid w:val="006C39B8"/>
    <w:rsid w:val="006C68ED"/>
    <w:rsid w:val="006C6B69"/>
    <w:rsid w:val="006C70EF"/>
    <w:rsid w:val="006D02FF"/>
    <w:rsid w:val="006D1902"/>
    <w:rsid w:val="006D224F"/>
    <w:rsid w:val="006D4CCA"/>
    <w:rsid w:val="006D6C7D"/>
    <w:rsid w:val="006D74B9"/>
    <w:rsid w:val="006E128C"/>
    <w:rsid w:val="006E1BA8"/>
    <w:rsid w:val="006E3AEA"/>
    <w:rsid w:val="006E4BFB"/>
    <w:rsid w:val="006E6DBF"/>
    <w:rsid w:val="006F128D"/>
    <w:rsid w:val="006F157A"/>
    <w:rsid w:val="006F2F0E"/>
    <w:rsid w:val="006F571D"/>
    <w:rsid w:val="006F57BA"/>
    <w:rsid w:val="006F6B33"/>
    <w:rsid w:val="00700ECC"/>
    <w:rsid w:val="00701D16"/>
    <w:rsid w:val="00704F39"/>
    <w:rsid w:val="0070571B"/>
    <w:rsid w:val="00705E6D"/>
    <w:rsid w:val="00707126"/>
    <w:rsid w:val="007103DF"/>
    <w:rsid w:val="00715F7B"/>
    <w:rsid w:val="00715FE9"/>
    <w:rsid w:val="007165B8"/>
    <w:rsid w:val="00717F65"/>
    <w:rsid w:val="00720CA4"/>
    <w:rsid w:val="0072175A"/>
    <w:rsid w:val="007218AA"/>
    <w:rsid w:val="0072272D"/>
    <w:rsid w:val="00725F30"/>
    <w:rsid w:val="0072663B"/>
    <w:rsid w:val="0072740B"/>
    <w:rsid w:val="007277EF"/>
    <w:rsid w:val="007319A6"/>
    <w:rsid w:val="00740D22"/>
    <w:rsid w:val="00741974"/>
    <w:rsid w:val="00745921"/>
    <w:rsid w:val="007475A3"/>
    <w:rsid w:val="0074774B"/>
    <w:rsid w:val="00754863"/>
    <w:rsid w:val="00754C32"/>
    <w:rsid w:val="0075615A"/>
    <w:rsid w:val="00757581"/>
    <w:rsid w:val="00763051"/>
    <w:rsid w:val="007651C9"/>
    <w:rsid w:val="00766A25"/>
    <w:rsid w:val="007674F8"/>
    <w:rsid w:val="00767AA6"/>
    <w:rsid w:val="007711D9"/>
    <w:rsid w:val="007711F0"/>
    <w:rsid w:val="0077389D"/>
    <w:rsid w:val="0077432C"/>
    <w:rsid w:val="007769DC"/>
    <w:rsid w:val="00776A30"/>
    <w:rsid w:val="00776F8E"/>
    <w:rsid w:val="00776FAB"/>
    <w:rsid w:val="00777C64"/>
    <w:rsid w:val="00777E83"/>
    <w:rsid w:val="00780FE2"/>
    <w:rsid w:val="007814DE"/>
    <w:rsid w:val="007816E2"/>
    <w:rsid w:val="00781B53"/>
    <w:rsid w:val="00784090"/>
    <w:rsid w:val="007845BA"/>
    <w:rsid w:val="00784AA3"/>
    <w:rsid w:val="00784B59"/>
    <w:rsid w:val="00792A9F"/>
    <w:rsid w:val="00792C0C"/>
    <w:rsid w:val="00793C83"/>
    <w:rsid w:val="007949BC"/>
    <w:rsid w:val="00795AB8"/>
    <w:rsid w:val="007A0E24"/>
    <w:rsid w:val="007A2D80"/>
    <w:rsid w:val="007A3450"/>
    <w:rsid w:val="007A3E8D"/>
    <w:rsid w:val="007B06DC"/>
    <w:rsid w:val="007B07CE"/>
    <w:rsid w:val="007B1219"/>
    <w:rsid w:val="007B15A0"/>
    <w:rsid w:val="007B735D"/>
    <w:rsid w:val="007C4464"/>
    <w:rsid w:val="007C60F0"/>
    <w:rsid w:val="007C7CEB"/>
    <w:rsid w:val="007D6B97"/>
    <w:rsid w:val="007E3685"/>
    <w:rsid w:val="007E3ABA"/>
    <w:rsid w:val="007E4928"/>
    <w:rsid w:val="007E7E67"/>
    <w:rsid w:val="007F075B"/>
    <w:rsid w:val="007F22FE"/>
    <w:rsid w:val="007F3BAB"/>
    <w:rsid w:val="007F4CC7"/>
    <w:rsid w:val="00800C9A"/>
    <w:rsid w:val="00800F40"/>
    <w:rsid w:val="00801E91"/>
    <w:rsid w:val="00803835"/>
    <w:rsid w:val="0080438A"/>
    <w:rsid w:val="008066AA"/>
    <w:rsid w:val="008112B9"/>
    <w:rsid w:val="00815748"/>
    <w:rsid w:val="0081795B"/>
    <w:rsid w:val="008201F7"/>
    <w:rsid w:val="0082050F"/>
    <w:rsid w:val="00821148"/>
    <w:rsid w:val="0082129A"/>
    <w:rsid w:val="00825A90"/>
    <w:rsid w:val="008265EA"/>
    <w:rsid w:val="008269CE"/>
    <w:rsid w:val="00832747"/>
    <w:rsid w:val="008334FD"/>
    <w:rsid w:val="00835E22"/>
    <w:rsid w:val="00835FC8"/>
    <w:rsid w:val="0083669F"/>
    <w:rsid w:val="00840078"/>
    <w:rsid w:val="008412FD"/>
    <w:rsid w:val="00841DB6"/>
    <w:rsid w:val="008429A0"/>
    <w:rsid w:val="00843DE7"/>
    <w:rsid w:val="008448DF"/>
    <w:rsid w:val="008478D0"/>
    <w:rsid w:val="00847EAC"/>
    <w:rsid w:val="0085493B"/>
    <w:rsid w:val="00855679"/>
    <w:rsid w:val="00856087"/>
    <w:rsid w:val="00856A96"/>
    <w:rsid w:val="008571C7"/>
    <w:rsid w:val="00862352"/>
    <w:rsid w:val="00862DA1"/>
    <w:rsid w:val="00862FD4"/>
    <w:rsid w:val="00863F8A"/>
    <w:rsid w:val="00865F1A"/>
    <w:rsid w:val="0086622F"/>
    <w:rsid w:val="008713B2"/>
    <w:rsid w:val="00871DBF"/>
    <w:rsid w:val="00871FC0"/>
    <w:rsid w:val="00872611"/>
    <w:rsid w:val="00872E78"/>
    <w:rsid w:val="008738BA"/>
    <w:rsid w:val="008803AC"/>
    <w:rsid w:val="008807DF"/>
    <w:rsid w:val="00882099"/>
    <w:rsid w:val="008828D8"/>
    <w:rsid w:val="00882917"/>
    <w:rsid w:val="00882B71"/>
    <w:rsid w:val="00883973"/>
    <w:rsid w:val="0088471D"/>
    <w:rsid w:val="008859ED"/>
    <w:rsid w:val="00886436"/>
    <w:rsid w:val="0088740B"/>
    <w:rsid w:val="008900A1"/>
    <w:rsid w:val="00890990"/>
    <w:rsid w:val="00891AB9"/>
    <w:rsid w:val="00891FEE"/>
    <w:rsid w:val="00892966"/>
    <w:rsid w:val="0089307D"/>
    <w:rsid w:val="00894E7D"/>
    <w:rsid w:val="00895FD6"/>
    <w:rsid w:val="00897318"/>
    <w:rsid w:val="008975D5"/>
    <w:rsid w:val="008A5437"/>
    <w:rsid w:val="008A56AF"/>
    <w:rsid w:val="008A5DDC"/>
    <w:rsid w:val="008A74FE"/>
    <w:rsid w:val="008B1C61"/>
    <w:rsid w:val="008B2D5C"/>
    <w:rsid w:val="008B4D15"/>
    <w:rsid w:val="008B7A96"/>
    <w:rsid w:val="008C13DC"/>
    <w:rsid w:val="008C2F09"/>
    <w:rsid w:val="008C369C"/>
    <w:rsid w:val="008C717B"/>
    <w:rsid w:val="008D2851"/>
    <w:rsid w:val="008D5A7B"/>
    <w:rsid w:val="008E1794"/>
    <w:rsid w:val="008E23CB"/>
    <w:rsid w:val="008E2B29"/>
    <w:rsid w:val="008E2D5A"/>
    <w:rsid w:val="008E3F46"/>
    <w:rsid w:val="008E6217"/>
    <w:rsid w:val="008E7C1B"/>
    <w:rsid w:val="008F3E90"/>
    <w:rsid w:val="008F3EFE"/>
    <w:rsid w:val="008F4D5E"/>
    <w:rsid w:val="008F564E"/>
    <w:rsid w:val="008F69A6"/>
    <w:rsid w:val="00900A1A"/>
    <w:rsid w:val="00900A21"/>
    <w:rsid w:val="00901588"/>
    <w:rsid w:val="0090306A"/>
    <w:rsid w:val="00903BF6"/>
    <w:rsid w:val="00905809"/>
    <w:rsid w:val="00905A38"/>
    <w:rsid w:val="00913A3D"/>
    <w:rsid w:val="00913AEB"/>
    <w:rsid w:val="0091537A"/>
    <w:rsid w:val="00916875"/>
    <w:rsid w:val="00921580"/>
    <w:rsid w:val="00921BA9"/>
    <w:rsid w:val="00923BA3"/>
    <w:rsid w:val="00924BFE"/>
    <w:rsid w:val="00924EA9"/>
    <w:rsid w:val="00926C90"/>
    <w:rsid w:val="00927FD9"/>
    <w:rsid w:val="00930F7F"/>
    <w:rsid w:val="0093142B"/>
    <w:rsid w:val="009319E0"/>
    <w:rsid w:val="00931BE6"/>
    <w:rsid w:val="00937A7F"/>
    <w:rsid w:val="00943121"/>
    <w:rsid w:val="00943D1B"/>
    <w:rsid w:val="00943F06"/>
    <w:rsid w:val="00943F61"/>
    <w:rsid w:val="00944B34"/>
    <w:rsid w:val="00947051"/>
    <w:rsid w:val="00950922"/>
    <w:rsid w:val="00950B49"/>
    <w:rsid w:val="009512DC"/>
    <w:rsid w:val="0095143B"/>
    <w:rsid w:val="009522DF"/>
    <w:rsid w:val="009533C2"/>
    <w:rsid w:val="009536A7"/>
    <w:rsid w:val="0095435D"/>
    <w:rsid w:val="00956AC8"/>
    <w:rsid w:val="009577B2"/>
    <w:rsid w:val="009612B5"/>
    <w:rsid w:val="009616AD"/>
    <w:rsid w:val="009621AF"/>
    <w:rsid w:val="00964D23"/>
    <w:rsid w:val="00965785"/>
    <w:rsid w:val="00967F67"/>
    <w:rsid w:val="009707A8"/>
    <w:rsid w:val="009707E2"/>
    <w:rsid w:val="00971756"/>
    <w:rsid w:val="00971AFA"/>
    <w:rsid w:val="0097219D"/>
    <w:rsid w:val="0097230B"/>
    <w:rsid w:val="0097276A"/>
    <w:rsid w:val="00972B0B"/>
    <w:rsid w:val="00973660"/>
    <w:rsid w:val="0097541E"/>
    <w:rsid w:val="0097622D"/>
    <w:rsid w:val="009773EE"/>
    <w:rsid w:val="00980F5D"/>
    <w:rsid w:val="0098354E"/>
    <w:rsid w:val="0098385C"/>
    <w:rsid w:val="00986F10"/>
    <w:rsid w:val="00987440"/>
    <w:rsid w:val="009902DA"/>
    <w:rsid w:val="00990674"/>
    <w:rsid w:val="00990E23"/>
    <w:rsid w:val="00990F37"/>
    <w:rsid w:val="009917C7"/>
    <w:rsid w:val="009928C2"/>
    <w:rsid w:val="00993A19"/>
    <w:rsid w:val="00994336"/>
    <w:rsid w:val="00995DE7"/>
    <w:rsid w:val="00995E92"/>
    <w:rsid w:val="009A0865"/>
    <w:rsid w:val="009A28D7"/>
    <w:rsid w:val="009A332D"/>
    <w:rsid w:val="009A597B"/>
    <w:rsid w:val="009A7226"/>
    <w:rsid w:val="009A756E"/>
    <w:rsid w:val="009A78EB"/>
    <w:rsid w:val="009B201F"/>
    <w:rsid w:val="009B2251"/>
    <w:rsid w:val="009B2DD1"/>
    <w:rsid w:val="009B565D"/>
    <w:rsid w:val="009C0175"/>
    <w:rsid w:val="009C0C67"/>
    <w:rsid w:val="009C4322"/>
    <w:rsid w:val="009C55A4"/>
    <w:rsid w:val="009C5890"/>
    <w:rsid w:val="009C75E0"/>
    <w:rsid w:val="009D22A9"/>
    <w:rsid w:val="009D38F5"/>
    <w:rsid w:val="009D5884"/>
    <w:rsid w:val="009E1DD2"/>
    <w:rsid w:val="009E2C66"/>
    <w:rsid w:val="009E3543"/>
    <w:rsid w:val="009E619B"/>
    <w:rsid w:val="009E737C"/>
    <w:rsid w:val="009F1109"/>
    <w:rsid w:val="009F2A41"/>
    <w:rsid w:val="009F406C"/>
    <w:rsid w:val="009F657B"/>
    <w:rsid w:val="00A0197A"/>
    <w:rsid w:val="00A0275E"/>
    <w:rsid w:val="00A03155"/>
    <w:rsid w:val="00A04484"/>
    <w:rsid w:val="00A056D8"/>
    <w:rsid w:val="00A11478"/>
    <w:rsid w:val="00A119A5"/>
    <w:rsid w:val="00A11A0A"/>
    <w:rsid w:val="00A1213C"/>
    <w:rsid w:val="00A1522F"/>
    <w:rsid w:val="00A16C10"/>
    <w:rsid w:val="00A225C6"/>
    <w:rsid w:val="00A236D3"/>
    <w:rsid w:val="00A265D5"/>
    <w:rsid w:val="00A26798"/>
    <w:rsid w:val="00A301D0"/>
    <w:rsid w:val="00A31CF8"/>
    <w:rsid w:val="00A31F2B"/>
    <w:rsid w:val="00A32D4B"/>
    <w:rsid w:val="00A33BB9"/>
    <w:rsid w:val="00A355EF"/>
    <w:rsid w:val="00A35F09"/>
    <w:rsid w:val="00A422F7"/>
    <w:rsid w:val="00A43534"/>
    <w:rsid w:val="00A437CB"/>
    <w:rsid w:val="00A437EC"/>
    <w:rsid w:val="00A507DA"/>
    <w:rsid w:val="00A50842"/>
    <w:rsid w:val="00A513B9"/>
    <w:rsid w:val="00A52045"/>
    <w:rsid w:val="00A53007"/>
    <w:rsid w:val="00A54525"/>
    <w:rsid w:val="00A56A67"/>
    <w:rsid w:val="00A5706E"/>
    <w:rsid w:val="00A57AFD"/>
    <w:rsid w:val="00A6245B"/>
    <w:rsid w:val="00A632B0"/>
    <w:rsid w:val="00A63BCC"/>
    <w:rsid w:val="00A6748C"/>
    <w:rsid w:val="00A70884"/>
    <w:rsid w:val="00A70D1A"/>
    <w:rsid w:val="00A71B8A"/>
    <w:rsid w:val="00A74214"/>
    <w:rsid w:val="00A7588A"/>
    <w:rsid w:val="00A769E8"/>
    <w:rsid w:val="00A76F3C"/>
    <w:rsid w:val="00A80DC7"/>
    <w:rsid w:val="00A80FDA"/>
    <w:rsid w:val="00A811FA"/>
    <w:rsid w:val="00A814B1"/>
    <w:rsid w:val="00A83C0E"/>
    <w:rsid w:val="00A848C6"/>
    <w:rsid w:val="00A85A75"/>
    <w:rsid w:val="00A8618E"/>
    <w:rsid w:val="00A87E32"/>
    <w:rsid w:val="00A92471"/>
    <w:rsid w:val="00A92B3A"/>
    <w:rsid w:val="00A95A13"/>
    <w:rsid w:val="00AA097E"/>
    <w:rsid w:val="00AA2073"/>
    <w:rsid w:val="00AA34D4"/>
    <w:rsid w:val="00AA3C44"/>
    <w:rsid w:val="00AA4808"/>
    <w:rsid w:val="00AA5D05"/>
    <w:rsid w:val="00AB23B2"/>
    <w:rsid w:val="00AB3F27"/>
    <w:rsid w:val="00AB5908"/>
    <w:rsid w:val="00AB5B96"/>
    <w:rsid w:val="00AC09EA"/>
    <w:rsid w:val="00AC4F93"/>
    <w:rsid w:val="00AC61DA"/>
    <w:rsid w:val="00AC6447"/>
    <w:rsid w:val="00AD022C"/>
    <w:rsid w:val="00AD1524"/>
    <w:rsid w:val="00AD3757"/>
    <w:rsid w:val="00AD4B94"/>
    <w:rsid w:val="00AD792D"/>
    <w:rsid w:val="00AD7D3D"/>
    <w:rsid w:val="00AE30FB"/>
    <w:rsid w:val="00AE4008"/>
    <w:rsid w:val="00AE4C31"/>
    <w:rsid w:val="00AE4F7D"/>
    <w:rsid w:val="00AE5007"/>
    <w:rsid w:val="00AE59C3"/>
    <w:rsid w:val="00AE68E7"/>
    <w:rsid w:val="00AE76F7"/>
    <w:rsid w:val="00AF3875"/>
    <w:rsid w:val="00AF3AF0"/>
    <w:rsid w:val="00AF627C"/>
    <w:rsid w:val="00AF6DA4"/>
    <w:rsid w:val="00AF7735"/>
    <w:rsid w:val="00B01C53"/>
    <w:rsid w:val="00B03357"/>
    <w:rsid w:val="00B06C48"/>
    <w:rsid w:val="00B07653"/>
    <w:rsid w:val="00B10B0E"/>
    <w:rsid w:val="00B13088"/>
    <w:rsid w:val="00B133A4"/>
    <w:rsid w:val="00B14F92"/>
    <w:rsid w:val="00B155A3"/>
    <w:rsid w:val="00B20142"/>
    <w:rsid w:val="00B202DF"/>
    <w:rsid w:val="00B21B81"/>
    <w:rsid w:val="00B2339D"/>
    <w:rsid w:val="00B236CF"/>
    <w:rsid w:val="00B24F8B"/>
    <w:rsid w:val="00B25232"/>
    <w:rsid w:val="00B25AD7"/>
    <w:rsid w:val="00B2672A"/>
    <w:rsid w:val="00B26CBB"/>
    <w:rsid w:val="00B26CD5"/>
    <w:rsid w:val="00B279DC"/>
    <w:rsid w:val="00B33A60"/>
    <w:rsid w:val="00B33EAA"/>
    <w:rsid w:val="00B34688"/>
    <w:rsid w:val="00B34ED6"/>
    <w:rsid w:val="00B357F0"/>
    <w:rsid w:val="00B36A47"/>
    <w:rsid w:val="00B3760D"/>
    <w:rsid w:val="00B37A6D"/>
    <w:rsid w:val="00B40FF3"/>
    <w:rsid w:val="00B43C32"/>
    <w:rsid w:val="00B441CE"/>
    <w:rsid w:val="00B44A6F"/>
    <w:rsid w:val="00B47018"/>
    <w:rsid w:val="00B50D41"/>
    <w:rsid w:val="00B517EC"/>
    <w:rsid w:val="00B51E4D"/>
    <w:rsid w:val="00B52AAA"/>
    <w:rsid w:val="00B52AE4"/>
    <w:rsid w:val="00B52CD9"/>
    <w:rsid w:val="00B53612"/>
    <w:rsid w:val="00B53D04"/>
    <w:rsid w:val="00B5412C"/>
    <w:rsid w:val="00B56C59"/>
    <w:rsid w:val="00B56D9D"/>
    <w:rsid w:val="00B57B2D"/>
    <w:rsid w:val="00B6030B"/>
    <w:rsid w:val="00B62944"/>
    <w:rsid w:val="00B62C7E"/>
    <w:rsid w:val="00B62D1E"/>
    <w:rsid w:val="00B63456"/>
    <w:rsid w:val="00B64035"/>
    <w:rsid w:val="00B64D70"/>
    <w:rsid w:val="00B66397"/>
    <w:rsid w:val="00B66817"/>
    <w:rsid w:val="00B66870"/>
    <w:rsid w:val="00B66BF6"/>
    <w:rsid w:val="00B707E6"/>
    <w:rsid w:val="00B74EDC"/>
    <w:rsid w:val="00B75018"/>
    <w:rsid w:val="00B80DCD"/>
    <w:rsid w:val="00B82956"/>
    <w:rsid w:val="00B86D18"/>
    <w:rsid w:val="00B86D94"/>
    <w:rsid w:val="00B90586"/>
    <w:rsid w:val="00B913C5"/>
    <w:rsid w:val="00B94779"/>
    <w:rsid w:val="00BA10A3"/>
    <w:rsid w:val="00BA6A9A"/>
    <w:rsid w:val="00BA77DA"/>
    <w:rsid w:val="00BB09B5"/>
    <w:rsid w:val="00BB17F8"/>
    <w:rsid w:val="00BB217C"/>
    <w:rsid w:val="00BB3A08"/>
    <w:rsid w:val="00BB475D"/>
    <w:rsid w:val="00BB4B32"/>
    <w:rsid w:val="00BB529F"/>
    <w:rsid w:val="00BB5D73"/>
    <w:rsid w:val="00BC477E"/>
    <w:rsid w:val="00BC480C"/>
    <w:rsid w:val="00BC6C22"/>
    <w:rsid w:val="00BC72C5"/>
    <w:rsid w:val="00BC784D"/>
    <w:rsid w:val="00BD1853"/>
    <w:rsid w:val="00BD2BCE"/>
    <w:rsid w:val="00BD32E4"/>
    <w:rsid w:val="00BD40AC"/>
    <w:rsid w:val="00BD49D9"/>
    <w:rsid w:val="00BD49DC"/>
    <w:rsid w:val="00BD4C35"/>
    <w:rsid w:val="00BD6327"/>
    <w:rsid w:val="00BD649D"/>
    <w:rsid w:val="00BD69D6"/>
    <w:rsid w:val="00BE1181"/>
    <w:rsid w:val="00BE14D7"/>
    <w:rsid w:val="00BE1E80"/>
    <w:rsid w:val="00BE2DAD"/>
    <w:rsid w:val="00BE795A"/>
    <w:rsid w:val="00BF0233"/>
    <w:rsid w:val="00BF0825"/>
    <w:rsid w:val="00BF0A65"/>
    <w:rsid w:val="00BF0D51"/>
    <w:rsid w:val="00BF2B1B"/>
    <w:rsid w:val="00BF4289"/>
    <w:rsid w:val="00BF5BC4"/>
    <w:rsid w:val="00BF5F91"/>
    <w:rsid w:val="00BF7CAC"/>
    <w:rsid w:val="00C0056E"/>
    <w:rsid w:val="00C00636"/>
    <w:rsid w:val="00C015FF"/>
    <w:rsid w:val="00C02B44"/>
    <w:rsid w:val="00C0396B"/>
    <w:rsid w:val="00C101C0"/>
    <w:rsid w:val="00C1092A"/>
    <w:rsid w:val="00C11509"/>
    <w:rsid w:val="00C11E84"/>
    <w:rsid w:val="00C15884"/>
    <w:rsid w:val="00C17128"/>
    <w:rsid w:val="00C21AEE"/>
    <w:rsid w:val="00C22E82"/>
    <w:rsid w:val="00C269BF"/>
    <w:rsid w:val="00C27B82"/>
    <w:rsid w:val="00C3277E"/>
    <w:rsid w:val="00C332BD"/>
    <w:rsid w:val="00C33869"/>
    <w:rsid w:val="00C33F46"/>
    <w:rsid w:val="00C36017"/>
    <w:rsid w:val="00C37566"/>
    <w:rsid w:val="00C418A4"/>
    <w:rsid w:val="00C41F87"/>
    <w:rsid w:val="00C4572B"/>
    <w:rsid w:val="00C46AA8"/>
    <w:rsid w:val="00C501C1"/>
    <w:rsid w:val="00C50AE5"/>
    <w:rsid w:val="00C50DDC"/>
    <w:rsid w:val="00C5111A"/>
    <w:rsid w:val="00C54702"/>
    <w:rsid w:val="00C56F2D"/>
    <w:rsid w:val="00C63797"/>
    <w:rsid w:val="00C67B26"/>
    <w:rsid w:val="00C704CE"/>
    <w:rsid w:val="00C72B88"/>
    <w:rsid w:val="00C72CF8"/>
    <w:rsid w:val="00C74696"/>
    <w:rsid w:val="00C75E6A"/>
    <w:rsid w:val="00C768F4"/>
    <w:rsid w:val="00C808DF"/>
    <w:rsid w:val="00C8407C"/>
    <w:rsid w:val="00C84E48"/>
    <w:rsid w:val="00C85473"/>
    <w:rsid w:val="00C96988"/>
    <w:rsid w:val="00CA1A2F"/>
    <w:rsid w:val="00CA2B86"/>
    <w:rsid w:val="00CA3D3F"/>
    <w:rsid w:val="00CA64CE"/>
    <w:rsid w:val="00CA7683"/>
    <w:rsid w:val="00CB151F"/>
    <w:rsid w:val="00CB264A"/>
    <w:rsid w:val="00CB46B0"/>
    <w:rsid w:val="00CB51C4"/>
    <w:rsid w:val="00CB69FC"/>
    <w:rsid w:val="00CB7F3A"/>
    <w:rsid w:val="00CC0076"/>
    <w:rsid w:val="00CC2F3C"/>
    <w:rsid w:val="00CC4477"/>
    <w:rsid w:val="00CC6685"/>
    <w:rsid w:val="00CD41C7"/>
    <w:rsid w:val="00CD72EB"/>
    <w:rsid w:val="00CE2245"/>
    <w:rsid w:val="00CE2754"/>
    <w:rsid w:val="00CE2912"/>
    <w:rsid w:val="00CE40B9"/>
    <w:rsid w:val="00CE6095"/>
    <w:rsid w:val="00CE72F1"/>
    <w:rsid w:val="00CF015F"/>
    <w:rsid w:val="00CF0602"/>
    <w:rsid w:val="00CF0666"/>
    <w:rsid w:val="00CF1764"/>
    <w:rsid w:val="00CF28CF"/>
    <w:rsid w:val="00CF3777"/>
    <w:rsid w:val="00CF446C"/>
    <w:rsid w:val="00CF54EC"/>
    <w:rsid w:val="00CF64D0"/>
    <w:rsid w:val="00CF6794"/>
    <w:rsid w:val="00CF7111"/>
    <w:rsid w:val="00D008CE"/>
    <w:rsid w:val="00D01D05"/>
    <w:rsid w:val="00D04B3F"/>
    <w:rsid w:val="00D05F0D"/>
    <w:rsid w:val="00D060C3"/>
    <w:rsid w:val="00D077E8"/>
    <w:rsid w:val="00D07908"/>
    <w:rsid w:val="00D102B9"/>
    <w:rsid w:val="00D12AF0"/>
    <w:rsid w:val="00D12DE7"/>
    <w:rsid w:val="00D13C7E"/>
    <w:rsid w:val="00D157C6"/>
    <w:rsid w:val="00D16E78"/>
    <w:rsid w:val="00D213DC"/>
    <w:rsid w:val="00D21FE4"/>
    <w:rsid w:val="00D2553B"/>
    <w:rsid w:val="00D258CB"/>
    <w:rsid w:val="00D2694A"/>
    <w:rsid w:val="00D27E08"/>
    <w:rsid w:val="00D308AD"/>
    <w:rsid w:val="00D311A7"/>
    <w:rsid w:val="00D326D3"/>
    <w:rsid w:val="00D34581"/>
    <w:rsid w:val="00D34E8B"/>
    <w:rsid w:val="00D36532"/>
    <w:rsid w:val="00D365D6"/>
    <w:rsid w:val="00D37913"/>
    <w:rsid w:val="00D406DB"/>
    <w:rsid w:val="00D408CC"/>
    <w:rsid w:val="00D408F4"/>
    <w:rsid w:val="00D43F47"/>
    <w:rsid w:val="00D457F0"/>
    <w:rsid w:val="00D45922"/>
    <w:rsid w:val="00D55CBE"/>
    <w:rsid w:val="00D62E59"/>
    <w:rsid w:val="00D64E41"/>
    <w:rsid w:val="00D64E67"/>
    <w:rsid w:val="00D67297"/>
    <w:rsid w:val="00D67BBE"/>
    <w:rsid w:val="00D708BC"/>
    <w:rsid w:val="00D70D93"/>
    <w:rsid w:val="00D72864"/>
    <w:rsid w:val="00D73F7D"/>
    <w:rsid w:val="00D745ED"/>
    <w:rsid w:val="00D80211"/>
    <w:rsid w:val="00D80AA3"/>
    <w:rsid w:val="00D80C22"/>
    <w:rsid w:val="00D82BAA"/>
    <w:rsid w:val="00D910ED"/>
    <w:rsid w:val="00D91EBC"/>
    <w:rsid w:val="00D92E6E"/>
    <w:rsid w:val="00D9358B"/>
    <w:rsid w:val="00D93DD0"/>
    <w:rsid w:val="00D95C52"/>
    <w:rsid w:val="00D95CFB"/>
    <w:rsid w:val="00DA048D"/>
    <w:rsid w:val="00DA1ACA"/>
    <w:rsid w:val="00DA1E87"/>
    <w:rsid w:val="00DA2E2F"/>
    <w:rsid w:val="00DA3042"/>
    <w:rsid w:val="00DA33DE"/>
    <w:rsid w:val="00DA386D"/>
    <w:rsid w:val="00DA4FE4"/>
    <w:rsid w:val="00DA55B4"/>
    <w:rsid w:val="00DA5FB7"/>
    <w:rsid w:val="00DA6269"/>
    <w:rsid w:val="00DA6BB8"/>
    <w:rsid w:val="00DB1D02"/>
    <w:rsid w:val="00DB24EA"/>
    <w:rsid w:val="00DB316A"/>
    <w:rsid w:val="00DB7991"/>
    <w:rsid w:val="00DB7FBD"/>
    <w:rsid w:val="00DC27EF"/>
    <w:rsid w:val="00DC41AA"/>
    <w:rsid w:val="00DC4283"/>
    <w:rsid w:val="00DC48C1"/>
    <w:rsid w:val="00DC5960"/>
    <w:rsid w:val="00DC69D4"/>
    <w:rsid w:val="00DC7E56"/>
    <w:rsid w:val="00DD093F"/>
    <w:rsid w:val="00DD21FD"/>
    <w:rsid w:val="00DD24A2"/>
    <w:rsid w:val="00DD5C90"/>
    <w:rsid w:val="00DD5EFB"/>
    <w:rsid w:val="00DD60EE"/>
    <w:rsid w:val="00DD6F62"/>
    <w:rsid w:val="00DD7C0D"/>
    <w:rsid w:val="00DE0285"/>
    <w:rsid w:val="00DE037D"/>
    <w:rsid w:val="00DE1969"/>
    <w:rsid w:val="00DE432C"/>
    <w:rsid w:val="00DE48D4"/>
    <w:rsid w:val="00DE4CAB"/>
    <w:rsid w:val="00DE6427"/>
    <w:rsid w:val="00DE7998"/>
    <w:rsid w:val="00DE7FEF"/>
    <w:rsid w:val="00DF125D"/>
    <w:rsid w:val="00DF1AB8"/>
    <w:rsid w:val="00DF32FF"/>
    <w:rsid w:val="00DF5D73"/>
    <w:rsid w:val="00DF74AF"/>
    <w:rsid w:val="00E001C2"/>
    <w:rsid w:val="00E0058F"/>
    <w:rsid w:val="00E01C56"/>
    <w:rsid w:val="00E01F48"/>
    <w:rsid w:val="00E040A3"/>
    <w:rsid w:val="00E0682D"/>
    <w:rsid w:val="00E10E38"/>
    <w:rsid w:val="00E11392"/>
    <w:rsid w:val="00E130C8"/>
    <w:rsid w:val="00E13FF5"/>
    <w:rsid w:val="00E14043"/>
    <w:rsid w:val="00E152DA"/>
    <w:rsid w:val="00E1586E"/>
    <w:rsid w:val="00E16582"/>
    <w:rsid w:val="00E216EC"/>
    <w:rsid w:val="00E23E73"/>
    <w:rsid w:val="00E25142"/>
    <w:rsid w:val="00E25E97"/>
    <w:rsid w:val="00E26F4B"/>
    <w:rsid w:val="00E3270B"/>
    <w:rsid w:val="00E35141"/>
    <w:rsid w:val="00E3543F"/>
    <w:rsid w:val="00E365B4"/>
    <w:rsid w:val="00E372FD"/>
    <w:rsid w:val="00E4241A"/>
    <w:rsid w:val="00E43D63"/>
    <w:rsid w:val="00E46A80"/>
    <w:rsid w:val="00E47637"/>
    <w:rsid w:val="00E50CAD"/>
    <w:rsid w:val="00E50F29"/>
    <w:rsid w:val="00E52752"/>
    <w:rsid w:val="00E543F0"/>
    <w:rsid w:val="00E559A1"/>
    <w:rsid w:val="00E55DD6"/>
    <w:rsid w:val="00E563CE"/>
    <w:rsid w:val="00E5642E"/>
    <w:rsid w:val="00E60F01"/>
    <w:rsid w:val="00E61910"/>
    <w:rsid w:val="00E62383"/>
    <w:rsid w:val="00E63BA9"/>
    <w:rsid w:val="00E63C97"/>
    <w:rsid w:val="00E63E5A"/>
    <w:rsid w:val="00E6423C"/>
    <w:rsid w:val="00E64345"/>
    <w:rsid w:val="00E66BDC"/>
    <w:rsid w:val="00E70875"/>
    <w:rsid w:val="00E71495"/>
    <w:rsid w:val="00E7169D"/>
    <w:rsid w:val="00E72409"/>
    <w:rsid w:val="00E73137"/>
    <w:rsid w:val="00E73F23"/>
    <w:rsid w:val="00E7489D"/>
    <w:rsid w:val="00E75178"/>
    <w:rsid w:val="00E7721B"/>
    <w:rsid w:val="00E820F2"/>
    <w:rsid w:val="00E824EA"/>
    <w:rsid w:val="00E84F11"/>
    <w:rsid w:val="00E854CF"/>
    <w:rsid w:val="00E85D72"/>
    <w:rsid w:val="00E85D75"/>
    <w:rsid w:val="00E9080D"/>
    <w:rsid w:val="00E91670"/>
    <w:rsid w:val="00E9206B"/>
    <w:rsid w:val="00E94B9A"/>
    <w:rsid w:val="00E95CAF"/>
    <w:rsid w:val="00E9643F"/>
    <w:rsid w:val="00EA3640"/>
    <w:rsid w:val="00EA3668"/>
    <w:rsid w:val="00EA4111"/>
    <w:rsid w:val="00EA46B0"/>
    <w:rsid w:val="00EA50C2"/>
    <w:rsid w:val="00EA64C0"/>
    <w:rsid w:val="00EA7C5C"/>
    <w:rsid w:val="00EB1A8E"/>
    <w:rsid w:val="00EB203C"/>
    <w:rsid w:val="00EB266F"/>
    <w:rsid w:val="00EB2F2C"/>
    <w:rsid w:val="00EB4245"/>
    <w:rsid w:val="00EB4FA9"/>
    <w:rsid w:val="00EB4FCE"/>
    <w:rsid w:val="00EB5197"/>
    <w:rsid w:val="00EB5979"/>
    <w:rsid w:val="00EB7639"/>
    <w:rsid w:val="00EC0ED7"/>
    <w:rsid w:val="00EC201F"/>
    <w:rsid w:val="00EC6E71"/>
    <w:rsid w:val="00ED0BFB"/>
    <w:rsid w:val="00ED0FF7"/>
    <w:rsid w:val="00ED1833"/>
    <w:rsid w:val="00ED370B"/>
    <w:rsid w:val="00ED48C0"/>
    <w:rsid w:val="00ED5FB6"/>
    <w:rsid w:val="00ED6EC1"/>
    <w:rsid w:val="00EE05E4"/>
    <w:rsid w:val="00EE20B7"/>
    <w:rsid w:val="00EE30AC"/>
    <w:rsid w:val="00EE3521"/>
    <w:rsid w:val="00EF0697"/>
    <w:rsid w:val="00EF0EBD"/>
    <w:rsid w:val="00EF6A93"/>
    <w:rsid w:val="00F01CBB"/>
    <w:rsid w:val="00F02BF9"/>
    <w:rsid w:val="00F04D0C"/>
    <w:rsid w:val="00F056DC"/>
    <w:rsid w:val="00F0787B"/>
    <w:rsid w:val="00F12C87"/>
    <w:rsid w:val="00F142EC"/>
    <w:rsid w:val="00F157A7"/>
    <w:rsid w:val="00F158A3"/>
    <w:rsid w:val="00F17BEF"/>
    <w:rsid w:val="00F20106"/>
    <w:rsid w:val="00F20425"/>
    <w:rsid w:val="00F2080E"/>
    <w:rsid w:val="00F21BB0"/>
    <w:rsid w:val="00F25467"/>
    <w:rsid w:val="00F258C6"/>
    <w:rsid w:val="00F25F5C"/>
    <w:rsid w:val="00F26D29"/>
    <w:rsid w:val="00F273FC"/>
    <w:rsid w:val="00F30042"/>
    <w:rsid w:val="00F301F3"/>
    <w:rsid w:val="00F305E7"/>
    <w:rsid w:val="00F31A1C"/>
    <w:rsid w:val="00F32AE5"/>
    <w:rsid w:val="00F34EAA"/>
    <w:rsid w:val="00F35000"/>
    <w:rsid w:val="00F36ECD"/>
    <w:rsid w:val="00F4611C"/>
    <w:rsid w:val="00F5262E"/>
    <w:rsid w:val="00F53220"/>
    <w:rsid w:val="00F54EEB"/>
    <w:rsid w:val="00F558F6"/>
    <w:rsid w:val="00F57C06"/>
    <w:rsid w:val="00F608EA"/>
    <w:rsid w:val="00F60E68"/>
    <w:rsid w:val="00F658BA"/>
    <w:rsid w:val="00F66A32"/>
    <w:rsid w:val="00F676C6"/>
    <w:rsid w:val="00F67D0D"/>
    <w:rsid w:val="00F71D01"/>
    <w:rsid w:val="00F73DBB"/>
    <w:rsid w:val="00F80455"/>
    <w:rsid w:val="00F81305"/>
    <w:rsid w:val="00F82A7B"/>
    <w:rsid w:val="00F83065"/>
    <w:rsid w:val="00F855CF"/>
    <w:rsid w:val="00F859C8"/>
    <w:rsid w:val="00F86375"/>
    <w:rsid w:val="00F93117"/>
    <w:rsid w:val="00FA3563"/>
    <w:rsid w:val="00FA5918"/>
    <w:rsid w:val="00FA61F0"/>
    <w:rsid w:val="00FB0324"/>
    <w:rsid w:val="00FB073F"/>
    <w:rsid w:val="00FB12CA"/>
    <w:rsid w:val="00FB4053"/>
    <w:rsid w:val="00FB4E9E"/>
    <w:rsid w:val="00FB4F5E"/>
    <w:rsid w:val="00FB6912"/>
    <w:rsid w:val="00FB693D"/>
    <w:rsid w:val="00FB76FC"/>
    <w:rsid w:val="00FC2676"/>
    <w:rsid w:val="00FC272F"/>
    <w:rsid w:val="00FC4162"/>
    <w:rsid w:val="00FC4D2D"/>
    <w:rsid w:val="00FD0F6C"/>
    <w:rsid w:val="00FD2693"/>
    <w:rsid w:val="00FD2DB8"/>
    <w:rsid w:val="00FD2FB0"/>
    <w:rsid w:val="00FD4504"/>
    <w:rsid w:val="00FE2620"/>
    <w:rsid w:val="00FE29F7"/>
    <w:rsid w:val="00FE33CD"/>
    <w:rsid w:val="00FE6245"/>
    <w:rsid w:val="00FE7FA1"/>
    <w:rsid w:val="00FF6FF2"/>
    <w:rsid w:val="00FF74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41C5AB"/>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EC"/>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character" w:styleId="Hyperlink">
    <w:name w:val="Hyperlink"/>
    <w:basedOn w:val="Fontepargpadro"/>
    <w:uiPriority w:val="99"/>
    <w:unhideWhenUsed/>
    <w:rsid w:val="00B24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4102040">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9975005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48727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82473434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c.gov.br/noticias/participe-da-consulta-publica-sobre-as-diretrizes-curriculares-do-ensino-em-arquitetura-e-urbanis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F171-328E-4BB9-B6F9-594344B5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Pages>
  <Words>1648</Words>
  <Characters>8902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Nayana Maria de Oliveira</cp:lastModifiedBy>
  <cp:revision>57</cp:revision>
  <cp:lastPrinted>2019-04-23T17:14:00Z</cp:lastPrinted>
  <dcterms:created xsi:type="dcterms:W3CDTF">2019-07-22T13:50:00Z</dcterms:created>
  <dcterms:modified xsi:type="dcterms:W3CDTF">2019-09-10T14:01:00Z</dcterms:modified>
</cp:coreProperties>
</file>