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7949BC">
        <w:rPr>
          <w:rFonts w:ascii="Arial" w:hAnsi="Arial" w:cs="Arial"/>
          <w:b/>
          <w:sz w:val="22"/>
          <w:szCs w:val="22"/>
        </w:rPr>
        <w:t>5</w:t>
      </w:r>
      <w:r w:rsidR="00ED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ED48C0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AF3875">
        <w:rPr>
          <w:rFonts w:ascii="Arial" w:hAnsi="Arial" w:cs="Arial"/>
          <w:b/>
          <w:sz w:val="22"/>
          <w:szCs w:val="22"/>
        </w:rPr>
        <w:t>CEP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794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7949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7949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794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F69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E01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7949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="00E01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</w:t>
            </w:r>
            <w:r w:rsidR="007949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E01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A85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D48C0" w:rsidP="009727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097E4E" w:rsidP="00BD69D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Carmen Eugên</w:t>
            </w:r>
            <w:r w:rsidR="00ED48C0">
              <w:rPr>
                <w:rFonts w:ascii="Arial" w:hAnsi="Arial" w:cs="Arial"/>
                <w:sz w:val="22"/>
                <w:szCs w:val="22"/>
              </w:rPr>
              <w:t xml:space="preserve">ia Alvarez </w:t>
            </w:r>
            <w:proofErr w:type="spellStart"/>
            <w:r w:rsidR="00ED48C0">
              <w:rPr>
                <w:rFonts w:ascii="Arial" w:hAnsi="Arial" w:cs="Arial"/>
                <w:sz w:val="22"/>
                <w:szCs w:val="22"/>
              </w:rPr>
              <w:t>Patr</w:t>
            </w:r>
            <w:r w:rsidR="00BD69D6">
              <w:rPr>
                <w:rFonts w:ascii="Arial" w:hAnsi="Arial" w:cs="Arial"/>
                <w:sz w:val="22"/>
                <w:szCs w:val="22"/>
              </w:rPr>
              <w:t>ó</w:t>
            </w:r>
            <w:r w:rsidR="00ED48C0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0267E6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ED48C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Default="00ED48C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Carolina Pereira Hagemann</w:t>
            </w:r>
          </w:p>
        </w:tc>
        <w:tc>
          <w:tcPr>
            <w:tcW w:w="2611" w:type="dxa"/>
            <w:vAlign w:val="center"/>
          </w:tcPr>
          <w:p w:rsidR="000267E6" w:rsidRPr="0097276A" w:rsidRDefault="000267E6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0267E6" w:rsidRDefault="007949BC" w:rsidP="007949B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7949BC" w:rsidP="007949B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D48C0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D48C0" w:rsidRPr="00ED48C0" w:rsidRDefault="00ED48C0" w:rsidP="00ED48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Fernando Motta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Zanoni</w:t>
            </w:r>
            <w:proofErr w:type="spellEnd"/>
          </w:p>
        </w:tc>
        <w:tc>
          <w:tcPr>
            <w:tcW w:w="2611" w:type="dxa"/>
            <w:vAlign w:val="center"/>
          </w:tcPr>
          <w:p w:rsidR="00ED48C0" w:rsidRPr="0097276A" w:rsidRDefault="00ED48C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ED48C0" w:rsidRDefault="008F69A6" w:rsidP="007949B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7949BC">
              <w:rPr>
                <w:rFonts w:ascii="Arial" w:hAnsi="Arial" w:cs="Arial"/>
                <w:sz w:val="22"/>
                <w:szCs w:val="22"/>
              </w:rPr>
              <w:t>15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99" w:type="dxa"/>
            <w:tcBorders>
              <w:right w:val="nil"/>
            </w:tcBorders>
          </w:tcPr>
          <w:p w:rsidR="00ED48C0" w:rsidRDefault="008F69A6" w:rsidP="00A85A7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949BC">
              <w:rPr>
                <w:rFonts w:ascii="Arial" w:hAnsi="Arial" w:cs="Arial"/>
                <w:sz w:val="22"/>
                <w:szCs w:val="22"/>
              </w:rPr>
              <w:t>6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A85A75">
              <w:rPr>
                <w:rFonts w:ascii="Arial" w:hAnsi="Arial" w:cs="Arial"/>
                <w:sz w:val="22"/>
                <w:szCs w:val="22"/>
              </w:rPr>
              <w:t>45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0267E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Default="00DB799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B79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Cristina Dos Santos </w:t>
            </w:r>
            <w:proofErr w:type="spellStart"/>
            <w:r w:rsidRPr="00DB79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Reinert</w:t>
            </w:r>
            <w:proofErr w:type="spellEnd"/>
          </w:p>
        </w:tc>
        <w:tc>
          <w:tcPr>
            <w:tcW w:w="2611" w:type="dxa"/>
            <w:vAlign w:val="center"/>
          </w:tcPr>
          <w:p w:rsidR="000267E6" w:rsidRPr="0097276A" w:rsidRDefault="00ED48C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0267E6" w:rsidRDefault="008F69A6" w:rsidP="007949B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7949BC">
              <w:rPr>
                <w:rFonts w:ascii="Arial" w:hAnsi="Arial" w:cs="Arial"/>
                <w:sz w:val="22"/>
                <w:szCs w:val="22"/>
              </w:rPr>
              <w:t>15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0473E5" w:rsidP="007949B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F69A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949B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5min</w:t>
            </w:r>
          </w:p>
        </w:tc>
      </w:tr>
      <w:tr w:rsidR="000267E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Default="00ED48C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Fabio Vieira da Silva</w:t>
            </w:r>
          </w:p>
        </w:tc>
        <w:tc>
          <w:tcPr>
            <w:tcW w:w="2611" w:type="dxa"/>
            <w:vAlign w:val="center"/>
          </w:tcPr>
          <w:p w:rsidR="000267E6" w:rsidRPr="0097276A" w:rsidRDefault="000267E6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0267E6" w:rsidRDefault="008F69A6" w:rsidP="007949B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7949BC">
              <w:rPr>
                <w:rFonts w:ascii="Arial" w:hAnsi="Arial" w:cs="Arial"/>
                <w:sz w:val="22"/>
                <w:szCs w:val="22"/>
              </w:rPr>
              <w:t>15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0473E5" w:rsidP="007949B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949B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A85A75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Tr="00F71DB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E11401" w:rsidRDefault="00615715" w:rsidP="00F71DB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F71DB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F71DB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7949BC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4864">
              <w:rPr>
                <w:rFonts w:ascii="Arial" w:hAnsi="Arial" w:cs="Arial"/>
                <w:sz w:val="22"/>
                <w:szCs w:val="22"/>
              </w:rPr>
              <w:t>Carolina Pereira Hagemann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1F4864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Ausência justificada por motivos particulares.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F84D3D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267E6" w:rsidRDefault="00E01C5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8F69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Reunião </w:t>
            </w:r>
            <w:r w:rsidR="008F6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00F40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00F40" w:rsidP="002363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comunicado à CEP, por meio do protocolo nº 652908/2018, a extinção do Termo de Cooperação Técnica firmado entre o CAU/SC e a Prefeitura Municipal de Joinville.</w:t>
            </w:r>
          </w:p>
        </w:tc>
      </w:tr>
    </w:tbl>
    <w:p w:rsidR="00F4611C" w:rsidRDefault="00F4611C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B2F2C" w:rsidRPr="00EB2F2C" w:rsidTr="00D96B0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2F2C" w:rsidRPr="00EB2F2C" w:rsidRDefault="00EB2F2C" w:rsidP="00EB2F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2F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2C" w:rsidRPr="00EB2F2C" w:rsidRDefault="00A769E8" w:rsidP="00EB2F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B2F2C" w:rsidRPr="00EB2F2C" w:rsidTr="00D96B0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2F2C" w:rsidRPr="00EB2F2C" w:rsidRDefault="00EB2F2C" w:rsidP="00EB2F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2F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2C" w:rsidRPr="00EB2F2C" w:rsidRDefault="00EB2F2C" w:rsidP="00A435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Sendo que existem diversos questionamentos referentes </w:t>
            </w:r>
            <w:r w:rsidR="00A22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possibilidade de outorgar patrocínio institucional a organizações com fins lucrativos, foi solicitado que seja</w:t>
            </w:r>
            <w:r w:rsidR="00A435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colocada em pauta no Conselho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iretor e no Plenário a revisão da Deliberação Plenária nº 171/2017</w:t>
            </w:r>
          </w:p>
        </w:tc>
      </w:tr>
    </w:tbl>
    <w:p w:rsidR="00EB2F2C" w:rsidRDefault="00EB2F2C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EB2F2C" w:rsidRDefault="00EB2F2C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EB2F2C" w:rsidRDefault="00EB2F2C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EB2F2C" w:rsidRDefault="00EB2F2C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00F40" w:rsidRPr="00074F58" w:rsidTr="00ED309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00F40" w:rsidRPr="00074F58" w:rsidRDefault="00800F40" w:rsidP="00ED3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F40" w:rsidRPr="00074F58" w:rsidRDefault="00800F40" w:rsidP="00ED309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Presidência </w:t>
            </w:r>
          </w:p>
        </w:tc>
      </w:tr>
      <w:tr w:rsidR="00800F40" w:rsidRPr="00074F58" w:rsidTr="00ED3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00F40" w:rsidRPr="00074F58" w:rsidRDefault="00800F40" w:rsidP="00ED3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F40" w:rsidRPr="00074F58" w:rsidRDefault="00050FAF" w:rsidP="00050F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presidência encaminhou à CEP, para conhecimento, através do protocolo nº 447386/2016, a Deliberação nº 32/2018 da CEP/BR, em resposta à solicitação de manifestação quanto à atribuição dos Arquitetos e Urbanistas para assumirem a responsabilidade técnica por atividades de ‘coleta, transporte disposição final de resíduos sólidos domiciliares; coleta transporte e destinação ambientalmente adequada de resíduos sólidos recicláveis (não industriais) e para execução das obras civis de ampliação e operação do aterro sanitário do Município’. </w:t>
            </w:r>
          </w:p>
        </w:tc>
      </w:tr>
    </w:tbl>
    <w:p w:rsidR="00800F40" w:rsidRDefault="00800F40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00F40" w:rsidRPr="00074F58" w:rsidTr="00ED309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00F40" w:rsidRPr="00074F58" w:rsidRDefault="00800F40" w:rsidP="00ED3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F40" w:rsidRPr="00074F58" w:rsidRDefault="005D0CC4" w:rsidP="00ED309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800F40" w:rsidRPr="00074F58" w:rsidTr="00ED30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00F40" w:rsidRPr="00074F58" w:rsidRDefault="00800F40" w:rsidP="00ED3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F40" w:rsidRPr="00074F58" w:rsidRDefault="005D0CC4" w:rsidP="00ED30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de apoio</w:t>
            </w:r>
            <w:r w:rsidR="001F3B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Conselho de Arquitetura e Urbanismo de Santa Catarina no Concurso Público para o cargo de Fiscal de Obras e Posturas do Município de Florianópolis para nomeação dos aprovados nesse concurso. </w:t>
            </w:r>
          </w:p>
        </w:tc>
      </w:tr>
    </w:tbl>
    <w:p w:rsidR="00800F40" w:rsidRDefault="00800F40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142EC" w:rsidRPr="00074F58" w:rsidTr="00D96B0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142EC" w:rsidRPr="00074F58" w:rsidRDefault="00F142EC" w:rsidP="00D96B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EC" w:rsidRPr="00074F58" w:rsidRDefault="00F142EC" w:rsidP="00D96B0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Fabio</w:t>
            </w:r>
          </w:p>
        </w:tc>
      </w:tr>
      <w:tr w:rsidR="00F142EC" w:rsidRPr="00074F58" w:rsidTr="00D96B0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142EC" w:rsidRPr="00074F58" w:rsidRDefault="00F142EC" w:rsidP="00D96B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EC" w:rsidRPr="00074F58" w:rsidRDefault="00F142EC" w:rsidP="00F142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fez um breve relato da reunião informativa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142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Estadual das Cidades (</w:t>
            </w:r>
            <w:proofErr w:type="spellStart"/>
            <w:r w:rsidRPr="00F142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Concidades</w:t>
            </w:r>
            <w:proofErr w:type="spellEnd"/>
            <w:r w:rsidRPr="00F142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qual participou onde foram apresentados diversos projetos da Entidade.</w:t>
            </w:r>
          </w:p>
        </w:tc>
      </w:tr>
    </w:tbl>
    <w:p w:rsidR="00800F40" w:rsidRDefault="00800F40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800F40" w:rsidRDefault="00800F40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949BC" w:rsidRDefault="007949BC" w:rsidP="00794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794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nº 669214/2018: Anteprojeto de Resolução que dispõe sobre a anotação de curso e o exercício das atividades do arquiteto e urbanista com especialização em Engenharia de Segurança do Trabalho e dá outras providências;</w:t>
            </w:r>
            <w:r w:rsidRPr="007949BC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949BC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353A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42CBC" w:rsidRDefault="00B80DCD" w:rsidP="006E3A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E3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à Comissão o texto do anteprojeto de resolução, que dispõe sobre anotação de curso, o exercício e as atividades do arquiteto e urbanista com especialização em Engenharia de Segurança do Trabalho, com a proposta de revogação da Resolução CAU/B</w:t>
            </w:r>
            <w:r w:rsidR="006E1BA8" w:rsidRPr="006E3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Pr="006E3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nº 10, de</w:t>
            </w:r>
            <w:r w:rsidR="006E1BA8" w:rsidRPr="006E3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E3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 de janeiro de 2012</w:t>
            </w:r>
            <w:r w:rsidR="006E1BA8" w:rsidRPr="006E3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sugestão da Gerência Técnica a ser encaminhada ao CAU/BR para inclusão da informação, no texto do anteprojeto, a discriminação das horas práticas e teóricas</w:t>
            </w:r>
            <w:r w:rsidRPr="006E3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E1BA8" w:rsidRPr="006E3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se posicionou favorável ao texto do anteprojeto e a inclusão do texto proposto pela Gerência Técnic</w:t>
            </w:r>
            <w:r w:rsidR="006E3AEA" w:rsidRPr="006E3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a. Como</w:t>
            </w:r>
            <w:r w:rsidR="006E1BA8" w:rsidRPr="006E3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solicitação do CAU/BR não foi atendida em tempo hábil optou-se por encaminhar as sugestões propostas pela Gerência Técnica por </w:t>
            </w:r>
            <w:r w:rsidR="00242CBC" w:rsidRPr="006E3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e-mail.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949BC" w:rsidRDefault="007949BC" w:rsidP="00B9477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794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nº 688559/2018: Convite para pa</w:t>
            </w:r>
            <w:r w:rsidR="00B94779" w:rsidRPr="00B947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rticipação do Encontro CEP-SUL;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9477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9477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679" w:rsidRPr="00074F58" w:rsidRDefault="001759E6" w:rsidP="005459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759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 c</w:t>
            </w:r>
            <w:r w:rsidR="002663F0" w:rsidRPr="001759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onvocar a participação dos Conselheiros da CEP para representar a Comissão de Exercício Profissional de Santa Catarina na </w:t>
            </w:r>
            <w:r w:rsidR="002663F0" w:rsidRPr="001759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próxima reunião conjunta das Comissões de Exercício Profissional - CEP dos Estados do Paraná, Rio Grande do Sul e Santa Catarina, a ser realizada na cidade de Curitiba,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Paraná no dia 05/06/2018. Por c</w:t>
            </w:r>
            <w:r w:rsidR="002663F0" w:rsidRPr="001759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onvocar o Gerente de Fiscalização Fernando Augusto Y. Hayashi e a Assessora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CEP Carmen Eugênia A.</w:t>
            </w:r>
            <w:r w:rsidR="005459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Patron. e por e</w:t>
            </w:r>
            <w:r w:rsidR="002663F0" w:rsidRPr="001759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esta deliberação à Presidência do CAU/SC para providências cabíveis.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B94779" w:rsidRDefault="00B94779" w:rsidP="00B9477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B947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nº 686169/2018: Esclarecimentos sobre registro e fiscalização de Empresas Juniores;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12A13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CAU/BR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9477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4590E" w:rsidP="005459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protocolo nº 686169/2018 cujo conteúdo trata da forma de registro das denominadas empresas juniores nos CAU/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da forma de acompanhamento pelos professores e orientadores e a forma de atuação da fiscalização foi apresentado a CEP.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B94779" w:rsidRDefault="00B94779" w:rsidP="00B9477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B947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nº 685587/2018: Ofício IAB nº 003/2018 - IAB.BQ, de convite para realizar apresentação de interesse do CAU/SC e de Arquitetos e Urbanistas no Encontro Mensal do IAB em Brusque/SC, a ser realizado no dia 30 de maio de 2018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22ED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895FD6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074F58" w:rsidRDefault="00895FD6" w:rsidP="00895F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FD6" w:rsidRPr="00074F58" w:rsidRDefault="00222ED4" w:rsidP="00895F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895FD6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B75018" w:rsidRDefault="00895FD6" w:rsidP="00895F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50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FD6" w:rsidRPr="00B75018" w:rsidRDefault="0063599E" w:rsidP="00C27B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5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esse assunto já ter sido tratado no Cons</w:t>
            </w:r>
            <w:r w:rsidR="00582E99" w:rsidRPr="00B75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elho Diretor, devido a urgência, a Comissão optou por </w:t>
            </w:r>
            <w:r w:rsidR="009E3543" w:rsidRPr="00B75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concordar com a participação do CAU/SC no evento e por </w:t>
            </w:r>
            <w:r w:rsidR="00C27B82" w:rsidRPr="00B75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já ter sido iniciado o tratamento do assunto no Conselho Diretor que o </w:t>
            </w:r>
            <w:r w:rsidR="009E3543" w:rsidRPr="00B75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assunto </w:t>
            </w:r>
            <w:r w:rsidR="00C27B82" w:rsidRPr="00B75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continue a ser tratado  por esta Comissão.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22ED4" w:rsidRDefault="00222ED4" w:rsidP="00222E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pt-BR"/>
              </w:rPr>
            </w:pPr>
            <w:r w:rsidRPr="0022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dos processos de interrupção de registro;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332BD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</w:t>
            </w:r>
            <w:r w:rsidR="00222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22ED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928" w:rsidRDefault="00D12DE7" w:rsidP="006019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 d</w:t>
            </w:r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eferir as interrupções de registro dos profissionais Aline Vicente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Cavanus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Angela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Oliveira Sole, Barbara Vargas de Sousa, Bianca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Yanara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Veiga, Caroline Ester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Anversi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Rochadel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Oliveira,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Dashiel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Luiz Hans,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Évelyn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Naspolini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Bazanini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Helen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Frasson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Billa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Maisa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Cristina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Perondi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Maitê Andrade da Silva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Brambilla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Nathalia </w:t>
            </w:r>
            <w:proofErr w:type="spellStart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Massignani</w:t>
            </w:r>
            <w:proofErr w:type="spellEnd"/>
            <w:r w:rsidRPr="00D12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Renata Alcides Queiroga, e Sara Nunes de Souza.</w:t>
            </w:r>
          </w:p>
          <w:p w:rsidR="00074F58" w:rsidRPr="00074F58" w:rsidRDefault="00D12DE7" w:rsidP="006019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 i</w:t>
            </w:r>
            <w:r w:rsidR="00601928" w:rsidRP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ndeferir as interrupções de registro dos Profissionais Aline Michel Medeiros, Daniela </w:t>
            </w:r>
            <w:proofErr w:type="spellStart"/>
            <w:r w:rsidR="00601928" w:rsidRP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Peretti</w:t>
            </w:r>
            <w:proofErr w:type="spellEnd"/>
            <w:r w:rsidR="00601928" w:rsidRP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="00601928" w:rsidRP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Fabieli</w:t>
            </w:r>
            <w:proofErr w:type="spellEnd"/>
            <w:r w:rsidR="00601928" w:rsidRP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601928" w:rsidRP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Spessatto</w:t>
            </w:r>
            <w:proofErr w:type="spellEnd"/>
            <w:r w:rsidR="00601928" w:rsidRP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Mariana Cecilia Schmidt, Paulo Henrique </w:t>
            </w:r>
            <w:proofErr w:type="spellStart"/>
            <w:r w:rsidR="00601928" w:rsidRP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Rosenstock</w:t>
            </w:r>
            <w:proofErr w:type="spellEnd"/>
            <w:r w:rsidR="00601928" w:rsidRP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Rosa </w:t>
            </w:r>
            <w:proofErr w:type="spellStart"/>
            <w:r w:rsidR="00601928" w:rsidRP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Amalia</w:t>
            </w:r>
            <w:proofErr w:type="spellEnd"/>
            <w:r w:rsidR="00601928" w:rsidRP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Cagliari e </w:t>
            </w:r>
            <w:proofErr w:type="spellStart"/>
            <w:r w:rsidR="00601928" w:rsidRP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Tirssá</w:t>
            </w:r>
            <w:proofErr w:type="spellEnd"/>
            <w:r w:rsidR="00601928" w:rsidRP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Mello Machado.</w:t>
            </w:r>
            <w:r w:rsid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por e</w:t>
            </w:r>
            <w:r w:rsidR="00601928" w:rsidRPr="006019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esta deliberação à Presidência do CAU/SC para providências cabíveis.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041D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22ED4" w:rsidRDefault="00222ED4" w:rsidP="00222E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22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do recurso – interrupção de registro – </w:t>
            </w:r>
            <w:r w:rsidR="00582E99" w:rsidRPr="00582E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Protocolos nº 67072/2018; </w:t>
            </w:r>
            <w:r w:rsidR="00582E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582E99" w:rsidRPr="00582E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693072/208 e </w:t>
            </w:r>
            <w:r w:rsidR="00582E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582E99" w:rsidRPr="00582E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695035</w:t>
            </w:r>
            <w:r w:rsidRPr="0022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041D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22ED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82E99" w:rsidP="00FE33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 c</w:t>
            </w:r>
            <w:r w:rsidRPr="00582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onceder novo prazo de 15 dias para cumprimento dos requisitos para interrupção do registro profissional dos profissionais Bruna </w:t>
            </w:r>
            <w:proofErr w:type="spellStart"/>
            <w:r w:rsidRPr="00582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Siemsen</w:t>
            </w:r>
            <w:proofErr w:type="spellEnd"/>
            <w:r w:rsidRPr="00582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582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Clesio</w:t>
            </w:r>
            <w:proofErr w:type="spellEnd"/>
            <w:r w:rsidRPr="00582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Ramos</w:t>
            </w:r>
            <w:r w:rsidR="00400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i</w:t>
            </w:r>
            <w:r w:rsidRPr="00582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ndeferir a solicitação de interrupção de registro retroativa da profissional </w:t>
            </w:r>
            <w:proofErr w:type="spellStart"/>
            <w:r w:rsidRPr="00582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Tamyla</w:t>
            </w:r>
            <w:proofErr w:type="spellEnd"/>
            <w:r w:rsidRPr="00582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Amorim </w:t>
            </w:r>
            <w:r w:rsidRPr="00582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Victorino Rocha e orientar a interpor um recur</w:t>
            </w:r>
            <w:r w:rsidR="00400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 a COAF e por e</w:t>
            </w:r>
            <w:r w:rsidR="00400799" w:rsidRPr="00400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esta deliberação à Presidência do CAU/SC para providências cabíveis.</w:t>
            </w:r>
          </w:p>
        </w:tc>
      </w:tr>
    </w:tbl>
    <w:p w:rsidR="00074F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BF25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222ED4" w:rsidRDefault="00222ED4" w:rsidP="00222E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22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Protocolo nº 672842/2018: Ações </w:t>
            </w:r>
            <w:proofErr w:type="spellStart"/>
            <w:r w:rsidRPr="0022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orientativas</w:t>
            </w:r>
            <w:proofErr w:type="spellEnd"/>
            <w:r w:rsidRPr="0022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educativas junto às instituições e órgãos públicos;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5041D8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0E52EB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CEP 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F64" w:rsidRPr="00000F58" w:rsidRDefault="00000F58" w:rsidP="00FE33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 r</w:t>
            </w:r>
            <w:r w:rsidRPr="00000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ealizar um levantamento e o envio de orientações aos órgãos públicos federais e estaduais que estejam relacionados com as atribuições dos Arquitetos e Urbanistas;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c</w:t>
            </w:r>
            <w:r w:rsidRPr="00000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onstruir uma agenda de visitas e reuniões aos órgãos púb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licos mencionados anteriormente e por e</w:t>
            </w:r>
            <w:r w:rsidRPr="00000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esta deliberação à Presidência do CAU/SC para providências cabíveis.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BF25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2EB" w:rsidRPr="00222ED4" w:rsidRDefault="00222ED4" w:rsidP="00222ED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nº 672443/2018: Solicitação da GERTEC para apreciação da orientação do CAU/BR pela CEP/SC referente à responsabilidade técnica de fabricação e fornecimento de produtos para construção civil;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694F64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22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ertec</w:t>
            </w:r>
          </w:p>
        </w:tc>
      </w:tr>
      <w:tr w:rsidR="00ED48C0" w:rsidRPr="00074F58" w:rsidTr="00FE33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8AA" w:rsidRPr="00074F58" w:rsidRDefault="00AB23B2" w:rsidP="007218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AB23B2" w:rsidRDefault="00AB23B2" w:rsidP="00FE33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 e</w:t>
            </w:r>
            <w:r w:rsidRPr="00AB23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ncaminhar oficio ao CAU/BR sugerindo que seja revista a forma de preenchimento do RRT e/ou emissão de acervo técnico para que responsáveis técnicos pela fabricação e fornecimento de produtos para construção civil (como lajes e estruturas pré-fabricadas, artefatos de cimento, concreto usinado e outros produtos correlatos) possam obter sua Certidão de Acervo Técnico sem necessidade de preenchimento duplicado do </w:t>
            </w:r>
            <w:proofErr w:type="spellStart"/>
            <w:r w:rsidRPr="00AB23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RRT.atividade</w:t>
            </w:r>
            <w:proofErr w:type="spellEnd"/>
            <w:r w:rsidRPr="00AB23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‘Desempen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 de Cargo ou Função Técnica’; por s</w:t>
            </w:r>
            <w:r w:rsidRPr="00AB23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ugerir ao CAU/BR que o profissional possa elaborar um RRT no modelo Múltiplo Mensal para produção de produtos para construção civil;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r</w:t>
            </w:r>
            <w:r w:rsidRPr="00AB23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ecomendar a Gerencia Técnica do CAU/SC, que até manifestação formal do CAU/BR, oriente os profissionais que esperam obter acevo técnico da atividade de ‘Desempenho de Cargo ou Função Técnica’ quando está ainda estiver em andamento, que preencham novo RRT com a mesma atividade técnica, informando o período a ser acervado e descrevendo a situação 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campo descrição do documento e por e</w:t>
            </w:r>
            <w:r w:rsidRPr="00AB23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esta deliberação à Presidência do CAU/SC para providências cabíveis.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BF25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222ED4" w:rsidRDefault="00222ED4" w:rsidP="00222E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22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e deliberação sobre os migrados do CREA que, no momento da migração, já estavam isentados do pagamento de anuidades por 35 anos de contribuição;</w:t>
            </w:r>
            <w:r w:rsidRPr="00222ED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D48C0" w:rsidRPr="00074F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AE76F7" w:rsidRDefault="00222ED4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55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222ED4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56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A85A7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A056D8" w:rsidP="001A28A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 r</w:t>
            </w:r>
            <w:r w:rsidRPr="00A056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ealizar consulta formal ao CAU/BR para de sejam reavaliadas a situação apresentada, respeitando o direito adquirido no CREA na isenção da anuidade dos profissionais que já tinham obtido este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benefício na época da migração e e</w:t>
            </w:r>
            <w:r w:rsidRPr="00A056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esta deliberação à Presidência do CAU/SC para providências cabíveis.</w:t>
            </w:r>
          </w:p>
        </w:tc>
      </w:tr>
    </w:tbl>
    <w:p w:rsidR="00ED48C0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BF25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Default="00D34581" w:rsidP="00D3458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45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Progressão de Carreira do AEU</w:t>
            </w:r>
            <w:r w:rsidR="00222ED4" w:rsidRPr="0022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  <w:p w:rsidR="00525599" w:rsidRPr="00D34581" w:rsidRDefault="00525599" w:rsidP="00D34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pt-BR"/>
              </w:rPr>
            </w:pP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AE76F7" w:rsidRDefault="00D34581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074F58" w:rsidRDefault="00E14043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074F58" w:rsidRDefault="00E14043" w:rsidP="005702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5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esse assunto a Comissão debateu alguns pontos e optou por fundamentar a questão e trazê-l</w:t>
            </w:r>
            <w:r w:rsidR="002663F0" w:rsidRPr="00B75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B75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novamente em futu</w:t>
            </w:r>
            <w:r w:rsidR="002663F0" w:rsidRPr="00B75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ras reuniões assim como sugeriu </w:t>
            </w:r>
            <w:r w:rsidR="005702C1" w:rsidRPr="00B75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incluir</w:t>
            </w:r>
            <w:r w:rsidR="002663F0" w:rsidRPr="00B75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esse assunto na pauta de discussões da CEP/SUL no dia 05/06/2018 em Curitiba.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BF25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D34581" w:rsidRDefault="00D34581" w:rsidP="00D3458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D345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 de fiscalização nº 1000056043/2017- Relator: Conselheira Carolina;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DA1E8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1563C8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074F58" w:rsidRDefault="0066582D" w:rsidP="006658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6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erá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pautado </w:t>
            </w:r>
            <w:r w:rsidR="0026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novamente na próxima reunião.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BF25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DA1E87" w:rsidRDefault="00DA1E87" w:rsidP="00DA1E8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DA1E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 de fiscalização nº 1000047291/2017. Relator: Conselheira Carolina;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DA1E8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DA1E8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66582D" w:rsidP="001E29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na próxima reunião.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BF25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DA1E87" w:rsidRDefault="00DA1E87" w:rsidP="00DA1E8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DA1E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 de fiscalização nº 1000058024/2017. Relator: Conselheira Carolina;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DA1E8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DA1E8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66582D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na próxima reunião.</w:t>
            </w:r>
          </w:p>
        </w:tc>
      </w:tr>
    </w:tbl>
    <w:p w:rsidR="0027446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46A" w:rsidRPr="00074F58" w:rsidTr="00AA15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DA1E87" w:rsidRDefault="00DA1E87" w:rsidP="00DA1E8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DA1E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 de fiscalização nº 1000056017/2018. Relator: Conselheiro Fernando;</w:t>
            </w:r>
          </w:p>
        </w:tc>
      </w:tr>
      <w:tr w:rsidR="0027446A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074F58" w:rsidRDefault="00DA1E87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27446A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074F58" w:rsidRDefault="0027446A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7446A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66582D" w:rsidRDefault="0066582D" w:rsidP="00AA156A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esse processo a Comissão decidiu por</w:t>
            </w:r>
            <w:r w:rsidRPr="006658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acompanhar o relator julgando o processo nº 1000056017/2018 à revelia mantendo autuação e a multa no valor de R $ 2.618,00.</w:t>
            </w:r>
          </w:p>
        </w:tc>
      </w:tr>
    </w:tbl>
    <w:p w:rsidR="0027446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46A" w:rsidRPr="00074F58" w:rsidTr="00AA15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DA1E87" w:rsidRDefault="00DA1E87" w:rsidP="00DA1E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1E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 de fiscalização nº 1000063134/2018. Relator: Conselheiro Fabio;</w:t>
            </w:r>
          </w:p>
        </w:tc>
      </w:tr>
      <w:tr w:rsidR="0027446A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074F58" w:rsidRDefault="0027446A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27446A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074F58" w:rsidRDefault="0027446A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7446A" w:rsidRPr="00074F58" w:rsidTr="002744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46A" w:rsidRPr="00074F58" w:rsidRDefault="0066582D" w:rsidP="002744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na próxima reunião.</w:t>
            </w:r>
          </w:p>
        </w:tc>
      </w:tr>
    </w:tbl>
    <w:p w:rsidR="0027446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19B2" w:rsidRPr="00074F58" w:rsidTr="00AA15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9B2" w:rsidRPr="00074F58" w:rsidRDefault="006019B2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9B2" w:rsidRPr="00DA1E87" w:rsidRDefault="00DA1E87" w:rsidP="00DA1E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1E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 de fiscalização nº 1000062512/2018. Relator: Conselheiro Mateus;</w:t>
            </w:r>
          </w:p>
        </w:tc>
      </w:tr>
      <w:tr w:rsidR="006019B2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9B2" w:rsidRPr="00074F58" w:rsidRDefault="006019B2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9B2" w:rsidRPr="00074F58" w:rsidRDefault="00DA1E87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6019B2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9B2" w:rsidRPr="00074F58" w:rsidRDefault="006019B2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9B2" w:rsidRPr="00074F58" w:rsidRDefault="006019B2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6019B2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9B2" w:rsidRPr="00074F58" w:rsidRDefault="006019B2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9B2" w:rsidRPr="00074F58" w:rsidRDefault="0066582D" w:rsidP="00267D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na próxima reunião.</w:t>
            </w:r>
          </w:p>
        </w:tc>
      </w:tr>
    </w:tbl>
    <w:p w:rsidR="0027446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7DEB" w:rsidRPr="00074F58" w:rsidTr="00AA15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DA1E87" w:rsidRDefault="00DA1E87" w:rsidP="00DA1E8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DA1E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de proposta de procedimento interno para arquivamento de solicitações de registro de </w:t>
            </w:r>
            <w:proofErr w:type="spellStart"/>
            <w:r w:rsidRPr="00DA1E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DA1E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extemporâneos após diversos despachos para conclusão;</w:t>
            </w:r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074F58" w:rsidRDefault="00DA1E87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074F58" w:rsidRDefault="00DA1E87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DEB" w:rsidRPr="00074F58" w:rsidRDefault="006D4CCA" w:rsidP="00AA15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 a</w:t>
            </w:r>
            <w:r w:rsidRPr="006D4C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que seja determinado o prazo máximo de 30 dias, após a aprovação do RRT extemporâneo, para a emissão e pagamento do boleto da multa e o efetivo registro do RRT;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a</w:t>
            </w:r>
            <w:r w:rsidRPr="006D4C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que após transcorrido o prazo de 30 dias, sem a devida conclusão do registro do RRT extemporâneo, o processo</w:t>
            </w:r>
            <w:r w:rsidRPr="00D655F6">
              <w:rPr>
                <w:rFonts w:ascii="Arial" w:hAnsi="Arial" w:cs="Arial"/>
              </w:rPr>
              <w:t xml:space="preserve"> </w:t>
            </w:r>
            <w:r w:rsidRPr="006D4C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fiscalização, em fase de notificação preventiva ou auto de infração, deverá continuar seu curso, após prévio despacho informando ao interessado da situação;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D4C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esta deliberação à Presidência do CAU/SC para providências cabíveis.</w:t>
            </w:r>
          </w:p>
        </w:tc>
      </w:tr>
    </w:tbl>
    <w:p w:rsidR="0027446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A1E87" w:rsidRPr="00074F58" w:rsidTr="00AA15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A1E87" w:rsidRPr="00074F58" w:rsidRDefault="00DA1E87" w:rsidP="00DA1E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87" w:rsidRPr="00DA1E87" w:rsidRDefault="00DA1E87" w:rsidP="00DA1E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1E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da proposta para abordagem dos diversos modos de exercício ilegal da profissão de arquiteto e urbanista;</w:t>
            </w:r>
          </w:p>
        </w:tc>
      </w:tr>
      <w:tr w:rsidR="00DA1E87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A1E87" w:rsidRPr="00074F58" w:rsidRDefault="00DA1E87" w:rsidP="00DA1E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87" w:rsidRPr="00074F58" w:rsidRDefault="00DA1E87" w:rsidP="00DA1E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A1E87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A1E87" w:rsidRPr="00074F58" w:rsidRDefault="00DA1E87" w:rsidP="00DA1E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87" w:rsidRPr="00074F58" w:rsidRDefault="00DA1E87" w:rsidP="00DA1E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A1E87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A1E87" w:rsidRPr="00074F58" w:rsidRDefault="00DA1E87" w:rsidP="00DA1E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E87" w:rsidRPr="00074F58" w:rsidRDefault="00D72864" w:rsidP="00DA1E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 assunto foi apresentado à Comissão e por se tratar um assunto complexo a comissão optou por solicitar que o material elaborado pela fiscalização seja enviado por e-mail aos Conselheiros e que seja novamente pautado na próxima reunião.</w:t>
            </w:r>
          </w:p>
        </w:tc>
      </w:tr>
    </w:tbl>
    <w:p w:rsidR="00267DEB" w:rsidRDefault="00267DEB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7DEB" w:rsidRPr="00074F58" w:rsidTr="00DA1E8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DEB" w:rsidRPr="00DA1E87" w:rsidRDefault="00DA1E87" w:rsidP="00DA1E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DA1E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Plano de Fiscalização;</w:t>
            </w:r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074F58" w:rsidRDefault="00DA1E87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074F58" w:rsidRDefault="0066582D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DEB" w:rsidRPr="00074F58" w:rsidRDefault="000771BB" w:rsidP="000771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esse assunto a Comissão solicitou que fosse convocada reunião extraordinária.</w:t>
            </w:r>
          </w:p>
        </w:tc>
      </w:tr>
    </w:tbl>
    <w:p w:rsidR="0027446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7DEB" w:rsidRPr="00074F58" w:rsidTr="00AA15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074F58" w:rsidRDefault="00267DEB" w:rsidP="00AA156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7D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Plano de Fiscalização</w:t>
            </w:r>
            <w:r w:rsidR="004017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074F58" w:rsidRDefault="00DA1E87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074F58" w:rsidRDefault="000771BB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DEB" w:rsidRPr="00074F58" w:rsidRDefault="000771BB" w:rsidP="000771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esse assunto a Comissão solicitou que fosse convocada reunião extraordinária.</w:t>
            </w:r>
          </w:p>
        </w:tc>
      </w:tr>
    </w:tbl>
    <w:p w:rsidR="000771BB" w:rsidRDefault="000771BB">
      <w:pPr>
        <w:rPr>
          <w:rFonts w:ascii="Arial" w:eastAsia="MS Mincho" w:hAnsi="Arial" w:cs="Arial"/>
          <w:b/>
          <w:sz w:val="22"/>
          <w:szCs w:val="22"/>
        </w:rPr>
      </w:pPr>
    </w:p>
    <w:p w:rsidR="00267DEB" w:rsidRDefault="00267DEB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7DEB" w:rsidRPr="00074F58" w:rsidTr="00AA15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267D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40173B" w:rsidRDefault="0040173B" w:rsidP="00A95A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017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Designação de relator Processos de fiscalização </w:t>
            </w:r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074F58" w:rsidRDefault="00A769E8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  <w:proofErr w:type="spellEnd"/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DEB" w:rsidRPr="00074F58" w:rsidRDefault="00A95A13" w:rsidP="00012D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5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Processo nº 1000062549/2018, foi designad</w:t>
            </w:r>
            <w:r w:rsidR="00012D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A95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t xml:space="preserve"> </w:t>
            </w:r>
            <w:r w:rsidRPr="00A95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Cristina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sendo que</w:t>
            </w:r>
            <w:r w:rsidR="00012D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relato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12D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12D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lido pelo Conselheir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A95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Mateus </w:t>
            </w:r>
            <w:proofErr w:type="spellStart"/>
            <w:r w:rsidRPr="00A95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Szomorovszky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seguinte</w:t>
            </w:r>
            <w:r w:rsidR="00012D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Pr="00A95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Processo nº 1000063740 / 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95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designado para Fabio Vieira da Silva e o Processo nº 1000064373 / 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95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Luiz Fernando Motta </w:t>
            </w:r>
            <w:proofErr w:type="spellStart"/>
            <w:r w:rsidRPr="00A95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  <w:r w:rsidRPr="00A95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67DEB" w:rsidRDefault="00267DEB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7DEB" w:rsidRPr="00074F58" w:rsidTr="00AA15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40173B" w:rsidRDefault="0040173B" w:rsidP="004017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40173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para 2018, projetos propostos.</w:t>
            </w:r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67DEB" w:rsidRPr="00074F58" w:rsidTr="00AA15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AA15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DEB" w:rsidRPr="00074F58" w:rsidRDefault="00267DEB" w:rsidP="00AA15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novamente pautado na próxima reunião.</w:t>
            </w:r>
          </w:p>
        </w:tc>
      </w:tr>
    </w:tbl>
    <w:p w:rsidR="00267DEB" w:rsidRDefault="00267DEB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267DEB" w:rsidRDefault="00267DEB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5A75" w:rsidRPr="00074F58" w:rsidTr="009769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5A75" w:rsidRPr="00074F58" w:rsidRDefault="00A85A75" w:rsidP="009769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A75" w:rsidRPr="00074F58" w:rsidRDefault="00F142EC" w:rsidP="009769E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142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 “Passeio: Vida na rua” - ASBEA GTCS 2018</w:t>
            </w:r>
          </w:p>
        </w:tc>
      </w:tr>
      <w:tr w:rsidR="00A85A75" w:rsidRPr="00074F58" w:rsidTr="009769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5A75" w:rsidRPr="00074F58" w:rsidRDefault="00A85A75" w:rsidP="009769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A75" w:rsidRPr="00074F58" w:rsidRDefault="00A85A75" w:rsidP="009769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074F58" w:rsidTr="009769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5A75" w:rsidRPr="00074F58" w:rsidRDefault="00A85A75" w:rsidP="009769E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A75" w:rsidRPr="00F558F6" w:rsidRDefault="00A85A75" w:rsidP="009769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074F58" w:rsidTr="0040173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5A75" w:rsidRPr="00074F58" w:rsidRDefault="00A85A75" w:rsidP="009769E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5A75" w:rsidRPr="00074F58" w:rsidRDefault="00F142EC" w:rsidP="009769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novamente pautado na próxima reunião.</w:t>
            </w:r>
          </w:p>
        </w:tc>
      </w:tr>
    </w:tbl>
    <w:p w:rsidR="00A85A75" w:rsidRPr="007B15A0" w:rsidRDefault="00A85A75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A85A75" w:rsidRDefault="00A85A75" w:rsidP="00F01CB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F54EEB" w:rsidRDefault="00F54EEB" w:rsidP="00F01CB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A85A75" w:rsidRDefault="00A85A75" w:rsidP="00F01CB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A85A75" w:rsidRDefault="00A85A75" w:rsidP="00F01CB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7B15A0" w:rsidTr="009769EC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91" w:rsidRPr="00147E6B" w:rsidRDefault="00DB7991" w:rsidP="00DB79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FABIO VIEIRA DA SILVA</w:t>
            </w:r>
          </w:p>
          <w:p w:rsidR="00A85A75" w:rsidRPr="007B15A0" w:rsidRDefault="00DB7991" w:rsidP="00DB79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7B15A0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7B15A0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 FERNANDO MOTTA ZANONI</w:t>
            </w:r>
            <w:r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</w:tr>
    </w:tbl>
    <w:p w:rsidR="00A85A75" w:rsidRPr="00E01C56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A85A75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7B15A0" w:rsidTr="009769EC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7B15A0" w:rsidRDefault="000771BB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147E6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7B15A0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Default="000771BB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71B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CRISTINA DOS SANTOS REINERT</w:t>
            </w:r>
            <w:r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85A75"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  <w:p w:rsidR="00A85A75" w:rsidRPr="00E01C56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A85A75" w:rsidRPr="00E01C56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A85A75" w:rsidRPr="00147E6B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A85A75" w:rsidRPr="007B15A0" w:rsidTr="009769EC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147E6B" w:rsidRDefault="000771BB" w:rsidP="0097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CARMEN EUGENIA A. PATRÓN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FF263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7B15A0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147E6B" w:rsidRDefault="00A85A75" w:rsidP="0097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7B15A0" w:rsidTr="009769EC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147E6B" w:rsidRDefault="00A85A75" w:rsidP="009769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5A75" w:rsidRPr="007B15A0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147E6B" w:rsidRDefault="00A85A75" w:rsidP="0097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A056D8">
      <w:pPr>
        <w:rPr>
          <w:rFonts w:ascii="Arial" w:hAnsi="Arial" w:cs="Arial"/>
          <w:b/>
          <w:sz w:val="22"/>
          <w:szCs w:val="22"/>
        </w:rPr>
      </w:pPr>
    </w:p>
    <w:sectPr w:rsidR="007B15A0" w:rsidRPr="000940DA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32" w:rsidRDefault="00D36532">
      <w:r>
        <w:separator/>
      </w:r>
    </w:p>
  </w:endnote>
  <w:endnote w:type="continuationSeparator" w:id="0">
    <w:p w:rsidR="00D36532" w:rsidRDefault="00D3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32" w:rsidRDefault="00D36532">
      <w:r>
        <w:separator/>
      </w:r>
    </w:p>
  </w:footnote>
  <w:footnote w:type="continuationSeparator" w:id="0">
    <w:p w:rsidR="00D36532" w:rsidRDefault="00D3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2"/>
  </w:num>
  <w:num w:numId="5">
    <w:abstractNumId w:val="17"/>
  </w:num>
  <w:num w:numId="6">
    <w:abstractNumId w:val="23"/>
  </w:num>
  <w:num w:numId="7">
    <w:abstractNumId w:val="8"/>
  </w:num>
  <w:num w:numId="8">
    <w:abstractNumId w:val="14"/>
  </w:num>
  <w:num w:numId="9">
    <w:abstractNumId w:val="25"/>
  </w:num>
  <w:num w:numId="10">
    <w:abstractNumId w:val="19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20"/>
  </w:num>
  <w:num w:numId="23">
    <w:abstractNumId w:val="18"/>
  </w:num>
  <w:num w:numId="24">
    <w:abstractNumId w:val="15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12D2D"/>
    <w:rsid w:val="000149C9"/>
    <w:rsid w:val="00020BE5"/>
    <w:rsid w:val="000242B1"/>
    <w:rsid w:val="000264CA"/>
    <w:rsid w:val="000267E6"/>
    <w:rsid w:val="00031880"/>
    <w:rsid w:val="00036917"/>
    <w:rsid w:val="00040616"/>
    <w:rsid w:val="00041427"/>
    <w:rsid w:val="00046954"/>
    <w:rsid w:val="000473E5"/>
    <w:rsid w:val="00047AB7"/>
    <w:rsid w:val="00050FAF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1BB"/>
    <w:rsid w:val="00077E0B"/>
    <w:rsid w:val="0008069F"/>
    <w:rsid w:val="00083AC0"/>
    <w:rsid w:val="000940DA"/>
    <w:rsid w:val="00097576"/>
    <w:rsid w:val="00097E4E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E52EB"/>
    <w:rsid w:val="000F1CF7"/>
    <w:rsid w:val="0011020F"/>
    <w:rsid w:val="0011042B"/>
    <w:rsid w:val="00110EB3"/>
    <w:rsid w:val="001224E4"/>
    <w:rsid w:val="00131206"/>
    <w:rsid w:val="001328FC"/>
    <w:rsid w:val="001344FD"/>
    <w:rsid w:val="00134F8E"/>
    <w:rsid w:val="00144276"/>
    <w:rsid w:val="00145D89"/>
    <w:rsid w:val="00150B42"/>
    <w:rsid w:val="0015322F"/>
    <w:rsid w:val="001536D6"/>
    <w:rsid w:val="001554CE"/>
    <w:rsid w:val="001563C8"/>
    <w:rsid w:val="00160902"/>
    <w:rsid w:val="00166E59"/>
    <w:rsid w:val="001730CD"/>
    <w:rsid w:val="001759E6"/>
    <w:rsid w:val="00177391"/>
    <w:rsid w:val="00177BC8"/>
    <w:rsid w:val="00183EFB"/>
    <w:rsid w:val="001A21EE"/>
    <w:rsid w:val="001A28A8"/>
    <w:rsid w:val="001A47AC"/>
    <w:rsid w:val="001A7EF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2999"/>
    <w:rsid w:val="001E48CE"/>
    <w:rsid w:val="001E77A0"/>
    <w:rsid w:val="001F1F5A"/>
    <w:rsid w:val="001F3BC4"/>
    <w:rsid w:val="001F4699"/>
    <w:rsid w:val="001F4816"/>
    <w:rsid w:val="001F4864"/>
    <w:rsid w:val="001F4AFA"/>
    <w:rsid w:val="002142C4"/>
    <w:rsid w:val="002158E3"/>
    <w:rsid w:val="00216DC8"/>
    <w:rsid w:val="00217A03"/>
    <w:rsid w:val="00220740"/>
    <w:rsid w:val="00221BD4"/>
    <w:rsid w:val="00222ED4"/>
    <w:rsid w:val="00225400"/>
    <w:rsid w:val="00231EFC"/>
    <w:rsid w:val="002363DD"/>
    <w:rsid w:val="00236CF5"/>
    <w:rsid w:val="00241139"/>
    <w:rsid w:val="00242CBC"/>
    <w:rsid w:val="00244C10"/>
    <w:rsid w:val="0025014B"/>
    <w:rsid w:val="002508A0"/>
    <w:rsid w:val="002578F6"/>
    <w:rsid w:val="00261A51"/>
    <w:rsid w:val="002663F0"/>
    <w:rsid w:val="00266B70"/>
    <w:rsid w:val="0026716C"/>
    <w:rsid w:val="0026768E"/>
    <w:rsid w:val="00267DEB"/>
    <w:rsid w:val="00267EC2"/>
    <w:rsid w:val="002705F6"/>
    <w:rsid w:val="00271B58"/>
    <w:rsid w:val="0027446A"/>
    <w:rsid w:val="002829AA"/>
    <w:rsid w:val="00285079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12A13"/>
    <w:rsid w:val="00320313"/>
    <w:rsid w:val="003235DD"/>
    <w:rsid w:val="00323934"/>
    <w:rsid w:val="00327F2E"/>
    <w:rsid w:val="00333341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6A5F"/>
    <w:rsid w:val="00387BDD"/>
    <w:rsid w:val="0039522F"/>
    <w:rsid w:val="0039544A"/>
    <w:rsid w:val="003B00C8"/>
    <w:rsid w:val="003B19D8"/>
    <w:rsid w:val="003B21A7"/>
    <w:rsid w:val="003C0863"/>
    <w:rsid w:val="003C29F6"/>
    <w:rsid w:val="003D08D3"/>
    <w:rsid w:val="003D30A6"/>
    <w:rsid w:val="003D353A"/>
    <w:rsid w:val="003E12F9"/>
    <w:rsid w:val="003E3696"/>
    <w:rsid w:val="003E5E32"/>
    <w:rsid w:val="003F2BFA"/>
    <w:rsid w:val="003F3507"/>
    <w:rsid w:val="003F42C5"/>
    <w:rsid w:val="003F43E5"/>
    <w:rsid w:val="003F46A4"/>
    <w:rsid w:val="003F726E"/>
    <w:rsid w:val="003F762D"/>
    <w:rsid w:val="00400799"/>
    <w:rsid w:val="0040173B"/>
    <w:rsid w:val="00406B9E"/>
    <w:rsid w:val="00413824"/>
    <w:rsid w:val="0041620C"/>
    <w:rsid w:val="0042242B"/>
    <w:rsid w:val="00422FAE"/>
    <w:rsid w:val="00436843"/>
    <w:rsid w:val="004406D7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4D8"/>
    <w:rsid w:val="00501B5B"/>
    <w:rsid w:val="00502477"/>
    <w:rsid w:val="005041D8"/>
    <w:rsid w:val="00506EE4"/>
    <w:rsid w:val="00512239"/>
    <w:rsid w:val="00515C85"/>
    <w:rsid w:val="005212DB"/>
    <w:rsid w:val="00525599"/>
    <w:rsid w:val="00530C6D"/>
    <w:rsid w:val="00536609"/>
    <w:rsid w:val="0054590E"/>
    <w:rsid w:val="00545A28"/>
    <w:rsid w:val="00547BBD"/>
    <w:rsid w:val="00550489"/>
    <w:rsid w:val="00555945"/>
    <w:rsid w:val="005574D8"/>
    <w:rsid w:val="00563951"/>
    <w:rsid w:val="00567708"/>
    <w:rsid w:val="005702C1"/>
    <w:rsid w:val="005756B9"/>
    <w:rsid w:val="00580480"/>
    <w:rsid w:val="00582553"/>
    <w:rsid w:val="00582E99"/>
    <w:rsid w:val="00583082"/>
    <w:rsid w:val="005830CA"/>
    <w:rsid w:val="00583916"/>
    <w:rsid w:val="00586FB6"/>
    <w:rsid w:val="005908F6"/>
    <w:rsid w:val="00594354"/>
    <w:rsid w:val="005A6A44"/>
    <w:rsid w:val="005B0DDB"/>
    <w:rsid w:val="005B23D3"/>
    <w:rsid w:val="005B241A"/>
    <w:rsid w:val="005B5261"/>
    <w:rsid w:val="005C18FA"/>
    <w:rsid w:val="005C1A76"/>
    <w:rsid w:val="005C6689"/>
    <w:rsid w:val="005C7670"/>
    <w:rsid w:val="005D0CC4"/>
    <w:rsid w:val="005D2A35"/>
    <w:rsid w:val="005D33DA"/>
    <w:rsid w:val="005D4084"/>
    <w:rsid w:val="005E0A7F"/>
    <w:rsid w:val="005E3FE9"/>
    <w:rsid w:val="005E6968"/>
    <w:rsid w:val="005E6ABD"/>
    <w:rsid w:val="005F4E33"/>
    <w:rsid w:val="005F5333"/>
    <w:rsid w:val="0060162D"/>
    <w:rsid w:val="00601928"/>
    <w:rsid w:val="006019B2"/>
    <w:rsid w:val="00602C1E"/>
    <w:rsid w:val="00615565"/>
    <w:rsid w:val="00615715"/>
    <w:rsid w:val="00616FEF"/>
    <w:rsid w:val="00617B92"/>
    <w:rsid w:val="00622425"/>
    <w:rsid w:val="00630470"/>
    <w:rsid w:val="0063124F"/>
    <w:rsid w:val="00631DE4"/>
    <w:rsid w:val="0063470C"/>
    <w:rsid w:val="0063599E"/>
    <w:rsid w:val="00635F1E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3558"/>
    <w:rsid w:val="0066582D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4F64"/>
    <w:rsid w:val="00695803"/>
    <w:rsid w:val="00695F65"/>
    <w:rsid w:val="006A03DA"/>
    <w:rsid w:val="006A2AD9"/>
    <w:rsid w:val="006A752F"/>
    <w:rsid w:val="006A7980"/>
    <w:rsid w:val="006B3E0F"/>
    <w:rsid w:val="006B7A18"/>
    <w:rsid w:val="006C68ED"/>
    <w:rsid w:val="006C6B69"/>
    <w:rsid w:val="006D02FF"/>
    <w:rsid w:val="006D1902"/>
    <w:rsid w:val="006D224F"/>
    <w:rsid w:val="006D4CCA"/>
    <w:rsid w:val="006D6C7D"/>
    <w:rsid w:val="006E1BA8"/>
    <w:rsid w:val="006E3AEA"/>
    <w:rsid w:val="006E4BFB"/>
    <w:rsid w:val="006E6DBF"/>
    <w:rsid w:val="006F128D"/>
    <w:rsid w:val="006F157A"/>
    <w:rsid w:val="006F2F0E"/>
    <w:rsid w:val="006F6B33"/>
    <w:rsid w:val="00700ECC"/>
    <w:rsid w:val="00704F39"/>
    <w:rsid w:val="0070571B"/>
    <w:rsid w:val="00705E6D"/>
    <w:rsid w:val="00715F7B"/>
    <w:rsid w:val="00715FE9"/>
    <w:rsid w:val="007165B8"/>
    <w:rsid w:val="00717F65"/>
    <w:rsid w:val="00720CA4"/>
    <w:rsid w:val="007218AA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949BC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E4928"/>
    <w:rsid w:val="007F075B"/>
    <w:rsid w:val="007F3BAB"/>
    <w:rsid w:val="007F4CC7"/>
    <w:rsid w:val="00800C9A"/>
    <w:rsid w:val="00800F40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669F"/>
    <w:rsid w:val="00840078"/>
    <w:rsid w:val="00841DB6"/>
    <w:rsid w:val="008429A0"/>
    <w:rsid w:val="00843DE7"/>
    <w:rsid w:val="008448DF"/>
    <w:rsid w:val="008478D0"/>
    <w:rsid w:val="00855679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5FD6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8F564E"/>
    <w:rsid w:val="008F69A6"/>
    <w:rsid w:val="00900A1A"/>
    <w:rsid w:val="00901588"/>
    <w:rsid w:val="0090306A"/>
    <w:rsid w:val="00905A38"/>
    <w:rsid w:val="00913AEB"/>
    <w:rsid w:val="0091537A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28D7"/>
    <w:rsid w:val="009A332D"/>
    <w:rsid w:val="009A7226"/>
    <w:rsid w:val="009A756E"/>
    <w:rsid w:val="009B2251"/>
    <w:rsid w:val="009B565D"/>
    <w:rsid w:val="009C0175"/>
    <w:rsid w:val="009C0C67"/>
    <w:rsid w:val="009C5890"/>
    <w:rsid w:val="009D22A9"/>
    <w:rsid w:val="009D38F5"/>
    <w:rsid w:val="009D5884"/>
    <w:rsid w:val="009E3543"/>
    <w:rsid w:val="009E619B"/>
    <w:rsid w:val="009E737C"/>
    <w:rsid w:val="009F2A41"/>
    <w:rsid w:val="009F406C"/>
    <w:rsid w:val="009F657B"/>
    <w:rsid w:val="00A0197A"/>
    <w:rsid w:val="00A03155"/>
    <w:rsid w:val="00A056D8"/>
    <w:rsid w:val="00A119A5"/>
    <w:rsid w:val="00A11A0A"/>
    <w:rsid w:val="00A16C10"/>
    <w:rsid w:val="00A225C6"/>
    <w:rsid w:val="00A31F2B"/>
    <w:rsid w:val="00A35F09"/>
    <w:rsid w:val="00A43534"/>
    <w:rsid w:val="00A437CB"/>
    <w:rsid w:val="00A437EC"/>
    <w:rsid w:val="00A54525"/>
    <w:rsid w:val="00A56A67"/>
    <w:rsid w:val="00A5706E"/>
    <w:rsid w:val="00A57AFD"/>
    <w:rsid w:val="00A6245B"/>
    <w:rsid w:val="00A632B0"/>
    <w:rsid w:val="00A63BCC"/>
    <w:rsid w:val="00A6748C"/>
    <w:rsid w:val="00A70D1A"/>
    <w:rsid w:val="00A71B8A"/>
    <w:rsid w:val="00A74214"/>
    <w:rsid w:val="00A769E8"/>
    <w:rsid w:val="00A76F3C"/>
    <w:rsid w:val="00A80FDA"/>
    <w:rsid w:val="00A848C6"/>
    <w:rsid w:val="00A85A75"/>
    <w:rsid w:val="00A87E32"/>
    <w:rsid w:val="00A95A13"/>
    <w:rsid w:val="00AA2073"/>
    <w:rsid w:val="00AA34D4"/>
    <w:rsid w:val="00AA4808"/>
    <w:rsid w:val="00AA5D05"/>
    <w:rsid w:val="00AB23B2"/>
    <w:rsid w:val="00AB5908"/>
    <w:rsid w:val="00AC4F93"/>
    <w:rsid w:val="00AC61DA"/>
    <w:rsid w:val="00AD3757"/>
    <w:rsid w:val="00AD4B94"/>
    <w:rsid w:val="00AE30FB"/>
    <w:rsid w:val="00AE4C31"/>
    <w:rsid w:val="00AE5007"/>
    <w:rsid w:val="00AE59C3"/>
    <w:rsid w:val="00AE76F7"/>
    <w:rsid w:val="00AF3875"/>
    <w:rsid w:val="00B01C53"/>
    <w:rsid w:val="00B06C48"/>
    <w:rsid w:val="00B14F92"/>
    <w:rsid w:val="00B21B81"/>
    <w:rsid w:val="00B2339D"/>
    <w:rsid w:val="00B236CF"/>
    <w:rsid w:val="00B25232"/>
    <w:rsid w:val="00B25AD7"/>
    <w:rsid w:val="00B26CBB"/>
    <w:rsid w:val="00B26CD5"/>
    <w:rsid w:val="00B279DC"/>
    <w:rsid w:val="00B33A60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75018"/>
    <w:rsid w:val="00B80DCD"/>
    <w:rsid w:val="00B82956"/>
    <w:rsid w:val="00B86D18"/>
    <w:rsid w:val="00B86D94"/>
    <w:rsid w:val="00B913C5"/>
    <w:rsid w:val="00B94779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E1181"/>
    <w:rsid w:val="00BE14D7"/>
    <w:rsid w:val="00BE795A"/>
    <w:rsid w:val="00BF0233"/>
    <w:rsid w:val="00BF0A65"/>
    <w:rsid w:val="00BF0D51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27B82"/>
    <w:rsid w:val="00C332BD"/>
    <w:rsid w:val="00C33F46"/>
    <w:rsid w:val="00C37566"/>
    <w:rsid w:val="00C418A4"/>
    <w:rsid w:val="00C41F87"/>
    <w:rsid w:val="00C4572B"/>
    <w:rsid w:val="00C46AA8"/>
    <w:rsid w:val="00C50AE5"/>
    <w:rsid w:val="00C50DDC"/>
    <w:rsid w:val="00C54702"/>
    <w:rsid w:val="00C56F2D"/>
    <w:rsid w:val="00C67B26"/>
    <w:rsid w:val="00C704CE"/>
    <w:rsid w:val="00C72B88"/>
    <w:rsid w:val="00C72CF8"/>
    <w:rsid w:val="00C75E6A"/>
    <w:rsid w:val="00C808DF"/>
    <w:rsid w:val="00CA1A2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2DE7"/>
    <w:rsid w:val="00D13C7E"/>
    <w:rsid w:val="00D213DC"/>
    <w:rsid w:val="00D21FE4"/>
    <w:rsid w:val="00D2553B"/>
    <w:rsid w:val="00D258CB"/>
    <w:rsid w:val="00D27E08"/>
    <w:rsid w:val="00D326D3"/>
    <w:rsid w:val="00D34581"/>
    <w:rsid w:val="00D34E8B"/>
    <w:rsid w:val="00D36532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72864"/>
    <w:rsid w:val="00D80AA3"/>
    <w:rsid w:val="00D80C22"/>
    <w:rsid w:val="00D9358B"/>
    <w:rsid w:val="00D93DD0"/>
    <w:rsid w:val="00D95C52"/>
    <w:rsid w:val="00DA1E87"/>
    <w:rsid w:val="00DA3042"/>
    <w:rsid w:val="00DA33DE"/>
    <w:rsid w:val="00DA386D"/>
    <w:rsid w:val="00DA5FB7"/>
    <w:rsid w:val="00DA6269"/>
    <w:rsid w:val="00DB1D02"/>
    <w:rsid w:val="00DB316A"/>
    <w:rsid w:val="00DB7991"/>
    <w:rsid w:val="00DC27EF"/>
    <w:rsid w:val="00DC4283"/>
    <w:rsid w:val="00DC5960"/>
    <w:rsid w:val="00DC69D4"/>
    <w:rsid w:val="00DC7E56"/>
    <w:rsid w:val="00DD21FD"/>
    <w:rsid w:val="00DD5C90"/>
    <w:rsid w:val="00DD60EE"/>
    <w:rsid w:val="00DD7C0D"/>
    <w:rsid w:val="00DE0285"/>
    <w:rsid w:val="00DE1969"/>
    <w:rsid w:val="00DE432C"/>
    <w:rsid w:val="00DE48D4"/>
    <w:rsid w:val="00DE4CAB"/>
    <w:rsid w:val="00DE6427"/>
    <w:rsid w:val="00DF125D"/>
    <w:rsid w:val="00DF5D73"/>
    <w:rsid w:val="00E0058F"/>
    <w:rsid w:val="00E01C56"/>
    <w:rsid w:val="00E10E38"/>
    <w:rsid w:val="00E11392"/>
    <w:rsid w:val="00E130C8"/>
    <w:rsid w:val="00E13FF5"/>
    <w:rsid w:val="00E14043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BA9"/>
    <w:rsid w:val="00E63C97"/>
    <w:rsid w:val="00E66BDC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2F2C"/>
    <w:rsid w:val="00EB4245"/>
    <w:rsid w:val="00EB4FA9"/>
    <w:rsid w:val="00EB4FCE"/>
    <w:rsid w:val="00EB7639"/>
    <w:rsid w:val="00EC6E71"/>
    <w:rsid w:val="00ED0BFB"/>
    <w:rsid w:val="00ED1833"/>
    <w:rsid w:val="00ED48C0"/>
    <w:rsid w:val="00EE20B7"/>
    <w:rsid w:val="00EE30AC"/>
    <w:rsid w:val="00EE3521"/>
    <w:rsid w:val="00EF0697"/>
    <w:rsid w:val="00EF6A93"/>
    <w:rsid w:val="00F01CBB"/>
    <w:rsid w:val="00F02BF9"/>
    <w:rsid w:val="00F04D0C"/>
    <w:rsid w:val="00F0787B"/>
    <w:rsid w:val="00F142EC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6ECD"/>
    <w:rsid w:val="00F4611C"/>
    <w:rsid w:val="00F54EEB"/>
    <w:rsid w:val="00F558F6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33CD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0D024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1A40-778C-4F92-BEEB-4CC40693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1970</Words>
  <Characters>10640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Carmen Eugênia Alvarez Patron</cp:lastModifiedBy>
  <cp:revision>12</cp:revision>
  <cp:lastPrinted>2018-04-13T20:39:00Z</cp:lastPrinted>
  <dcterms:created xsi:type="dcterms:W3CDTF">2018-05-25T19:37:00Z</dcterms:created>
  <dcterms:modified xsi:type="dcterms:W3CDTF">2018-06-18T13:31:00Z</dcterms:modified>
</cp:coreProperties>
</file>