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66"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0940DA">
        <w:rPr>
          <w:rFonts w:ascii="Arial" w:hAnsi="Arial" w:cs="Arial"/>
          <w:b/>
          <w:sz w:val="22"/>
          <w:szCs w:val="22"/>
        </w:rPr>
        <w:t xml:space="preserve">SÚMULA DA </w:t>
      </w:r>
      <w:r w:rsidR="0060467B">
        <w:rPr>
          <w:rFonts w:ascii="Arial" w:hAnsi="Arial" w:cs="Arial"/>
          <w:b/>
          <w:sz w:val="22"/>
          <w:szCs w:val="22"/>
        </w:rPr>
        <w:t>2</w:t>
      </w:r>
      <w:r w:rsidR="008D6886">
        <w:rPr>
          <w:rFonts w:ascii="Arial" w:hAnsi="Arial" w:cs="Arial"/>
          <w:b/>
          <w:sz w:val="22"/>
          <w:szCs w:val="22"/>
        </w:rPr>
        <w:t>ª</w:t>
      </w:r>
      <w:r w:rsidRPr="000940DA">
        <w:rPr>
          <w:rFonts w:ascii="Arial" w:hAnsi="Arial" w:cs="Arial"/>
          <w:b/>
          <w:sz w:val="22"/>
          <w:szCs w:val="22"/>
        </w:rPr>
        <w:t xml:space="preserve"> REUNIÃO </w:t>
      </w:r>
      <w:r w:rsidR="008D6886" w:rsidRPr="00052C4C">
        <w:rPr>
          <w:rFonts w:ascii="Arial" w:hAnsi="Arial" w:cs="Arial"/>
          <w:b/>
          <w:sz w:val="22"/>
          <w:szCs w:val="22"/>
        </w:rPr>
        <w:t xml:space="preserve">ORDINÁRIA </w:t>
      </w:r>
      <w:r w:rsidR="00AF3875">
        <w:rPr>
          <w:rFonts w:ascii="Arial" w:hAnsi="Arial" w:cs="Arial"/>
          <w:b/>
          <w:sz w:val="22"/>
          <w:szCs w:val="22"/>
        </w:rPr>
        <w:t>C</w:t>
      </w:r>
      <w:r w:rsidR="008D6886">
        <w:rPr>
          <w:rFonts w:ascii="Arial" w:hAnsi="Arial" w:cs="Arial"/>
          <w:b/>
          <w:sz w:val="22"/>
          <w:szCs w:val="22"/>
        </w:rPr>
        <w:t>TP</w:t>
      </w:r>
      <w:r w:rsidRPr="000940DA">
        <w:rPr>
          <w:rFonts w:ascii="Arial" w:hAnsi="Arial" w:cs="Arial"/>
          <w:b/>
          <w:sz w:val="22"/>
          <w:szCs w:val="22"/>
        </w:rPr>
        <w:t>-CAU/SC</w:t>
      </w: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top w:w="28" w:type="dxa"/>
          <w:left w:w="70" w:type="dxa"/>
          <w:bottom w:w="28" w:type="dxa"/>
          <w:right w:w="70" w:type="dxa"/>
        </w:tblCellMar>
        <w:tblLook w:val="04A0" w:firstRow="1" w:lastRow="0" w:firstColumn="1" w:lastColumn="0" w:noHBand="0" w:noVBand="1"/>
      </w:tblPr>
      <w:tblGrid>
        <w:gridCol w:w="1134"/>
        <w:gridCol w:w="3969"/>
        <w:gridCol w:w="1540"/>
        <w:gridCol w:w="2429"/>
      </w:tblGrid>
      <w:tr w:rsidR="0097276A" w:rsidRPr="0097276A" w:rsidTr="008D6886">
        <w:trPr>
          <w:trHeight w:val="300"/>
        </w:trPr>
        <w:tc>
          <w:tcPr>
            <w:tcW w:w="1134"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969" w:type="dxa"/>
            <w:tcBorders>
              <w:top w:val="single" w:sz="4" w:space="0" w:color="auto"/>
              <w:left w:val="nil"/>
              <w:bottom w:val="single" w:sz="4" w:space="0" w:color="auto"/>
              <w:right w:val="nil"/>
            </w:tcBorders>
            <w:shd w:val="clear" w:color="auto" w:fill="auto"/>
            <w:noWrap/>
            <w:vAlign w:val="center"/>
            <w:hideMark/>
          </w:tcPr>
          <w:p w:rsidR="0097276A" w:rsidRPr="0097276A" w:rsidRDefault="00FE7054" w:rsidP="00FE705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03/12</w:t>
            </w:r>
            <w:r w:rsidR="008D6886">
              <w:rPr>
                <w:rFonts w:ascii="Arial" w:eastAsia="Times New Roman" w:hAnsi="Arial" w:cs="Arial"/>
                <w:color w:val="000000"/>
                <w:sz w:val="22"/>
                <w:szCs w:val="22"/>
                <w:lang w:eastAsia="pt-BR"/>
              </w:rPr>
              <w:t>/2018</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97276A" w:rsidRDefault="00BE578D" w:rsidP="009727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14:10</w:t>
            </w:r>
            <w:r w:rsidR="0097276A" w:rsidRPr="0097276A">
              <w:rPr>
                <w:rFonts w:ascii="Arial" w:eastAsia="Times New Roman" w:hAnsi="Arial" w:cs="Arial"/>
                <w:color w:val="000000"/>
                <w:sz w:val="22"/>
                <w:szCs w:val="22"/>
                <w:lang w:eastAsia="pt-BR"/>
              </w:rPr>
              <w:t> </w:t>
            </w:r>
            <w:r>
              <w:rPr>
                <w:rFonts w:ascii="Arial" w:eastAsia="Times New Roman" w:hAnsi="Arial" w:cs="Arial"/>
                <w:color w:val="000000"/>
                <w:sz w:val="22"/>
                <w:szCs w:val="22"/>
                <w:lang w:eastAsia="pt-BR"/>
              </w:rPr>
              <w:t>- 17:00</w:t>
            </w:r>
          </w:p>
        </w:tc>
      </w:tr>
      <w:tr w:rsidR="0097276A" w:rsidRPr="0097276A" w:rsidTr="008D6886">
        <w:trPr>
          <w:trHeight w:val="300"/>
        </w:trPr>
        <w:tc>
          <w:tcPr>
            <w:tcW w:w="1134" w:type="dxa"/>
            <w:tcBorders>
              <w:top w:val="nil"/>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938" w:type="dxa"/>
            <w:gridSpan w:val="3"/>
            <w:tcBorders>
              <w:top w:val="single" w:sz="4" w:space="0" w:color="auto"/>
              <w:left w:val="nil"/>
              <w:bottom w:val="single" w:sz="4" w:space="0" w:color="auto"/>
              <w:right w:val="nil"/>
            </w:tcBorders>
            <w:shd w:val="clear" w:color="auto" w:fill="auto"/>
            <w:noWrap/>
            <w:vAlign w:val="center"/>
            <w:hideMark/>
          </w:tcPr>
          <w:p w:rsidR="0097276A" w:rsidRPr="0097276A" w:rsidRDefault="008D6886" w:rsidP="008D688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Sede CAU/SC</w:t>
            </w:r>
            <w:r w:rsidR="0097276A" w:rsidRPr="0097276A">
              <w:rPr>
                <w:rFonts w:ascii="Arial" w:eastAsia="Times New Roman" w:hAnsi="Arial" w:cs="Arial"/>
                <w:color w:val="000000"/>
                <w:sz w:val="22"/>
                <w:szCs w:val="22"/>
                <w:lang w:eastAsia="pt-BR"/>
              </w:rPr>
              <w:t> </w:t>
            </w:r>
          </w:p>
        </w:tc>
      </w:tr>
    </w:tbl>
    <w:p w:rsidR="00BD49D9" w:rsidRDefault="00BD49D9" w:rsidP="0097276A">
      <w:pPr>
        <w:pStyle w:val="SemEspaamento"/>
        <w:rPr>
          <w:rFonts w:ascii="Arial" w:hAnsi="Arial" w:cs="Arial"/>
          <w:sz w:val="22"/>
          <w:szCs w:val="22"/>
        </w:rPr>
      </w:pPr>
    </w:p>
    <w:tbl>
      <w:tblPr>
        <w:tblStyle w:val="Tabelacomgrade"/>
        <w:tblW w:w="0" w:type="auto"/>
        <w:tblInd w:w="5" w:type="dxa"/>
        <w:tblCellMar>
          <w:top w:w="28" w:type="dxa"/>
          <w:left w:w="68" w:type="dxa"/>
          <w:bottom w:w="28" w:type="dxa"/>
          <w:right w:w="68" w:type="dxa"/>
        </w:tblCellMar>
        <w:tblLook w:val="04A0" w:firstRow="1" w:lastRow="0" w:firstColumn="1" w:lastColumn="0" w:noHBand="0" w:noVBand="1"/>
      </w:tblPr>
      <w:tblGrid>
        <w:gridCol w:w="1980"/>
        <w:gridCol w:w="7075"/>
      </w:tblGrid>
      <w:tr w:rsidR="000267E6" w:rsidTr="008D6886">
        <w:tc>
          <w:tcPr>
            <w:tcW w:w="1980" w:type="dxa"/>
            <w:vMerge w:val="restart"/>
            <w:tcBorders>
              <w:left w:val="nil"/>
              <w:right w:val="nil"/>
            </w:tcBorders>
            <w:shd w:val="clear" w:color="auto" w:fill="F2F2F2" w:themeFill="background1" w:themeFillShade="F2"/>
            <w:vAlign w:val="center"/>
          </w:tcPr>
          <w:p w:rsidR="000267E6" w:rsidRPr="00E11401" w:rsidRDefault="000267E6" w:rsidP="00465F99">
            <w:pPr>
              <w:pStyle w:val="SemEspaamento"/>
              <w:rPr>
                <w:rFonts w:ascii="Arial" w:hAnsi="Arial" w:cs="Arial"/>
                <w:b/>
                <w:sz w:val="22"/>
                <w:szCs w:val="22"/>
              </w:rPr>
            </w:pPr>
            <w:r w:rsidRPr="00E11401">
              <w:rPr>
                <w:rFonts w:ascii="Arial" w:hAnsi="Arial" w:cs="Arial"/>
                <w:b/>
                <w:sz w:val="22"/>
                <w:szCs w:val="22"/>
              </w:rPr>
              <w:t>ASSESSORIA</w:t>
            </w:r>
          </w:p>
        </w:tc>
        <w:tc>
          <w:tcPr>
            <w:tcW w:w="7075" w:type="dxa"/>
            <w:tcBorders>
              <w:left w:val="nil"/>
              <w:right w:val="nil"/>
            </w:tcBorders>
          </w:tcPr>
          <w:p w:rsidR="000267E6" w:rsidRDefault="008D6886" w:rsidP="00465F99">
            <w:pPr>
              <w:pStyle w:val="SemEspaamento"/>
              <w:rPr>
                <w:rFonts w:ascii="Arial" w:hAnsi="Arial" w:cs="Arial"/>
                <w:sz w:val="22"/>
                <w:szCs w:val="22"/>
              </w:rPr>
            </w:pPr>
            <w:r>
              <w:rPr>
                <w:rFonts w:ascii="Arial" w:hAnsi="Arial" w:cs="Arial"/>
                <w:sz w:val="22"/>
                <w:szCs w:val="22"/>
              </w:rPr>
              <w:t>Alexandre Junckes Jacques – Assessor</w:t>
            </w:r>
          </w:p>
        </w:tc>
      </w:tr>
      <w:tr w:rsidR="000267E6" w:rsidTr="008D6886">
        <w:tc>
          <w:tcPr>
            <w:tcW w:w="1980" w:type="dxa"/>
            <w:vMerge/>
            <w:tcBorders>
              <w:left w:val="nil"/>
              <w:right w:val="nil"/>
            </w:tcBorders>
            <w:shd w:val="clear" w:color="auto" w:fill="F2F2F2" w:themeFill="background1" w:themeFillShade="F2"/>
          </w:tcPr>
          <w:p w:rsidR="000267E6" w:rsidRDefault="000267E6" w:rsidP="00465F99">
            <w:pPr>
              <w:pStyle w:val="SemEspaamento"/>
              <w:rPr>
                <w:rFonts w:ascii="Arial" w:hAnsi="Arial" w:cs="Arial"/>
                <w:sz w:val="22"/>
                <w:szCs w:val="22"/>
              </w:rPr>
            </w:pPr>
          </w:p>
        </w:tc>
        <w:tc>
          <w:tcPr>
            <w:tcW w:w="7075" w:type="dxa"/>
            <w:tcBorders>
              <w:left w:val="nil"/>
              <w:right w:val="nil"/>
            </w:tcBorders>
          </w:tcPr>
          <w:p w:rsidR="000267E6" w:rsidRDefault="008D6886" w:rsidP="008D6886">
            <w:pPr>
              <w:pStyle w:val="SemEspaamento"/>
              <w:rPr>
                <w:rFonts w:ascii="Arial" w:hAnsi="Arial" w:cs="Arial"/>
                <w:sz w:val="22"/>
                <w:szCs w:val="22"/>
              </w:rPr>
            </w:pPr>
            <w:r>
              <w:rPr>
                <w:rFonts w:ascii="Arial" w:hAnsi="Arial" w:cs="Arial"/>
                <w:sz w:val="22"/>
                <w:szCs w:val="22"/>
              </w:rPr>
              <w:t>Laraue Pommerening – Secretária</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Tr="000267E6">
        <w:trPr>
          <w:trHeight w:val="301"/>
        </w:trPr>
        <w:tc>
          <w:tcPr>
            <w:tcW w:w="9055" w:type="dxa"/>
            <w:tcBorders>
              <w:left w:val="nil"/>
              <w:right w:val="nil"/>
            </w:tcBorders>
            <w:shd w:val="clear" w:color="auto" w:fill="F2F2F2" w:themeFill="background1" w:themeFillShade="F2"/>
          </w:tcPr>
          <w:p w:rsidR="000267E6" w:rsidRPr="000267E6" w:rsidRDefault="000267E6" w:rsidP="000267E6">
            <w:pPr>
              <w:pStyle w:val="SemEspaamento"/>
              <w:jc w:val="center"/>
              <w:rPr>
                <w:rFonts w:ascii="Arial" w:hAnsi="Arial" w:cs="Arial"/>
                <w:b/>
                <w:sz w:val="22"/>
                <w:szCs w:val="22"/>
              </w:rPr>
            </w:pPr>
            <w:r w:rsidRPr="000267E6">
              <w:rPr>
                <w:rFonts w:ascii="Arial" w:hAnsi="Arial" w:cs="Arial"/>
                <w:b/>
                <w:sz w:val="22"/>
                <w:szCs w:val="22"/>
              </w:rPr>
              <w:t>Verificação de Quórum</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106"/>
        <w:gridCol w:w="2611"/>
        <w:gridCol w:w="1244"/>
        <w:gridCol w:w="1099"/>
      </w:tblGrid>
      <w:tr w:rsidR="000267E6" w:rsidTr="00465F99">
        <w:tc>
          <w:tcPr>
            <w:tcW w:w="6717" w:type="dxa"/>
            <w:gridSpan w:val="2"/>
            <w:tcBorders>
              <w:left w:val="nil"/>
            </w:tcBorders>
            <w:shd w:val="clear" w:color="auto" w:fill="F2F2F2" w:themeFill="background1" w:themeFillShade="F2"/>
            <w:vAlign w:val="center"/>
          </w:tcPr>
          <w:p w:rsidR="000267E6" w:rsidRPr="00553E1B" w:rsidRDefault="000267E6" w:rsidP="00465F99">
            <w:pPr>
              <w:pStyle w:val="SemEspaamento"/>
              <w:rPr>
                <w:rFonts w:ascii="Arial" w:hAnsi="Arial" w:cs="Arial"/>
                <w:b/>
                <w:sz w:val="22"/>
                <w:szCs w:val="22"/>
              </w:rPr>
            </w:pPr>
            <w:r w:rsidRPr="00553E1B">
              <w:rPr>
                <w:rFonts w:ascii="Arial" w:hAnsi="Arial" w:cs="Arial"/>
                <w:b/>
                <w:sz w:val="22"/>
                <w:szCs w:val="22"/>
              </w:rPr>
              <w:t>Membros presentes</w:t>
            </w:r>
          </w:p>
        </w:tc>
        <w:tc>
          <w:tcPr>
            <w:tcW w:w="1244" w:type="dxa"/>
            <w:shd w:val="clear" w:color="auto" w:fill="F2F2F2" w:themeFill="background1" w:themeFillShade="F2"/>
            <w:vAlign w:val="center"/>
          </w:tcPr>
          <w:p w:rsidR="000267E6" w:rsidRPr="00553E1B" w:rsidRDefault="000267E6" w:rsidP="00465F99">
            <w:pPr>
              <w:pStyle w:val="SemEspaamento"/>
              <w:jc w:val="center"/>
              <w:rPr>
                <w:rFonts w:ascii="Arial" w:hAnsi="Arial" w:cs="Arial"/>
                <w:b/>
                <w:sz w:val="22"/>
                <w:szCs w:val="22"/>
              </w:rPr>
            </w:pPr>
            <w:r w:rsidRPr="00553E1B">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rsidR="000267E6" w:rsidRPr="00553E1B" w:rsidRDefault="000267E6" w:rsidP="00465F99">
            <w:pPr>
              <w:pStyle w:val="SemEspaamento"/>
              <w:jc w:val="center"/>
              <w:rPr>
                <w:rFonts w:ascii="Arial" w:hAnsi="Arial" w:cs="Arial"/>
                <w:b/>
                <w:sz w:val="22"/>
                <w:szCs w:val="22"/>
              </w:rPr>
            </w:pPr>
            <w:r w:rsidRPr="00553E1B">
              <w:rPr>
                <w:rFonts w:ascii="Arial" w:hAnsi="Arial" w:cs="Arial"/>
                <w:b/>
                <w:sz w:val="22"/>
                <w:szCs w:val="22"/>
              </w:rPr>
              <w:t>Horário saída</w:t>
            </w:r>
          </w:p>
        </w:tc>
      </w:tr>
      <w:tr w:rsidR="007E2556" w:rsidTr="00465F99">
        <w:trPr>
          <w:trHeight w:val="301"/>
        </w:trPr>
        <w:tc>
          <w:tcPr>
            <w:tcW w:w="4106" w:type="dxa"/>
            <w:tcBorders>
              <w:left w:val="nil"/>
            </w:tcBorders>
            <w:vAlign w:val="center"/>
          </w:tcPr>
          <w:p w:rsidR="007E2556" w:rsidRDefault="007E2556" w:rsidP="007E2556">
            <w:pPr>
              <w:pStyle w:val="SemEspaamento"/>
              <w:rPr>
                <w:rFonts w:ascii="Arial" w:hAnsi="Arial" w:cs="Arial"/>
                <w:sz w:val="22"/>
                <w:szCs w:val="22"/>
              </w:rPr>
            </w:pPr>
            <w:r>
              <w:rPr>
                <w:rFonts w:ascii="Arial" w:hAnsi="Arial" w:cs="Arial"/>
                <w:sz w:val="22"/>
                <w:szCs w:val="22"/>
              </w:rPr>
              <w:t>Rosana Silveira</w:t>
            </w:r>
          </w:p>
        </w:tc>
        <w:tc>
          <w:tcPr>
            <w:tcW w:w="2611" w:type="dxa"/>
            <w:vAlign w:val="center"/>
          </w:tcPr>
          <w:p w:rsidR="007E2556" w:rsidRPr="0097276A" w:rsidRDefault="007E2556" w:rsidP="007E2556">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976C3A">
              <w:rPr>
                <w:rFonts w:ascii="Arial" w:eastAsia="Times New Roman" w:hAnsi="Arial" w:cs="Arial"/>
                <w:color w:val="000000"/>
                <w:sz w:val="22"/>
                <w:szCs w:val="22"/>
                <w:lang w:eastAsia="pt-BR"/>
              </w:rPr>
              <w:t>a</w:t>
            </w:r>
          </w:p>
        </w:tc>
        <w:tc>
          <w:tcPr>
            <w:tcW w:w="1244" w:type="dxa"/>
          </w:tcPr>
          <w:p w:rsidR="007E2556" w:rsidRDefault="00805131" w:rsidP="007E2556">
            <w:pPr>
              <w:pStyle w:val="SemEspaamento"/>
              <w:rPr>
                <w:rFonts w:ascii="Arial" w:hAnsi="Arial" w:cs="Arial"/>
                <w:sz w:val="22"/>
                <w:szCs w:val="22"/>
              </w:rPr>
            </w:pPr>
            <w:r>
              <w:rPr>
                <w:rFonts w:ascii="Arial" w:hAnsi="Arial" w:cs="Arial"/>
                <w:sz w:val="22"/>
                <w:szCs w:val="22"/>
              </w:rPr>
              <w:t>14h</w:t>
            </w:r>
          </w:p>
        </w:tc>
        <w:tc>
          <w:tcPr>
            <w:tcW w:w="1099" w:type="dxa"/>
            <w:tcBorders>
              <w:right w:val="nil"/>
            </w:tcBorders>
          </w:tcPr>
          <w:p w:rsidR="007E2556" w:rsidRDefault="00777492" w:rsidP="007E2556">
            <w:pPr>
              <w:pStyle w:val="SemEspaamento"/>
              <w:rPr>
                <w:rFonts w:ascii="Arial" w:hAnsi="Arial" w:cs="Arial"/>
                <w:sz w:val="22"/>
                <w:szCs w:val="22"/>
              </w:rPr>
            </w:pPr>
            <w:r>
              <w:rPr>
                <w:rFonts w:ascii="Arial" w:hAnsi="Arial" w:cs="Arial"/>
                <w:sz w:val="22"/>
                <w:szCs w:val="22"/>
              </w:rPr>
              <w:t>17h</w:t>
            </w:r>
          </w:p>
        </w:tc>
      </w:tr>
      <w:tr w:rsidR="007E2556" w:rsidTr="00465F99">
        <w:trPr>
          <w:trHeight w:val="301"/>
        </w:trPr>
        <w:tc>
          <w:tcPr>
            <w:tcW w:w="4106" w:type="dxa"/>
            <w:tcBorders>
              <w:left w:val="nil"/>
            </w:tcBorders>
            <w:vAlign w:val="center"/>
          </w:tcPr>
          <w:p w:rsidR="007E2556" w:rsidRDefault="007E2556" w:rsidP="007E2556">
            <w:pPr>
              <w:pStyle w:val="SemEspaamento"/>
              <w:rPr>
                <w:rFonts w:ascii="Arial" w:hAnsi="Arial" w:cs="Arial"/>
                <w:sz w:val="22"/>
                <w:szCs w:val="22"/>
              </w:rPr>
            </w:pPr>
            <w:r w:rsidRPr="0077331E">
              <w:rPr>
                <w:rFonts w:ascii="Arial" w:hAnsi="Arial" w:cs="Arial"/>
                <w:sz w:val="22"/>
                <w:szCs w:val="22"/>
              </w:rPr>
              <w:t>Silvya Helena Caprario</w:t>
            </w:r>
          </w:p>
        </w:tc>
        <w:tc>
          <w:tcPr>
            <w:tcW w:w="2611" w:type="dxa"/>
            <w:vAlign w:val="center"/>
          </w:tcPr>
          <w:p w:rsidR="007E2556" w:rsidRPr="0097276A" w:rsidRDefault="007E2556" w:rsidP="007E2556">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976C3A">
              <w:rPr>
                <w:rFonts w:ascii="Arial" w:eastAsia="Times New Roman" w:hAnsi="Arial" w:cs="Arial"/>
                <w:color w:val="000000"/>
                <w:sz w:val="22"/>
                <w:szCs w:val="22"/>
                <w:lang w:eastAsia="pt-BR"/>
              </w:rPr>
              <w:t>a Adjunta</w:t>
            </w:r>
          </w:p>
        </w:tc>
        <w:tc>
          <w:tcPr>
            <w:tcW w:w="1244" w:type="dxa"/>
          </w:tcPr>
          <w:p w:rsidR="007E2556" w:rsidRDefault="00661B5E" w:rsidP="007E2556">
            <w:pPr>
              <w:pStyle w:val="SemEspaamento"/>
              <w:rPr>
                <w:rFonts w:ascii="Arial" w:hAnsi="Arial" w:cs="Arial"/>
                <w:sz w:val="22"/>
                <w:szCs w:val="22"/>
              </w:rPr>
            </w:pPr>
            <w:r>
              <w:rPr>
                <w:rFonts w:ascii="Arial" w:hAnsi="Arial" w:cs="Arial"/>
                <w:sz w:val="22"/>
                <w:szCs w:val="22"/>
              </w:rPr>
              <w:t xml:space="preserve">15h20min </w:t>
            </w:r>
          </w:p>
        </w:tc>
        <w:tc>
          <w:tcPr>
            <w:tcW w:w="1099" w:type="dxa"/>
            <w:tcBorders>
              <w:right w:val="nil"/>
            </w:tcBorders>
          </w:tcPr>
          <w:p w:rsidR="007E2556" w:rsidRDefault="00777492" w:rsidP="007E2556">
            <w:pPr>
              <w:pStyle w:val="SemEspaamento"/>
              <w:rPr>
                <w:rFonts w:ascii="Arial" w:hAnsi="Arial" w:cs="Arial"/>
                <w:sz w:val="22"/>
                <w:szCs w:val="22"/>
              </w:rPr>
            </w:pPr>
            <w:r>
              <w:rPr>
                <w:rFonts w:ascii="Arial" w:hAnsi="Arial" w:cs="Arial"/>
                <w:sz w:val="22"/>
                <w:szCs w:val="22"/>
              </w:rPr>
              <w:t>17h</w:t>
            </w:r>
          </w:p>
        </w:tc>
      </w:tr>
      <w:tr w:rsidR="007E2556" w:rsidTr="00465F99">
        <w:trPr>
          <w:trHeight w:val="301"/>
        </w:trPr>
        <w:tc>
          <w:tcPr>
            <w:tcW w:w="4106" w:type="dxa"/>
            <w:tcBorders>
              <w:left w:val="nil"/>
            </w:tcBorders>
            <w:vAlign w:val="center"/>
          </w:tcPr>
          <w:p w:rsidR="007E2556" w:rsidRDefault="007E2556" w:rsidP="007E2556">
            <w:pPr>
              <w:pStyle w:val="SemEspaamento"/>
              <w:rPr>
                <w:rFonts w:ascii="Arial" w:hAnsi="Arial" w:cs="Arial"/>
                <w:sz w:val="22"/>
                <w:szCs w:val="22"/>
              </w:rPr>
            </w:pPr>
            <w:r>
              <w:rPr>
                <w:rFonts w:ascii="Arial" w:hAnsi="Arial" w:cs="Arial"/>
                <w:sz w:val="22"/>
                <w:szCs w:val="22"/>
              </w:rPr>
              <w:t>Ronaldo de Lima</w:t>
            </w:r>
          </w:p>
        </w:tc>
        <w:tc>
          <w:tcPr>
            <w:tcW w:w="2611" w:type="dxa"/>
            <w:vAlign w:val="center"/>
          </w:tcPr>
          <w:p w:rsidR="007E2556" w:rsidRPr="0097276A" w:rsidRDefault="007E2556" w:rsidP="007E2556">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xml:space="preserve">Membro </w:t>
            </w:r>
            <w:r>
              <w:rPr>
                <w:rFonts w:ascii="Arial" w:eastAsia="Times New Roman" w:hAnsi="Arial" w:cs="Arial"/>
                <w:color w:val="000000"/>
                <w:sz w:val="22"/>
                <w:szCs w:val="22"/>
                <w:lang w:eastAsia="pt-BR"/>
              </w:rPr>
              <w:t>suplente</w:t>
            </w:r>
          </w:p>
        </w:tc>
        <w:tc>
          <w:tcPr>
            <w:tcW w:w="1244" w:type="dxa"/>
          </w:tcPr>
          <w:p w:rsidR="007E2556" w:rsidRDefault="00805131" w:rsidP="007E2556">
            <w:pPr>
              <w:pStyle w:val="SemEspaamento"/>
              <w:rPr>
                <w:rFonts w:ascii="Arial" w:hAnsi="Arial" w:cs="Arial"/>
                <w:sz w:val="22"/>
                <w:szCs w:val="22"/>
              </w:rPr>
            </w:pPr>
            <w:r>
              <w:rPr>
                <w:rFonts w:ascii="Arial" w:hAnsi="Arial" w:cs="Arial"/>
                <w:sz w:val="22"/>
                <w:szCs w:val="22"/>
              </w:rPr>
              <w:t>14h</w:t>
            </w:r>
          </w:p>
        </w:tc>
        <w:tc>
          <w:tcPr>
            <w:tcW w:w="1099" w:type="dxa"/>
            <w:tcBorders>
              <w:right w:val="nil"/>
            </w:tcBorders>
          </w:tcPr>
          <w:p w:rsidR="007E2556" w:rsidRDefault="00390F4C" w:rsidP="007E2556">
            <w:pPr>
              <w:pStyle w:val="SemEspaamento"/>
              <w:rPr>
                <w:rFonts w:ascii="Arial" w:hAnsi="Arial" w:cs="Arial"/>
                <w:sz w:val="22"/>
                <w:szCs w:val="22"/>
              </w:rPr>
            </w:pPr>
            <w:r>
              <w:rPr>
                <w:rFonts w:ascii="Arial" w:hAnsi="Arial" w:cs="Arial"/>
                <w:sz w:val="22"/>
                <w:szCs w:val="22"/>
              </w:rPr>
              <w:t>17h</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1722B2" w:rsidTr="001722B2">
        <w:tc>
          <w:tcPr>
            <w:tcW w:w="1980" w:type="dxa"/>
            <w:tcBorders>
              <w:top w:val="single" w:sz="4" w:space="0" w:color="auto"/>
              <w:left w:val="nil"/>
              <w:bottom w:val="single" w:sz="4" w:space="0" w:color="auto"/>
              <w:right w:val="nil"/>
            </w:tcBorders>
            <w:shd w:val="clear" w:color="auto" w:fill="F2F2F2" w:themeFill="background1" w:themeFillShade="F2"/>
            <w:vAlign w:val="center"/>
            <w:hideMark/>
          </w:tcPr>
          <w:p w:rsidR="001722B2" w:rsidRDefault="001722B2">
            <w:pPr>
              <w:pStyle w:val="SemEspaamento"/>
              <w:rPr>
                <w:rFonts w:ascii="Arial" w:hAnsi="Arial" w:cs="Arial"/>
                <w:b/>
                <w:sz w:val="22"/>
                <w:szCs w:val="22"/>
              </w:rPr>
            </w:pPr>
            <w:r>
              <w:rPr>
                <w:rFonts w:ascii="Arial" w:hAnsi="Arial" w:cs="Arial"/>
                <w:b/>
                <w:sz w:val="22"/>
                <w:szCs w:val="22"/>
              </w:rPr>
              <w:t>CONVIDADOS</w:t>
            </w:r>
          </w:p>
        </w:tc>
        <w:tc>
          <w:tcPr>
            <w:tcW w:w="7075" w:type="dxa"/>
            <w:tcBorders>
              <w:top w:val="single" w:sz="4" w:space="0" w:color="auto"/>
              <w:left w:val="nil"/>
              <w:bottom w:val="single" w:sz="4" w:space="0" w:color="auto"/>
              <w:right w:val="nil"/>
            </w:tcBorders>
          </w:tcPr>
          <w:p w:rsidR="001722B2" w:rsidRDefault="008D6886">
            <w:pPr>
              <w:pStyle w:val="SemEspaamento"/>
              <w:rPr>
                <w:rFonts w:ascii="Arial" w:hAnsi="Arial" w:cs="Arial"/>
                <w:sz w:val="22"/>
                <w:szCs w:val="22"/>
              </w:rPr>
            </w:pPr>
            <w:r>
              <w:rPr>
                <w:rFonts w:ascii="Arial" w:hAnsi="Arial" w:cs="Arial"/>
                <w:sz w:val="22"/>
                <w:szCs w:val="22"/>
              </w:rPr>
              <w:t>Não houve</w:t>
            </w:r>
          </w:p>
        </w:tc>
      </w:tr>
    </w:tbl>
    <w:p w:rsidR="001722B2" w:rsidRDefault="001722B2" w:rsidP="0097276A">
      <w:pPr>
        <w:pStyle w:val="SemEspaamento"/>
        <w:rPr>
          <w:rFonts w:ascii="Arial" w:hAnsi="Arial" w:cs="Arial"/>
          <w:sz w:val="22"/>
          <w:szCs w:val="22"/>
        </w:rPr>
      </w:pPr>
    </w:p>
    <w:tbl>
      <w:tblPr>
        <w:tblW w:w="9072"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985"/>
        <w:gridCol w:w="7087"/>
      </w:tblGrid>
      <w:tr w:rsidR="000267E6" w:rsidRPr="00F84D3D" w:rsidTr="002440D3">
        <w:trPr>
          <w:trHeight w:hRule="exact" w:val="301"/>
        </w:trPr>
        <w:tc>
          <w:tcPr>
            <w:tcW w:w="9072" w:type="dxa"/>
            <w:gridSpan w:val="2"/>
            <w:shd w:val="clear" w:color="000000" w:fill="F2F2F2"/>
            <w:vAlign w:val="center"/>
            <w:hideMark/>
          </w:tcPr>
          <w:p w:rsidR="000267E6" w:rsidRPr="00F84D3D" w:rsidRDefault="000267E6"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Ausências justificadas</w:t>
            </w:r>
          </w:p>
        </w:tc>
      </w:tr>
      <w:tr w:rsidR="000267E6" w:rsidRPr="00F84D3D" w:rsidTr="002440D3">
        <w:trPr>
          <w:trHeight w:hRule="exact" w:val="301"/>
        </w:trPr>
        <w:tc>
          <w:tcPr>
            <w:tcW w:w="1985" w:type="dxa"/>
            <w:shd w:val="clear" w:color="000000" w:fill="F2F2F2"/>
            <w:vAlign w:val="center"/>
            <w:hideMark/>
          </w:tcPr>
          <w:p w:rsidR="000267E6" w:rsidRPr="00F84D3D" w:rsidRDefault="000267E6" w:rsidP="00465F9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087" w:type="dxa"/>
            <w:shd w:val="clear" w:color="auto" w:fill="auto"/>
            <w:vAlign w:val="center"/>
          </w:tcPr>
          <w:p w:rsidR="000267E6" w:rsidRPr="00F84D3D" w:rsidRDefault="008D6886"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tc>
      </w:tr>
      <w:tr w:rsidR="000267E6" w:rsidRPr="00F84D3D" w:rsidTr="002440D3">
        <w:trPr>
          <w:trHeight w:hRule="exact" w:val="301"/>
        </w:trPr>
        <w:tc>
          <w:tcPr>
            <w:tcW w:w="1985" w:type="dxa"/>
            <w:shd w:val="clear" w:color="000000" w:fill="F2F2F2"/>
            <w:vAlign w:val="center"/>
            <w:hideMark/>
          </w:tcPr>
          <w:p w:rsidR="000267E6" w:rsidRPr="00F84D3D" w:rsidRDefault="000267E6"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Justificativa</w:t>
            </w:r>
          </w:p>
        </w:tc>
        <w:tc>
          <w:tcPr>
            <w:tcW w:w="7087" w:type="dxa"/>
            <w:shd w:val="clear" w:color="auto" w:fill="auto"/>
            <w:vAlign w:val="center"/>
          </w:tcPr>
          <w:p w:rsidR="000267E6" w:rsidRPr="00F84D3D" w:rsidRDefault="008D6886"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tc>
      </w:tr>
    </w:tbl>
    <w:p w:rsidR="000267E6" w:rsidRDefault="000267E6"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0267E6" w:rsidTr="00465F99">
        <w:trPr>
          <w:trHeight w:val="301"/>
        </w:trPr>
        <w:tc>
          <w:tcPr>
            <w:tcW w:w="9067" w:type="dxa"/>
            <w:gridSpan w:val="2"/>
            <w:tcBorders>
              <w:left w:val="nil"/>
              <w:right w:val="nil"/>
            </w:tcBorders>
            <w:shd w:val="clear" w:color="auto" w:fill="F2F2F2" w:themeFill="background1" w:themeFillShade="F2"/>
          </w:tcPr>
          <w:p w:rsidR="000267E6" w:rsidRPr="00553E1B" w:rsidRDefault="000267E6" w:rsidP="00465F99">
            <w:pPr>
              <w:pStyle w:val="SemEspaamento"/>
              <w:rPr>
                <w:rFonts w:ascii="Arial" w:hAnsi="Arial" w:cs="Arial"/>
                <w:b/>
                <w:sz w:val="22"/>
                <w:szCs w:val="22"/>
              </w:rPr>
            </w:pPr>
            <w:r w:rsidRPr="00553E1B">
              <w:rPr>
                <w:rFonts w:ascii="Arial" w:hAnsi="Arial" w:cs="Arial"/>
                <w:b/>
                <w:sz w:val="22"/>
                <w:szCs w:val="22"/>
              </w:rPr>
              <w:t>Ausências não justificadas</w:t>
            </w:r>
          </w:p>
        </w:tc>
      </w:tr>
      <w:tr w:rsidR="000267E6" w:rsidTr="00465F99">
        <w:trPr>
          <w:trHeight w:val="301"/>
        </w:trPr>
        <w:tc>
          <w:tcPr>
            <w:tcW w:w="1980" w:type="dxa"/>
            <w:tcBorders>
              <w:left w:val="nil"/>
              <w:right w:val="nil"/>
            </w:tcBorders>
            <w:shd w:val="clear" w:color="auto" w:fill="F2F2F2" w:themeFill="background1" w:themeFillShade="F2"/>
          </w:tcPr>
          <w:p w:rsidR="000267E6" w:rsidRPr="00F84D3D" w:rsidRDefault="000267E6" w:rsidP="00465F99">
            <w:pPr>
              <w:pStyle w:val="SemEspaamento"/>
              <w:rPr>
                <w:rFonts w:ascii="Arial" w:hAnsi="Arial" w:cs="Arial"/>
                <w:b/>
                <w:sz w:val="22"/>
                <w:szCs w:val="22"/>
              </w:rPr>
            </w:pPr>
            <w:r w:rsidRPr="00F84D3D">
              <w:rPr>
                <w:rFonts w:ascii="Arial" w:hAnsi="Arial" w:cs="Arial"/>
                <w:b/>
                <w:sz w:val="22"/>
                <w:szCs w:val="22"/>
              </w:rPr>
              <w:t>Conselheiros</w:t>
            </w:r>
          </w:p>
        </w:tc>
        <w:tc>
          <w:tcPr>
            <w:tcW w:w="7087" w:type="dxa"/>
            <w:tcBorders>
              <w:left w:val="nil"/>
              <w:right w:val="nil"/>
            </w:tcBorders>
          </w:tcPr>
          <w:p w:rsidR="000267E6" w:rsidRDefault="008D6886" w:rsidP="00465F99">
            <w:pPr>
              <w:pStyle w:val="SemEspaamento"/>
              <w:rPr>
                <w:rFonts w:ascii="Arial" w:hAnsi="Arial" w:cs="Arial"/>
                <w:sz w:val="22"/>
                <w:szCs w:val="22"/>
              </w:rPr>
            </w:pPr>
            <w:r>
              <w:rPr>
                <w:rFonts w:ascii="Arial" w:hAnsi="Arial" w:cs="Arial"/>
                <w:sz w:val="22"/>
                <w:szCs w:val="22"/>
              </w:rPr>
              <w:t>Não houve</w:t>
            </w:r>
          </w:p>
        </w:tc>
      </w:tr>
    </w:tbl>
    <w:p w:rsidR="00BD49D9" w:rsidRPr="00074F58"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97276A" w:rsidRDefault="0097276A" w:rsidP="008D6886">
            <w:pPr>
              <w:jc w:val="center"/>
              <w:rPr>
                <w:rFonts w:ascii="Arial" w:eastAsia="Times New Roman" w:hAnsi="Arial" w:cs="Arial"/>
                <w:b/>
                <w:bCs/>
                <w:color w:val="000000"/>
                <w:sz w:val="22"/>
                <w:szCs w:val="22"/>
                <w:lang w:eastAsia="pt-BR"/>
              </w:rPr>
            </w:pPr>
            <w:r>
              <w:rPr>
                <w:rFonts w:ascii="Arial" w:hAnsi="Arial" w:cs="Arial"/>
                <w:b/>
                <w:bCs/>
                <w:color w:val="000000"/>
                <w:sz w:val="22"/>
                <w:szCs w:val="22"/>
              </w:rPr>
              <w:t>Leitura e aprovação da Súmula da</w:t>
            </w:r>
            <w:r w:rsidR="00096FD5">
              <w:rPr>
                <w:rFonts w:ascii="Arial" w:hAnsi="Arial" w:cs="Arial"/>
                <w:b/>
                <w:bCs/>
                <w:color w:val="000000"/>
                <w:sz w:val="22"/>
                <w:szCs w:val="22"/>
              </w:rPr>
              <w:t xml:space="preserve"> 1ª</w:t>
            </w:r>
            <w:r>
              <w:rPr>
                <w:rFonts w:ascii="Arial" w:hAnsi="Arial" w:cs="Arial"/>
                <w:b/>
                <w:bCs/>
                <w:color w:val="000000"/>
                <w:sz w:val="22"/>
                <w:szCs w:val="22"/>
              </w:rPr>
              <w:t xml:space="preserve"> Reunião </w:t>
            </w:r>
            <w:r w:rsidR="00096FD5">
              <w:rPr>
                <w:rFonts w:ascii="Arial" w:hAnsi="Arial" w:cs="Arial"/>
                <w:b/>
                <w:bCs/>
                <w:color w:val="000000"/>
                <w:sz w:val="22"/>
                <w:szCs w:val="22"/>
              </w:rPr>
              <w:t>Ordinária CTP</w:t>
            </w:r>
          </w:p>
        </w:tc>
      </w:tr>
    </w:tbl>
    <w:p w:rsidR="00BD49D9" w:rsidRPr="00074F58"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97276A" w:rsidRDefault="00096FD5" w:rsidP="009727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Encaminhar para publicação.</w:t>
            </w:r>
          </w:p>
        </w:tc>
      </w:tr>
    </w:tbl>
    <w:p w:rsidR="0097276A"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7E2556">
        <w:trPr>
          <w:trHeight w:hRule="exact" w:val="340"/>
        </w:trPr>
        <w:tc>
          <w:tcPr>
            <w:tcW w:w="9055" w:type="dxa"/>
            <w:tcBorders>
              <w:left w:val="nil"/>
              <w:bottom w:val="single" w:sz="4" w:space="0" w:color="auto"/>
              <w:right w:val="nil"/>
            </w:tcBorders>
            <w:shd w:val="clear" w:color="auto" w:fill="F2F2F2" w:themeFill="background1" w:themeFillShade="F2"/>
            <w:vAlign w:val="center"/>
          </w:tcPr>
          <w:p w:rsidR="00074F58" w:rsidRDefault="008D6886"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COMUNICAÇÃO</w:t>
            </w:r>
          </w:p>
        </w:tc>
      </w:tr>
      <w:tr w:rsidR="007E2556" w:rsidRPr="007E2556" w:rsidTr="00372485">
        <w:trPr>
          <w:trHeight w:hRule="exact" w:val="978"/>
        </w:trPr>
        <w:tc>
          <w:tcPr>
            <w:tcW w:w="9055" w:type="dxa"/>
            <w:tcBorders>
              <w:left w:val="nil"/>
              <w:right w:val="nil"/>
            </w:tcBorders>
            <w:shd w:val="clear" w:color="auto" w:fill="auto"/>
            <w:vAlign w:val="center"/>
          </w:tcPr>
          <w:p w:rsidR="007E2556" w:rsidRPr="007E2556" w:rsidRDefault="00805131" w:rsidP="00C87D95">
            <w:pPr>
              <w:pStyle w:val="PargrafodaLista"/>
              <w:suppressLineNumbers/>
              <w:tabs>
                <w:tab w:val="left" w:pos="0"/>
              </w:tabs>
              <w:autoSpaceDE w:val="0"/>
              <w:autoSpaceDN w:val="0"/>
              <w:spacing w:after="160"/>
              <w:ind w:left="0"/>
              <w:jc w:val="both"/>
              <w:rPr>
                <w:rFonts w:ascii="Arial" w:hAnsi="Arial" w:cs="Arial"/>
                <w:sz w:val="22"/>
                <w:szCs w:val="22"/>
              </w:rPr>
            </w:pPr>
            <w:r>
              <w:rPr>
                <w:rFonts w:ascii="Arial" w:hAnsi="Arial" w:cs="Arial"/>
                <w:sz w:val="22"/>
                <w:szCs w:val="22"/>
              </w:rPr>
              <w:t>O assessor Al</w:t>
            </w:r>
            <w:r w:rsidR="00D15C01">
              <w:rPr>
                <w:rFonts w:ascii="Arial" w:hAnsi="Arial" w:cs="Arial"/>
                <w:sz w:val="22"/>
                <w:szCs w:val="22"/>
              </w:rPr>
              <w:t xml:space="preserve">exandre </w:t>
            </w:r>
            <w:r w:rsidR="00372485">
              <w:rPr>
                <w:rFonts w:ascii="Arial" w:hAnsi="Arial" w:cs="Arial"/>
                <w:sz w:val="22"/>
                <w:szCs w:val="22"/>
              </w:rPr>
              <w:t>Junckes Jacques informa sobre o orçamento para a CTP</w:t>
            </w:r>
            <w:r w:rsidR="006A05BA">
              <w:rPr>
                <w:rFonts w:ascii="Arial" w:hAnsi="Arial" w:cs="Arial"/>
                <w:sz w:val="22"/>
                <w:szCs w:val="22"/>
              </w:rPr>
              <w:t xml:space="preserve"> </w:t>
            </w:r>
            <w:r w:rsidR="00C87D95">
              <w:rPr>
                <w:rFonts w:ascii="Arial" w:hAnsi="Arial" w:cs="Arial"/>
                <w:sz w:val="22"/>
                <w:szCs w:val="22"/>
              </w:rPr>
              <w:t>em</w:t>
            </w:r>
            <w:r w:rsidR="006A05BA">
              <w:rPr>
                <w:rFonts w:ascii="Arial" w:hAnsi="Arial" w:cs="Arial"/>
                <w:sz w:val="22"/>
                <w:szCs w:val="22"/>
              </w:rPr>
              <w:t xml:space="preserve"> 2019</w:t>
            </w:r>
            <w:r w:rsidR="00372485">
              <w:rPr>
                <w:rFonts w:ascii="Arial" w:hAnsi="Arial" w:cs="Arial"/>
                <w:sz w:val="22"/>
                <w:szCs w:val="22"/>
              </w:rPr>
              <w:t xml:space="preserve"> e em seguida a Gerente Geral Alcenira Vanderlinde explica sobre a formação e o funcionamento das comissões temporárias.</w:t>
            </w:r>
          </w:p>
        </w:tc>
      </w:tr>
    </w:tbl>
    <w:p w:rsidR="00074F58" w:rsidRDefault="00074F58"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DA4AA5"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1E1E74"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Calendário</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E2556"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Pauta da reunião </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42999" w:rsidP="00842999">
            <w:pPr>
              <w:rPr>
                <w:rFonts w:ascii="Arial" w:eastAsia="Times New Roman" w:hAnsi="Arial" w:cs="Arial"/>
                <w:color w:val="000000"/>
                <w:sz w:val="22"/>
                <w:szCs w:val="22"/>
                <w:lang w:eastAsia="pt-BR"/>
              </w:rPr>
            </w:pPr>
            <w:r>
              <w:rPr>
                <w:rFonts w:ascii="Arial" w:hAnsi="Arial" w:cs="Arial"/>
                <w:sz w:val="22"/>
                <w:szCs w:val="22"/>
              </w:rPr>
              <w:t xml:space="preserve">Assessor Alexandre Junckes Jacques </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145788" w:rsidP="0082547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assessor Alexandre </w:t>
            </w:r>
            <w:r w:rsidR="002B4E18">
              <w:rPr>
                <w:rFonts w:ascii="Arial" w:eastAsia="Times New Roman" w:hAnsi="Arial" w:cs="Arial"/>
                <w:color w:val="000000"/>
                <w:sz w:val="22"/>
                <w:szCs w:val="22"/>
                <w:lang w:eastAsia="pt-BR"/>
              </w:rPr>
              <w:t>apresentou a p</w:t>
            </w:r>
            <w:r w:rsidR="00C87D95">
              <w:rPr>
                <w:rFonts w:ascii="Arial" w:eastAsia="Times New Roman" w:hAnsi="Arial" w:cs="Arial"/>
                <w:color w:val="000000"/>
                <w:sz w:val="22"/>
                <w:szCs w:val="22"/>
                <w:lang w:eastAsia="pt-BR"/>
              </w:rPr>
              <w:t>roposta do Calendário de R</w:t>
            </w:r>
            <w:r w:rsidR="00842999">
              <w:rPr>
                <w:rFonts w:ascii="Arial" w:eastAsia="Times New Roman" w:hAnsi="Arial" w:cs="Arial"/>
                <w:color w:val="000000"/>
                <w:sz w:val="22"/>
                <w:szCs w:val="22"/>
                <w:lang w:eastAsia="pt-BR"/>
              </w:rPr>
              <w:t>euniões</w:t>
            </w:r>
            <w:r w:rsidR="002B4E18">
              <w:rPr>
                <w:rFonts w:ascii="Arial" w:eastAsia="Times New Roman" w:hAnsi="Arial" w:cs="Arial"/>
                <w:color w:val="000000"/>
                <w:sz w:val="22"/>
                <w:szCs w:val="22"/>
                <w:lang w:eastAsia="pt-BR"/>
              </w:rPr>
              <w:t xml:space="preserve"> d</w:t>
            </w:r>
            <w:r w:rsidR="00825477">
              <w:rPr>
                <w:rFonts w:ascii="Arial" w:eastAsia="Times New Roman" w:hAnsi="Arial" w:cs="Arial"/>
                <w:color w:val="000000"/>
                <w:sz w:val="22"/>
                <w:szCs w:val="22"/>
                <w:lang w:eastAsia="pt-BR"/>
              </w:rPr>
              <w:t>e 2019 elaborado pelo Conselho D</w:t>
            </w:r>
            <w:r w:rsidR="002B4E18">
              <w:rPr>
                <w:rFonts w:ascii="Arial" w:eastAsia="Times New Roman" w:hAnsi="Arial" w:cs="Arial"/>
                <w:color w:val="000000"/>
                <w:sz w:val="22"/>
                <w:szCs w:val="22"/>
                <w:lang w:eastAsia="pt-BR"/>
              </w:rPr>
              <w:t xml:space="preserve">iretor. </w:t>
            </w:r>
            <w:r w:rsidR="00825477">
              <w:rPr>
                <w:rFonts w:ascii="Arial" w:eastAsia="Times New Roman" w:hAnsi="Arial" w:cs="Arial"/>
                <w:color w:val="000000"/>
                <w:sz w:val="22"/>
                <w:szCs w:val="22"/>
                <w:lang w:eastAsia="pt-BR"/>
              </w:rPr>
              <w:t>A proposta foi apreciada pelos membros da CTP</w:t>
            </w:r>
            <w:r w:rsidR="002B4E18">
              <w:rPr>
                <w:rFonts w:ascii="Arial" w:eastAsia="Times New Roman" w:hAnsi="Arial" w:cs="Arial"/>
                <w:color w:val="000000"/>
                <w:sz w:val="22"/>
                <w:szCs w:val="22"/>
                <w:lang w:eastAsia="pt-BR"/>
              </w:rPr>
              <w:t xml:space="preserve"> e aceita por estes. Com reuniões definidas para 18/01, 15/02, </w:t>
            </w:r>
            <w:r w:rsidR="00C87D95" w:rsidRPr="00C87D95">
              <w:rPr>
                <w:rFonts w:ascii="Arial" w:eastAsia="Times New Roman" w:hAnsi="Arial" w:cs="Arial"/>
                <w:color w:val="000000"/>
                <w:sz w:val="22"/>
                <w:szCs w:val="22"/>
                <w:lang w:eastAsia="pt-BR"/>
              </w:rPr>
              <w:t>22</w:t>
            </w:r>
            <w:r w:rsidR="002B4E18">
              <w:rPr>
                <w:rFonts w:ascii="Arial" w:eastAsia="Times New Roman" w:hAnsi="Arial" w:cs="Arial"/>
                <w:color w:val="000000"/>
                <w:sz w:val="22"/>
                <w:szCs w:val="22"/>
                <w:lang w:eastAsia="pt-BR"/>
              </w:rPr>
              <w:t xml:space="preserve">/03 e 18/04. </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DA4AA5" w:rsidP="002440D3">
            <w:pPr>
              <w:keepNex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1E1E74" w:rsidP="002440D3">
            <w:pPr>
              <w:keepNex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Plano de ação e plano de trabalho 2019</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2440D3">
            <w:pPr>
              <w:keepNext/>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E2556" w:rsidP="002440D3">
            <w:pPr>
              <w:keepNex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Pauta da reunião</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2440D3">
            <w:pPr>
              <w:keepNext/>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42999" w:rsidP="002440D3">
            <w:pPr>
              <w:keepNext/>
              <w:rPr>
                <w:rFonts w:ascii="Arial" w:eastAsia="Times New Roman" w:hAnsi="Arial" w:cs="Arial"/>
                <w:color w:val="000000"/>
                <w:sz w:val="22"/>
                <w:szCs w:val="22"/>
                <w:lang w:eastAsia="pt-BR"/>
              </w:rPr>
            </w:pPr>
            <w:r>
              <w:rPr>
                <w:rFonts w:ascii="Arial" w:hAnsi="Arial" w:cs="Arial"/>
                <w:sz w:val="22"/>
                <w:szCs w:val="22"/>
              </w:rPr>
              <w:t>Assessor Alexandre Junckes Jacques</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F46C4E" w:rsidP="0084299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apresentado</w:t>
            </w:r>
            <w:r w:rsidR="00AC137D">
              <w:rPr>
                <w:rFonts w:ascii="Arial" w:eastAsia="Times New Roman" w:hAnsi="Arial" w:cs="Arial"/>
                <w:color w:val="000000"/>
                <w:sz w:val="22"/>
                <w:szCs w:val="22"/>
                <w:lang w:eastAsia="pt-BR"/>
              </w:rPr>
              <w:t xml:space="preserve"> o painel de bordo de projetos de co</w:t>
            </w:r>
            <w:r w:rsidR="00A2510E">
              <w:rPr>
                <w:rFonts w:ascii="Arial" w:eastAsia="Times New Roman" w:hAnsi="Arial" w:cs="Arial"/>
                <w:color w:val="000000"/>
                <w:sz w:val="22"/>
                <w:szCs w:val="22"/>
                <w:lang w:eastAsia="pt-BR"/>
              </w:rPr>
              <w:t>missões para o ano de</w:t>
            </w:r>
            <w:r w:rsidR="00AC137D">
              <w:rPr>
                <w:rFonts w:ascii="Arial" w:eastAsia="Times New Roman" w:hAnsi="Arial" w:cs="Arial"/>
                <w:color w:val="000000"/>
                <w:sz w:val="22"/>
                <w:szCs w:val="22"/>
                <w:lang w:eastAsia="pt-BR"/>
              </w:rPr>
              <w:t xml:space="preserve"> 2019 e por consenso os membros da CTP </w:t>
            </w:r>
            <w:r w:rsidR="004E6E60">
              <w:rPr>
                <w:rFonts w:ascii="Arial" w:eastAsia="Times New Roman" w:hAnsi="Arial" w:cs="Arial"/>
                <w:color w:val="000000"/>
                <w:sz w:val="22"/>
                <w:szCs w:val="22"/>
                <w:lang w:eastAsia="pt-BR"/>
              </w:rPr>
              <w:t>planejaram</w:t>
            </w:r>
            <w:r>
              <w:rPr>
                <w:rFonts w:ascii="Arial" w:eastAsia="Times New Roman" w:hAnsi="Arial" w:cs="Arial"/>
                <w:color w:val="000000"/>
                <w:sz w:val="22"/>
                <w:szCs w:val="22"/>
                <w:lang w:eastAsia="pt-BR"/>
              </w:rPr>
              <w:t xml:space="preserve"> como cronograma: </w:t>
            </w:r>
            <w:r w:rsidR="004E6E60">
              <w:rPr>
                <w:rFonts w:ascii="Arial" w:eastAsia="Times New Roman" w:hAnsi="Arial" w:cs="Arial"/>
                <w:color w:val="000000"/>
                <w:sz w:val="22"/>
                <w:szCs w:val="22"/>
                <w:lang w:eastAsia="pt-BR"/>
              </w:rPr>
              <w:t>revisar a documentação</w:t>
            </w:r>
            <w:r>
              <w:rPr>
                <w:rFonts w:ascii="Arial" w:eastAsia="Times New Roman" w:hAnsi="Arial" w:cs="Arial"/>
                <w:color w:val="000000"/>
                <w:sz w:val="22"/>
                <w:szCs w:val="22"/>
                <w:lang w:eastAsia="pt-BR"/>
              </w:rPr>
              <w:t xml:space="preserve"> elaborada pela CTP 2015-2017 (plano de necessidades e termo de referência) e</w:t>
            </w:r>
            <w:r w:rsidR="004E6E60">
              <w:rPr>
                <w:rFonts w:ascii="Arial" w:eastAsia="Times New Roman" w:hAnsi="Arial" w:cs="Arial"/>
                <w:color w:val="000000"/>
                <w:sz w:val="22"/>
                <w:szCs w:val="22"/>
                <w:lang w:eastAsia="pt-BR"/>
              </w:rPr>
              <w:t xml:space="preserve"> propor as atualizações necessárias em janeiro e fevereiro; e elaborar a proposta </w:t>
            </w:r>
            <w:r>
              <w:rPr>
                <w:rFonts w:ascii="Arial" w:eastAsia="Times New Roman" w:hAnsi="Arial" w:cs="Arial"/>
                <w:color w:val="000000"/>
                <w:sz w:val="22"/>
                <w:szCs w:val="22"/>
                <w:lang w:eastAsia="pt-BR"/>
              </w:rPr>
              <w:t xml:space="preserve">final do termo de referência </w:t>
            </w:r>
            <w:r w:rsidR="004E6E60">
              <w:rPr>
                <w:rFonts w:ascii="Arial" w:eastAsia="Times New Roman" w:hAnsi="Arial" w:cs="Arial"/>
                <w:color w:val="000000"/>
                <w:sz w:val="22"/>
                <w:szCs w:val="22"/>
                <w:lang w:eastAsia="pt-BR"/>
              </w:rPr>
              <w:t>e lançar o edital</w:t>
            </w:r>
            <w:r>
              <w:rPr>
                <w:rFonts w:ascii="Arial" w:eastAsia="Times New Roman" w:hAnsi="Arial" w:cs="Arial"/>
                <w:color w:val="000000"/>
                <w:sz w:val="22"/>
                <w:szCs w:val="22"/>
                <w:lang w:eastAsia="pt-BR"/>
              </w:rPr>
              <w:t xml:space="preserve"> de chamada pública</w:t>
            </w:r>
            <w:r w:rsidR="004E6E60">
              <w:rPr>
                <w:rFonts w:ascii="Arial" w:eastAsia="Times New Roman" w:hAnsi="Arial" w:cs="Arial"/>
                <w:color w:val="000000"/>
                <w:sz w:val="22"/>
                <w:szCs w:val="22"/>
                <w:lang w:eastAsia="pt-BR"/>
              </w:rPr>
              <w:t xml:space="preserve"> em março e </w:t>
            </w:r>
            <w:r>
              <w:rPr>
                <w:rFonts w:ascii="Arial" w:eastAsia="Times New Roman" w:hAnsi="Arial" w:cs="Arial"/>
                <w:color w:val="000000"/>
                <w:sz w:val="22"/>
                <w:szCs w:val="22"/>
                <w:lang w:eastAsia="pt-BR"/>
              </w:rPr>
              <w:t xml:space="preserve">abril. </w:t>
            </w:r>
          </w:p>
        </w:tc>
      </w:tr>
    </w:tbl>
    <w:p w:rsidR="00074F58" w:rsidRPr="00074F58" w:rsidRDefault="00074F58" w:rsidP="00074F58">
      <w:pPr>
        <w:pStyle w:val="SemEspaamento"/>
        <w:rPr>
          <w:rFonts w:ascii="Arial" w:hAnsi="Arial" w:cs="Arial"/>
          <w:sz w:val="22"/>
          <w:szCs w:val="22"/>
        </w:rPr>
      </w:pPr>
    </w:p>
    <w:p w:rsidR="005A251F" w:rsidRPr="00074F58" w:rsidRDefault="005A251F" w:rsidP="005A251F">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5A251F" w:rsidTr="007B3C67">
        <w:trPr>
          <w:trHeight w:hRule="exact" w:val="340"/>
        </w:trPr>
        <w:tc>
          <w:tcPr>
            <w:tcW w:w="9055" w:type="dxa"/>
            <w:tcBorders>
              <w:left w:val="nil"/>
              <w:right w:val="nil"/>
            </w:tcBorders>
            <w:shd w:val="clear" w:color="auto" w:fill="F2F2F2" w:themeFill="background1" w:themeFillShade="F2"/>
            <w:vAlign w:val="center"/>
          </w:tcPr>
          <w:p w:rsidR="005A251F" w:rsidRDefault="005A251F" w:rsidP="007B3C67">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EXTRA PAUTA</w:t>
            </w:r>
          </w:p>
        </w:tc>
      </w:tr>
    </w:tbl>
    <w:p w:rsidR="005A251F" w:rsidRPr="007B15A0" w:rsidRDefault="005A251F" w:rsidP="005A251F">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5A251F" w:rsidRPr="00074F58" w:rsidTr="007B3C6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5A251F" w:rsidRPr="00074F58" w:rsidRDefault="005A251F" w:rsidP="007B3C6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5A251F" w:rsidRPr="00074F58" w:rsidRDefault="00365613" w:rsidP="007B3C67">
            <w:pPr>
              <w:rPr>
                <w:rFonts w:ascii="Arial" w:eastAsia="Times New Roman" w:hAnsi="Arial" w:cs="Arial"/>
                <w:b/>
                <w:bCs/>
                <w:color w:val="000000"/>
                <w:sz w:val="22"/>
                <w:szCs w:val="22"/>
                <w:lang w:eastAsia="pt-BR"/>
              </w:rPr>
            </w:pPr>
            <w:r w:rsidRPr="00365613">
              <w:rPr>
                <w:rFonts w:ascii="Arial" w:eastAsia="Times New Roman" w:hAnsi="Arial" w:cs="Arial"/>
                <w:b/>
                <w:bCs/>
                <w:color w:val="000000"/>
                <w:sz w:val="22"/>
                <w:szCs w:val="22"/>
                <w:lang w:eastAsia="pt-BR"/>
              </w:rPr>
              <w:t xml:space="preserve">Apreciação da sugestão da Arquiteta e Urbanista </w:t>
            </w:r>
            <w:proofErr w:type="spellStart"/>
            <w:r w:rsidRPr="00365613">
              <w:rPr>
                <w:rFonts w:ascii="Arial" w:eastAsia="Times New Roman" w:hAnsi="Arial" w:cs="Arial"/>
                <w:b/>
                <w:bCs/>
                <w:color w:val="000000"/>
                <w:sz w:val="22"/>
                <w:szCs w:val="22"/>
                <w:lang w:eastAsia="pt-BR"/>
              </w:rPr>
              <w:t>Rosalina</w:t>
            </w:r>
            <w:proofErr w:type="spellEnd"/>
            <w:r w:rsidRPr="00365613">
              <w:rPr>
                <w:rFonts w:ascii="Arial" w:eastAsia="Times New Roman" w:hAnsi="Arial" w:cs="Arial"/>
                <w:b/>
                <w:bCs/>
                <w:color w:val="000000"/>
                <w:sz w:val="22"/>
                <w:szCs w:val="22"/>
                <w:lang w:eastAsia="pt-BR"/>
              </w:rPr>
              <w:t xml:space="preserve"> Meira Severo, enviada por e-mail</w:t>
            </w:r>
          </w:p>
        </w:tc>
      </w:tr>
      <w:tr w:rsidR="005A251F" w:rsidRPr="00074F58" w:rsidTr="007B3C67">
        <w:trPr>
          <w:trHeight w:val="300"/>
        </w:trPr>
        <w:tc>
          <w:tcPr>
            <w:tcW w:w="1974" w:type="dxa"/>
            <w:tcBorders>
              <w:top w:val="nil"/>
              <w:left w:val="nil"/>
              <w:bottom w:val="single" w:sz="4" w:space="0" w:color="auto"/>
              <w:right w:val="nil"/>
            </w:tcBorders>
            <w:shd w:val="clear" w:color="000000" w:fill="F2F2F2"/>
            <w:noWrap/>
            <w:vAlign w:val="center"/>
            <w:hideMark/>
          </w:tcPr>
          <w:p w:rsidR="005A251F" w:rsidRPr="00074F58" w:rsidRDefault="005A251F" w:rsidP="007B3C6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5A251F" w:rsidRPr="00074F58" w:rsidRDefault="005A251F" w:rsidP="007B3C6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5A251F" w:rsidRPr="00074F58" w:rsidTr="007B3C67">
        <w:trPr>
          <w:trHeight w:val="300"/>
        </w:trPr>
        <w:tc>
          <w:tcPr>
            <w:tcW w:w="1974" w:type="dxa"/>
            <w:tcBorders>
              <w:top w:val="nil"/>
              <w:left w:val="nil"/>
              <w:bottom w:val="single" w:sz="4" w:space="0" w:color="auto"/>
              <w:right w:val="nil"/>
            </w:tcBorders>
            <w:shd w:val="clear" w:color="000000" w:fill="F2F2F2"/>
            <w:noWrap/>
            <w:vAlign w:val="center"/>
            <w:hideMark/>
          </w:tcPr>
          <w:p w:rsidR="005A251F" w:rsidRPr="00074F58" w:rsidRDefault="005A251F" w:rsidP="007B3C6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5A251F" w:rsidRPr="00074F58" w:rsidRDefault="00355CC2" w:rsidP="007B3C6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N/A</w:t>
            </w:r>
          </w:p>
        </w:tc>
      </w:tr>
      <w:tr w:rsidR="005A251F" w:rsidRPr="00074F58" w:rsidTr="007B3C67">
        <w:trPr>
          <w:trHeight w:val="300"/>
        </w:trPr>
        <w:tc>
          <w:tcPr>
            <w:tcW w:w="1974" w:type="dxa"/>
            <w:tcBorders>
              <w:top w:val="nil"/>
              <w:left w:val="nil"/>
              <w:bottom w:val="single" w:sz="4" w:space="0" w:color="auto"/>
              <w:right w:val="nil"/>
            </w:tcBorders>
            <w:shd w:val="clear" w:color="000000" w:fill="F2F2F2"/>
            <w:noWrap/>
            <w:vAlign w:val="center"/>
            <w:hideMark/>
          </w:tcPr>
          <w:p w:rsidR="005A251F" w:rsidRPr="00074F58" w:rsidRDefault="005A251F" w:rsidP="007B3C6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5A251F" w:rsidRPr="00074F58" w:rsidRDefault="00EA6B76" w:rsidP="00EA6B7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Os conselheiros por consenso agradecem a sugestão, porém pela Comissão estar na fase de revisão do programa de necessidades essa sugestão poderá ser necessária futuramente. Será elaborado um texto de agradecimento que passará pela apreciação dos membros da</w:t>
            </w:r>
            <w:r w:rsidR="00C87D95">
              <w:rPr>
                <w:rFonts w:ascii="Arial" w:eastAsia="Times New Roman" w:hAnsi="Arial" w:cs="Arial"/>
                <w:color w:val="000000"/>
                <w:sz w:val="22"/>
                <w:szCs w:val="22"/>
                <w:lang w:eastAsia="pt-BR"/>
              </w:rPr>
              <w:t xml:space="preserve"> CTP</w:t>
            </w:r>
            <w:r>
              <w:rPr>
                <w:rFonts w:ascii="Arial" w:eastAsia="Times New Roman" w:hAnsi="Arial" w:cs="Arial"/>
                <w:color w:val="000000"/>
                <w:sz w:val="22"/>
                <w:szCs w:val="22"/>
                <w:lang w:eastAsia="pt-BR"/>
              </w:rPr>
              <w:t>.</w:t>
            </w:r>
          </w:p>
        </w:tc>
      </w:tr>
    </w:tbl>
    <w:p w:rsid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5A251F" w:rsidRPr="00074F58" w:rsidTr="007B3C6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5A251F" w:rsidRPr="00074F58" w:rsidRDefault="005A251F" w:rsidP="007B3C6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5A251F" w:rsidRPr="00074F58" w:rsidRDefault="00365613" w:rsidP="007B3C67">
            <w:pPr>
              <w:rPr>
                <w:rFonts w:ascii="Arial" w:eastAsia="Times New Roman" w:hAnsi="Arial" w:cs="Arial"/>
                <w:b/>
                <w:bCs/>
                <w:color w:val="000000"/>
                <w:sz w:val="22"/>
                <w:szCs w:val="22"/>
                <w:lang w:eastAsia="pt-BR"/>
              </w:rPr>
            </w:pPr>
            <w:r w:rsidRPr="00365613">
              <w:rPr>
                <w:rFonts w:ascii="Arial" w:eastAsia="Times New Roman" w:hAnsi="Arial" w:cs="Arial"/>
                <w:b/>
                <w:bCs/>
                <w:color w:val="000000"/>
                <w:sz w:val="22"/>
                <w:szCs w:val="22"/>
                <w:lang w:eastAsia="pt-BR"/>
              </w:rPr>
              <w:t xml:space="preserve">Apreciação da sugestão do Sr. Ivan </w:t>
            </w:r>
            <w:proofErr w:type="spellStart"/>
            <w:r w:rsidRPr="00365613">
              <w:rPr>
                <w:rFonts w:ascii="Arial" w:eastAsia="Times New Roman" w:hAnsi="Arial" w:cs="Arial"/>
                <w:b/>
                <w:bCs/>
                <w:color w:val="000000"/>
                <w:sz w:val="22"/>
                <w:szCs w:val="22"/>
                <w:lang w:eastAsia="pt-BR"/>
              </w:rPr>
              <w:t>Miske</w:t>
            </w:r>
            <w:proofErr w:type="spellEnd"/>
            <w:r w:rsidRPr="00365613">
              <w:rPr>
                <w:rFonts w:ascii="Arial" w:eastAsia="Times New Roman" w:hAnsi="Arial" w:cs="Arial"/>
                <w:b/>
                <w:bCs/>
                <w:color w:val="000000"/>
                <w:sz w:val="22"/>
                <w:szCs w:val="22"/>
                <w:lang w:eastAsia="pt-BR"/>
              </w:rPr>
              <w:t>, publicada no site do CAU/SC</w:t>
            </w:r>
          </w:p>
        </w:tc>
      </w:tr>
      <w:tr w:rsidR="005A251F" w:rsidRPr="00074F58" w:rsidTr="007B3C67">
        <w:trPr>
          <w:trHeight w:val="300"/>
        </w:trPr>
        <w:tc>
          <w:tcPr>
            <w:tcW w:w="1974" w:type="dxa"/>
            <w:tcBorders>
              <w:top w:val="nil"/>
              <w:left w:val="nil"/>
              <w:bottom w:val="single" w:sz="4" w:space="0" w:color="auto"/>
              <w:right w:val="nil"/>
            </w:tcBorders>
            <w:shd w:val="clear" w:color="000000" w:fill="F2F2F2"/>
            <w:noWrap/>
            <w:vAlign w:val="center"/>
            <w:hideMark/>
          </w:tcPr>
          <w:p w:rsidR="005A251F" w:rsidRPr="00074F58" w:rsidRDefault="005A251F" w:rsidP="007B3C6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5A251F" w:rsidRPr="00074F58" w:rsidRDefault="005A251F" w:rsidP="007B3C6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5A251F" w:rsidRPr="00074F58" w:rsidTr="007B3C67">
        <w:trPr>
          <w:trHeight w:val="300"/>
        </w:trPr>
        <w:tc>
          <w:tcPr>
            <w:tcW w:w="1974" w:type="dxa"/>
            <w:tcBorders>
              <w:top w:val="nil"/>
              <w:left w:val="nil"/>
              <w:bottom w:val="single" w:sz="4" w:space="0" w:color="auto"/>
              <w:right w:val="nil"/>
            </w:tcBorders>
            <w:shd w:val="clear" w:color="000000" w:fill="F2F2F2"/>
            <w:noWrap/>
            <w:vAlign w:val="center"/>
            <w:hideMark/>
          </w:tcPr>
          <w:p w:rsidR="005A251F" w:rsidRPr="00074F58" w:rsidRDefault="005A251F" w:rsidP="007B3C6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5A251F" w:rsidRPr="00074F58" w:rsidRDefault="00355CC2" w:rsidP="007B3C6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N/A</w:t>
            </w:r>
          </w:p>
        </w:tc>
      </w:tr>
      <w:tr w:rsidR="005A251F" w:rsidRPr="00074F58" w:rsidTr="007B3C67">
        <w:trPr>
          <w:trHeight w:val="300"/>
        </w:trPr>
        <w:tc>
          <w:tcPr>
            <w:tcW w:w="1974" w:type="dxa"/>
            <w:tcBorders>
              <w:top w:val="nil"/>
              <w:left w:val="nil"/>
              <w:bottom w:val="single" w:sz="4" w:space="0" w:color="auto"/>
              <w:right w:val="nil"/>
            </w:tcBorders>
            <w:shd w:val="clear" w:color="000000" w:fill="F2F2F2"/>
            <w:noWrap/>
            <w:vAlign w:val="center"/>
            <w:hideMark/>
          </w:tcPr>
          <w:p w:rsidR="005A251F" w:rsidRPr="00074F58" w:rsidRDefault="005A251F" w:rsidP="007B3C6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5A251F" w:rsidRPr="00074F58" w:rsidRDefault="00EA6B76" w:rsidP="00EA6B7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assessor Alexandre relatou a sugestão, também será elaborado um texto de agradecimento que passará </w:t>
            </w:r>
            <w:r w:rsidR="00C87D95">
              <w:rPr>
                <w:rFonts w:ascii="Arial" w:eastAsia="Times New Roman" w:hAnsi="Arial" w:cs="Arial"/>
                <w:color w:val="000000"/>
                <w:sz w:val="22"/>
                <w:szCs w:val="22"/>
                <w:lang w:eastAsia="pt-BR"/>
              </w:rPr>
              <w:t>pela apreciação dos membros da C</w:t>
            </w:r>
            <w:r>
              <w:rPr>
                <w:rFonts w:ascii="Arial" w:eastAsia="Times New Roman" w:hAnsi="Arial" w:cs="Arial"/>
                <w:color w:val="000000"/>
                <w:sz w:val="22"/>
                <w:szCs w:val="22"/>
                <w:lang w:eastAsia="pt-BR"/>
              </w:rPr>
              <w:t xml:space="preserve">omissão. </w:t>
            </w:r>
          </w:p>
        </w:tc>
      </w:tr>
    </w:tbl>
    <w:p w:rsidR="00FE7054" w:rsidRDefault="00FE7054"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C1BEC" w:rsidRPr="00074F58" w:rsidTr="00EB6F1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1C1BEC" w:rsidP="001C1BEC">
            <w:pPr>
              <w:rPr>
                <w:rFonts w:ascii="Arial" w:eastAsia="Times New Roman" w:hAnsi="Arial" w:cs="Arial"/>
                <w:b/>
                <w:bCs/>
                <w:color w:val="000000"/>
                <w:sz w:val="22"/>
                <w:szCs w:val="22"/>
                <w:lang w:eastAsia="pt-BR"/>
              </w:rPr>
            </w:pPr>
            <w:r w:rsidRPr="001C1BEC">
              <w:rPr>
                <w:rFonts w:ascii="Arial" w:eastAsia="Times New Roman" w:hAnsi="Arial" w:cs="Arial"/>
                <w:b/>
                <w:bCs/>
                <w:color w:val="000000"/>
                <w:sz w:val="22"/>
                <w:szCs w:val="22"/>
                <w:lang w:eastAsia="pt-BR"/>
              </w:rPr>
              <w:t>Envio de ofícios solicitando a doação ou cessão de uso de imóvel para abrigar a sede definitiva do CAU/SC</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057390" w:rsidP="00EB6F1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Deliberação 01/2018 CTP </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6F7875" w:rsidP="00EB6F1B">
            <w:pPr>
              <w:rPr>
                <w:rFonts w:ascii="Arial" w:eastAsia="Times New Roman" w:hAnsi="Arial" w:cs="Arial"/>
                <w:color w:val="000000"/>
                <w:sz w:val="22"/>
                <w:szCs w:val="22"/>
                <w:lang w:eastAsia="pt-BR"/>
              </w:rPr>
            </w:pPr>
            <w:r>
              <w:rPr>
                <w:rFonts w:ascii="Arial" w:hAnsi="Arial" w:cs="Arial"/>
                <w:sz w:val="22"/>
                <w:szCs w:val="22"/>
              </w:rPr>
              <w:t>Assessor Alexandre Junckes Jacques</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DB46D0" w:rsidP="0006381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Em atendimento à solicitação feita pela comissão</w:t>
            </w:r>
            <w:r w:rsidR="00EE7B92">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na reunião anterior, de enviar </w:t>
            </w:r>
            <w:r w:rsidRPr="00DB46D0">
              <w:rPr>
                <w:rFonts w:ascii="Arial" w:eastAsia="Times New Roman" w:hAnsi="Arial" w:cs="Arial"/>
                <w:color w:val="000000"/>
                <w:sz w:val="22"/>
                <w:szCs w:val="22"/>
                <w:lang w:eastAsia="pt-BR"/>
              </w:rPr>
              <w:t xml:space="preserve">ofícios </w:t>
            </w:r>
            <w:r w:rsidR="003068B9">
              <w:rPr>
                <w:rFonts w:ascii="Arial" w:eastAsia="Times New Roman" w:hAnsi="Arial" w:cs="Arial"/>
                <w:color w:val="000000"/>
                <w:sz w:val="22"/>
                <w:szCs w:val="22"/>
                <w:lang w:eastAsia="pt-BR"/>
              </w:rPr>
              <w:t>para a prefeitura</w:t>
            </w:r>
            <w:r w:rsidR="0025616B">
              <w:rPr>
                <w:rFonts w:ascii="Arial" w:eastAsia="Times New Roman" w:hAnsi="Arial" w:cs="Arial"/>
                <w:color w:val="000000"/>
                <w:sz w:val="22"/>
                <w:szCs w:val="22"/>
                <w:lang w:eastAsia="pt-BR"/>
              </w:rPr>
              <w:t xml:space="preserve"> de Florianópolis</w:t>
            </w:r>
            <w:r w:rsidR="003068B9">
              <w:rPr>
                <w:rFonts w:ascii="Arial" w:eastAsia="Times New Roman" w:hAnsi="Arial" w:cs="Arial"/>
                <w:color w:val="000000"/>
                <w:sz w:val="22"/>
                <w:szCs w:val="22"/>
                <w:lang w:eastAsia="pt-BR"/>
              </w:rPr>
              <w:t>, governo de Santa Catarina e União</w:t>
            </w:r>
            <w:r w:rsidR="00EE7B92">
              <w:rPr>
                <w:rFonts w:ascii="Arial" w:eastAsia="Times New Roman" w:hAnsi="Arial" w:cs="Arial"/>
                <w:color w:val="000000"/>
                <w:sz w:val="22"/>
                <w:szCs w:val="22"/>
                <w:lang w:eastAsia="pt-BR"/>
              </w:rPr>
              <w:t>,</w:t>
            </w:r>
            <w:r w:rsidR="003068B9">
              <w:rPr>
                <w:rFonts w:ascii="Arial" w:eastAsia="Times New Roman" w:hAnsi="Arial" w:cs="Arial"/>
                <w:color w:val="000000"/>
                <w:sz w:val="22"/>
                <w:szCs w:val="22"/>
                <w:lang w:eastAsia="pt-BR"/>
              </w:rPr>
              <w:t xml:space="preserve"> solicitando a doação ou cessão de uso de imóvel para abrigar a sede definitiva do CAU/SC</w:t>
            </w:r>
            <w:r w:rsidR="00EE7B92">
              <w:rPr>
                <w:rFonts w:ascii="Arial" w:eastAsia="Times New Roman" w:hAnsi="Arial" w:cs="Arial"/>
                <w:color w:val="000000"/>
                <w:sz w:val="22"/>
                <w:szCs w:val="22"/>
                <w:lang w:eastAsia="pt-BR"/>
              </w:rPr>
              <w:t>, f</w:t>
            </w:r>
            <w:r w:rsidR="007D11D5">
              <w:rPr>
                <w:rFonts w:ascii="Arial" w:eastAsia="Times New Roman" w:hAnsi="Arial" w:cs="Arial"/>
                <w:color w:val="000000"/>
                <w:sz w:val="22"/>
                <w:szCs w:val="22"/>
                <w:lang w:eastAsia="pt-BR"/>
              </w:rPr>
              <w:t xml:space="preserve">oi explicado </w:t>
            </w:r>
            <w:r w:rsidR="00EE7B92">
              <w:rPr>
                <w:rFonts w:ascii="Arial" w:eastAsia="Times New Roman" w:hAnsi="Arial" w:cs="Arial"/>
                <w:color w:val="000000"/>
                <w:sz w:val="22"/>
                <w:szCs w:val="22"/>
                <w:lang w:eastAsia="pt-BR"/>
              </w:rPr>
              <w:t xml:space="preserve">que já </w:t>
            </w:r>
            <w:r w:rsidR="007D11D5">
              <w:rPr>
                <w:rFonts w:ascii="Arial" w:eastAsia="Times New Roman" w:hAnsi="Arial" w:cs="Arial"/>
                <w:color w:val="000000"/>
                <w:sz w:val="22"/>
                <w:szCs w:val="22"/>
                <w:lang w:eastAsia="pt-BR"/>
              </w:rPr>
              <w:t xml:space="preserve">haviam </w:t>
            </w:r>
            <w:r w:rsidR="00EE7B92">
              <w:rPr>
                <w:rFonts w:ascii="Arial" w:eastAsia="Times New Roman" w:hAnsi="Arial" w:cs="Arial"/>
                <w:color w:val="000000"/>
                <w:sz w:val="22"/>
                <w:szCs w:val="22"/>
                <w:lang w:eastAsia="pt-BR"/>
              </w:rPr>
              <w:t>sido enviados ofícios com esse mesmo intuito</w:t>
            </w:r>
            <w:r w:rsidR="007D11D5">
              <w:rPr>
                <w:rFonts w:ascii="Arial" w:eastAsia="Times New Roman" w:hAnsi="Arial" w:cs="Arial"/>
                <w:color w:val="000000"/>
                <w:sz w:val="22"/>
                <w:szCs w:val="22"/>
                <w:lang w:eastAsia="pt-BR"/>
              </w:rPr>
              <w:t xml:space="preserve"> em setembro/2018, antes mesmo da primeira reunião da CTP, em função das exigências do processo de renovação do aluguel da sala da GERTEC/GERFISC</w:t>
            </w:r>
            <w:r>
              <w:rPr>
                <w:rFonts w:ascii="Arial" w:eastAsia="Times New Roman" w:hAnsi="Arial" w:cs="Arial"/>
                <w:color w:val="000000"/>
                <w:sz w:val="22"/>
                <w:szCs w:val="22"/>
                <w:lang w:eastAsia="pt-BR"/>
              </w:rPr>
              <w:t>.</w:t>
            </w:r>
            <w:r w:rsidR="003068B9">
              <w:rPr>
                <w:rFonts w:ascii="Arial" w:eastAsia="Times New Roman" w:hAnsi="Arial" w:cs="Arial"/>
                <w:color w:val="000000"/>
                <w:sz w:val="22"/>
                <w:szCs w:val="22"/>
                <w:lang w:eastAsia="pt-BR"/>
              </w:rPr>
              <w:t xml:space="preserve"> </w:t>
            </w:r>
            <w:r w:rsidR="007D11D5">
              <w:rPr>
                <w:rFonts w:ascii="Arial" w:eastAsia="Times New Roman" w:hAnsi="Arial" w:cs="Arial"/>
                <w:color w:val="000000"/>
                <w:sz w:val="22"/>
                <w:szCs w:val="22"/>
                <w:lang w:eastAsia="pt-BR"/>
              </w:rPr>
              <w:t xml:space="preserve">Em </w:t>
            </w:r>
            <w:r w:rsidR="003068B9">
              <w:rPr>
                <w:rFonts w:ascii="Arial" w:eastAsia="Times New Roman" w:hAnsi="Arial" w:cs="Arial"/>
                <w:color w:val="000000"/>
                <w:sz w:val="22"/>
                <w:szCs w:val="22"/>
                <w:lang w:eastAsia="pt-BR"/>
              </w:rPr>
              <w:t xml:space="preserve">seguida </w:t>
            </w:r>
            <w:r w:rsidR="007D11D5">
              <w:rPr>
                <w:rFonts w:ascii="Arial" w:eastAsia="Times New Roman" w:hAnsi="Arial" w:cs="Arial"/>
                <w:color w:val="000000"/>
                <w:sz w:val="22"/>
                <w:szCs w:val="22"/>
                <w:lang w:eastAsia="pt-BR"/>
              </w:rPr>
              <w:t>foram expostas</w:t>
            </w:r>
            <w:r w:rsidR="003068B9">
              <w:rPr>
                <w:rFonts w:ascii="Arial" w:eastAsia="Times New Roman" w:hAnsi="Arial" w:cs="Arial"/>
                <w:color w:val="000000"/>
                <w:sz w:val="22"/>
                <w:szCs w:val="22"/>
                <w:lang w:eastAsia="pt-BR"/>
              </w:rPr>
              <w:t xml:space="preserve"> as respostas re</w:t>
            </w:r>
            <w:r w:rsidR="003553DC">
              <w:rPr>
                <w:rFonts w:ascii="Arial" w:eastAsia="Times New Roman" w:hAnsi="Arial" w:cs="Arial"/>
                <w:color w:val="000000"/>
                <w:sz w:val="22"/>
                <w:szCs w:val="22"/>
                <w:lang w:eastAsia="pt-BR"/>
              </w:rPr>
              <w:t>cebidas pela</w:t>
            </w:r>
            <w:r w:rsidR="0025616B">
              <w:rPr>
                <w:rFonts w:ascii="Arial" w:eastAsia="Times New Roman" w:hAnsi="Arial" w:cs="Arial"/>
                <w:color w:val="000000"/>
                <w:sz w:val="22"/>
                <w:szCs w:val="22"/>
                <w:lang w:eastAsia="pt-BR"/>
              </w:rPr>
              <w:t xml:space="preserve"> União e Governo</w:t>
            </w:r>
            <w:r w:rsidR="006F7875">
              <w:rPr>
                <w:rFonts w:ascii="Arial" w:eastAsia="Times New Roman" w:hAnsi="Arial" w:cs="Arial"/>
                <w:color w:val="000000"/>
                <w:sz w:val="22"/>
                <w:szCs w:val="22"/>
                <w:lang w:eastAsia="pt-BR"/>
              </w:rPr>
              <w:t xml:space="preserve"> de SC</w:t>
            </w:r>
            <w:r w:rsidR="00EE7B92">
              <w:rPr>
                <w:rFonts w:ascii="Arial" w:eastAsia="Times New Roman" w:hAnsi="Arial" w:cs="Arial"/>
                <w:color w:val="000000"/>
                <w:sz w:val="22"/>
                <w:szCs w:val="22"/>
                <w:lang w:eastAsia="pt-BR"/>
              </w:rPr>
              <w:t xml:space="preserve">, onde a União recomenda que o CAU/SC formalize o pedido através do </w:t>
            </w:r>
            <w:r w:rsidR="00EE7B92" w:rsidRPr="00EE7B92">
              <w:rPr>
                <w:rFonts w:ascii="Arial" w:eastAsia="Times New Roman" w:hAnsi="Arial" w:cs="Arial"/>
                <w:i/>
                <w:color w:val="000000"/>
                <w:sz w:val="22"/>
                <w:szCs w:val="22"/>
                <w:lang w:eastAsia="pt-BR"/>
              </w:rPr>
              <w:t>Sistema de Requerimento Eletrônico de Imóveis</w:t>
            </w:r>
            <w:r w:rsidR="00EE7B92">
              <w:rPr>
                <w:rFonts w:ascii="Arial" w:eastAsia="Times New Roman" w:hAnsi="Arial" w:cs="Arial"/>
                <w:i/>
                <w:color w:val="000000"/>
                <w:sz w:val="22"/>
                <w:szCs w:val="22"/>
                <w:lang w:eastAsia="pt-BR"/>
              </w:rPr>
              <w:t xml:space="preserve"> (SISREI) - </w:t>
            </w:r>
            <w:hyperlink r:id="rId8" w:history="1">
              <w:r w:rsidR="00EE7B92" w:rsidRPr="00453030">
                <w:rPr>
                  <w:rStyle w:val="Hyperlink"/>
                  <w:rFonts w:ascii="Arial" w:eastAsia="Times New Roman" w:hAnsi="Arial" w:cs="Arial"/>
                  <w:i/>
                  <w:sz w:val="22"/>
                  <w:szCs w:val="22"/>
                  <w:lang w:eastAsia="pt-BR"/>
                </w:rPr>
                <w:t>https://sisrei.spu.planejamento.gov.br/sisrei/</w:t>
              </w:r>
            </w:hyperlink>
            <w:r w:rsidR="00EE7B92">
              <w:rPr>
                <w:rFonts w:ascii="Arial" w:eastAsia="Times New Roman" w:hAnsi="Arial" w:cs="Arial"/>
                <w:i/>
                <w:color w:val="000000"/>
                <w:sz w:val="22"/>
                <w:szCs w:val="22"/>
                <w:lang w:eastAsia="pt-BR"/>
              </w:rPr>
              <w:t xml:space="preserve">  e o Governo de SC orienta a refazer a solicitação em 2019, tendo em vista o período eleitoral do final de 2018</w:t>
            </w:r>
            <w:r w:rsidR="00063811" w:rsidRPr="00063811">
              <w:rPr>
                <w:rFonts w:ascii="Arial" w:eastAsia="Times New Roman" w:hAnsi="Arial" w:cs="Arial"/>
                <w:color w:val="000000"/>
                <w:sz w:val="22"/>
                <w:szCs w:val="22"/>
                <w:lang w:eastAsia="pt-BR"/>
              </w:rPr>
              <w:t xml:space="preserve">. </w:t>
            </w:r>
            <w:r w:rsidR="00063811">
              <w:rPr>
                <w:rFonts w:ascii="Arial" w:eastAsia="Times New Roman" w:hAnsi="Arial" w:cs="Arial"/>
                <w:color w:val="000000"/>
                <w:sz w:val="22"/>
                <w:szCs w:val="22"/>
                <w:lang w:eastAsia="pt-BR"/>
              </w:rPr>
              <w:t>A prefeitura de Florianópolis não enviou resposta</w:t>
            </w:r>
            <w:r w:rsidR="006F7875">
              <w:rPr>
                <w:rFonts w:ascii="Arial" w:eastAsia="Times New Roman" w:hAnsi="Arial" w:cs="Arial"/>
                <w:color w:val="000000"/>
                <w:sz w:val="22"/>
                <w:szCs w:val="22"/>
                <w:lang w:eastAsia="pt-BR"/>
              </w:rPr>
              <w:t xml:space="preserve">. </w:t>
            </w:r>
            <w:r w:rsidR="00EA7283">
              <w:rPr>
                <w:rFonts w:ascii="Arial" w:eastAsia="Times New Roman" w:hAnsi="Arial" w:cs="Arial"/>
                <w:color w:val="000000"/>
                <w:sz w:val="22"/>
                <w:szCs w:val="22"/>
                <w:lang w:eastAsia="pt-BR"/>
              </w:rPr>
              <w:t xml:space="preserve">Foi informado que o CAU/SC realizou buscas no sistema SISREI, de onde obteve uma lista com imóveis da União com possível disponibilidade de cessão de uso, que foi apresentada na reunião. Ficou estabelecido que </w:t>
            </w:r>
            <w:r w:rsidR="00EA7283">
              <w:rPr>
                <w:rFonts w:ascii="Arial" w:eastAsia="Times New Roman" w:hAnsi="Arial" w:cs="Arial"/>
                <w:color w:val="000000"/>
                <w:sz w:val="22"/>
                <w:szCs w:val="22"/>
                <w:lang w:eastAsia="pt-BR"/>
              </w:rPr>
              <w:lastRenderedPageBreak/>
              <w:t xml:space="preserve">os membros da comissão analisarão a lista com o intuito de identificar imóveis que possam vir a ser objeto de solicitação formal de cessão/doação. </w:t>
            </w:r>
            <w:r w:rsidR="006540E4">
              <w:rPr>
                <w:rFonts w:ascii="Arial" w:eastAsia="Times New Roman" w:hAnsi="Arial" w:cs="Arial"/>
                <w:color w:val="000000"/>
                <w:sz w:val="22"/>
                <w:szCs w:val="22"/>
                <w:lang w:eastAsia="pt-BR"/>
              </w:rPr>
              <w:t xml:space="preserve">O Conselheiro Ronaldo de Lima fala das dificuldades de usar um terreno cedido </w:t>
            </w:r>
            <w:r w:rsidR="006F7875">
              <w:rPr>
                <w:rFonts w:ascii="Arial" w:eastAsia="Times New Roman" w:hAnsi="Arial" w:cs="Arial"/>
                <w:color w:val="000000"/>
                <w:sz w:val="22"/>
                <w:szCs w:val="22"/>
                <w:lang w:eastAsia="pt-BR"/>
              </w:rPr>
              <w:t>pela U</w:t>
            </w:r>
            <w:r w:rsidR="001A53C0">
              <w:rPr>
                <w:rFonts w:ascii="Arial" w:eastAsia="Times New Roman" w:hAnsi="Arial" w:cs="Arial"/>
                <w:color w:val="000000"/>
                <w:sz w:val="22"/>
                <w:szCs w:val="22"/>
                <w:lang w:eastAsia="pt-BR"/>
              </w:rPr>
              <w:t>nião</w:t>
            </w:r>
            <w:r w:rsidR="006540E4">
              <w:rPr>
                <w:rFonts w:ascii="Arial" w:eastAsia="Times New Roman" w:hAnsi="Arial" w:cs="Arial"/>
                <w:color w:val="000000"/>
                <w:sz w:val="22"/>
                <w:szCs w:val="22"/>
                <w:lang w:eastAsia="pt-BR"/>
              </w:rPr>
              <w:t xml:space="preserve"> pelo fato de ter um tempo determinado para uso e não ter garantia de</w:t>
            </w:r>
            <w:r w:rsidR="004E332B">
              <w:rPr>
                <w:rFonts w:ascii="Arial" w:eastAsia="Times New Roman" w:hAnsi="Arial" w:cs="Arial"/>
                <w:color w:val="000000"/>
                <w:sz w:val="22"/>
                <w:szCs w:val="22"/>
                <w:lang w:eastAsia="pt-BR"/>
              </w:rPr>
              <w:t xml:space="preserve"> renovação de</w:t>
            </w:r>
            <w:r w:rsidR="006540E4">
              <w:rPr>
                <w:rFonts w:ascii="Arial" w:eastAsia="Times New Roman" w:hAnsi="Arial" w:cs="Arial"/>
                <w:color w:val="000000"/>
                <w:sz w:val="22"/>
                <w:szCs w:val="22"/>
                <w:lang w:eastAsia="pt-BR"/>
              </w:rPr>
              <w:t xml:space="preserve"> uso após esse prazo. </w:t>
            </w:r>
            <w:r w:rsidR="004E332B">
              <w:rPr>
                <w:rFonts w:ascii="Arial" w:eastAsia="Times New Roman" w:hAnsi="Arial" w:cs="Arial"/>
                <w:color w:val="000000"/>
                <w:sz w:val="22"/>
                <w:szCs w:val="22"/>
                <w:lang w:eastAsia="pt-BR"/>
              </w:rPr>
              <w:t>A Conselheira</w:t>
            </w:r>
            <w:r w:rsidR="0025616B">
              <w:rPr>
                <w:rFonts w:ascii="Arial" w:eastAsia="Times New Roman" w:hAnsi="Arial" w:cs="Arial"/>
                <w:color w:val="000000"/>
                <w:sz w:val="22"/>
                <w:szCs w:val="22"/>
                <w:lang w:eastAsia="pt-BR"/>
              </w:rPr>
              <w:t xml:space="preserve"> Rosana</w:t>
            </w:r>
            <w:r w:rsidR="0025616B">
              <w:rPr>
                <w:rFonts w:ascii="Arial" w:hAnsi="Arial" w:cs="Arial"/>
                <w:sz w:val="22"/>
                <w:szCs w:val="22"/>
              </w:rPr>
              <w:t xml:space="preserve"> Silveira</w:t>
            </w:r>
            <w:r w:rsidR="004E332B">
              <w:rPr>
                <w:rFonts w:ascii="Arial" w:eastAsia="Times New Roman" w:hAnsi="Arial" w:cs="Arial"/>
                <w:color w:val="000000"/>
                <w:sz w:val="22"/>
                <w:szCs w:val="22"/>
                <w:lang w:eastAsia="pt-BR"/>
              </w:rPr>
              <w:t xml:space="preserve"> relata sobre prédios abandonados, que poderia ser interessante </w:t>
            </w:r>
            <w:r w:rsidR="0025616B">
              <w:rPr>
                <w:rFonts w:ascii="Arial" w:eastAsia="Times New Roman" w:hAnsi="Arial" w:cs="Arial"/>
                <w:color w:val="000000"/>
                <w:sz w:val="22"/>
                <w:szCs w:val="22"/>
                <w:lang w:eastAsia="pt-BR"/>
              </w:rPr>
              <w:t>para o C</w:t>
            </w:r>
            <w:r w:rsidR="004E332B">
              <w:rPr>
                <w:rFonts w:ascii="Arial" w:eastAsia="Times New Roman" w:hAnsi="Arial" w:cs="Arial"/>
                <w:color w:val="000000"/>
                <w:sz w:val="22"/>
                <w:szCs w:val="22"/>
                <w:lang w:eastAsia="pt-BR"/>
              </w:rPr>
              <w:t>onselho adquirir um imóvel desse tipo</w:t>
            </w:r>
            <w:r w:rsidR="00AC439B">
              <w:rPr>
                <w:rFonts w:ascii="Arial" w:eastAsia="Times New Roman" w:hAnsi="Arial" w:cs="Arial"/>
                <w:color w:val="000000"/>
                <w:sz w:val="22"/>
                <w:szCs w:val="22"/>
                <w:lang w:eastAsia="pt-BR"/>
              </w:rPr>
              <w:t xml:space="preserve"> e</w:t>
            </w:r>
            <w:r w:rsidR="004E332B">
              <w:rPr>
                <w:rFonts w:ascii="Arial" w:eastAsia="Times New Roman" w:hAnsi="Arial" w:cs="Arial"/>
                <w:color w:val="000000"/>
                <w:sz w:val="22"/>
                <w:szCs w:val="22"/>
                <w:lang w:eastAsia="pt-BR"/>
              </w:rPr>
              <w:t xml:space="preserve"> </w:t>
            </w:r>
            <w:r w:rsidR="00AC439B">
              <w:rPr>
                <w:rFonts w:ascii="Arial" w:eastAsia="Times New Roman" w:hAnsi="Arial" w:cs="Arial"/>
                <w:color w:val="000000"/>
                <w:sz w:val="22"/>
                <w:szCs w:val="22"/>
                <w:lang w:eastAsia="pt-BR"/>
              </w:rPr>
              <w:t xml:space="preserve">solicita o envio de um oficio </w:t>
            </w:r>
            <w:r w:rsidR="00EA7283">
              <w:rPr>
                <w:rFonts w:ascii="Arial" w:eastAsia="Times New Roman" w:hAnsi="Arial" w:cs="Arial"/>
                <w:color w:val="000000"/>
                <w:sz w:val="22"/>
                <w:szCs w:val="22"/>
                <w:lang w:eastAsia="pt-BR"/>
              </w:rPr>
              <w:t xml:space="preserve">ao Ministério Público de Santa Catarina </w:t>
            </w:r>
            <w:r w:rsidR="00C86297">
              <w:rPr>
                <w:rFonts w:ascii="Arial" w:eastAsia="Times New Roman" w:hAnsi="Arial" w:cs="Arial"/>
                <w:color w:val="000000"/>
                <w:sz w:val="22"/>
                <w:szCs w:val="22"/>
                <w:lang w:eastAsia="pt-BR"/>
              </w:rPr>
              <w:t>requerendo uma</w:t>
            </w:r>
            <w:r w:rsidR="00AC439B">
              <w:rPr>
                <w:rFonts w:ascii="Arial" w:eastAsia="Times New Roman" w:hAnsi="Arial" w:cs="Arial"/>
                <w:color w:val="000000"/>
                <w:sz w:val="22"/>
                <w:szCs w:val="22"/>
                <w:lang w:eastAsia="pt-BR"/>
              </w:rPr>
              <w:t xml:space="preserve"> relação desses imóveis abandonados</w:t>
            </w:r>
            <w:r w:rsidR="00EA7283">
              <w:rPr>
                <w:rFonts w:ascii="Arial" w:eastAsia="Times New Roman" w:hAnsi="Arial" w:cs="Arial"/>
                <w:color w:val="000000"/>
                <w:sz w:val="22"/>
                <w:szCs w:val="22"/>
                <w:lang w:eastAsia="pt-BR"/>
              </w:rPr>
              <w:t xml:space="preserve">, bem como </w:t>
            </w:r>
            <w:r w:rsidR="003D0817">
              <w:rPr>
                <w:rFonts w:ascii="Arial" w:eastAsia="Times New Roman" w:hAnsi="Arial" w:cs="Arial"/>
                <w:color w:val="000000"/>
                <w:sz w:val="22"/>
                <w:szCs w:val="22"/>
                <w:lang w:eastAsia="pt-BR"/>
              </w:rPr>
              <w:t xml:space="preserve">uma audiência com o próprio MPSC para obtenção de </w:t>
            </w:r>
            <w:r w:rsidR="00EA7283">
              <w:rPr>
                <w:rFonts w:ascii="Arial" w:eastAsia="Times New Roman" w:hAnsi="Arial" w:cs="Arial"/>
                <w:color w:val="000000"/>
                <w:sz w:val="22"/>
                <w:szCs w:val="22"/>
                <w:lang w:eastAsia="pt-BR"/>
              </w:rPr>
              <w:t xml:space="preserve">informações sobre </w:t>
            </w:r>
            <w:r w:rsidR="00063811">
              <w:rPr>
                <w:rFonts w:ascii="Arial" w:eastAsia="Times New Roman" w:hAnsi="Arial" w:cs="Arial"/>
                <w:color w:val="000000"/>
                <w:sz w:val="22"/>
                <w:szCs w:val="22"/>
                <w:lang w:eastAsia="pt-BR"/>
              </w:rPr>
              <w:t>a possibilidade do CAU/SC adquirir um imóvel abandonado</w:t>
            </w:r>
            <w:r w:rsidR="00AC439B">
              <w:rPr>
                <w:rFonts w:ascii="Arial" w:eastAsia="Times New Roman" w:hAnsi="Arial" w:cs="Arial"/>
                <w:color w:val="000000"/>
                <w:sz w:val="22"/>
                <w:szCs w:val="22"/>
                <w:lang w:eastAsia="pt-BR"/>
              </w:rPr>
              <w:t xml:space="preserve">. </w:t>
            </w:r>
            <w:r w:rsidR="0025616B">
              <w:rPr>
                <w:rFonts w:ascii="Arial" w:eastAsia="Times New Roman" w:hAnsi="Arial" w:cs="Arial"/>
                <w:color w:val="000000"/>
                <w:sz w:val="22"/>
                <w:szCs w:val="22"/>
                <w:lang w:eastAsia="pt-BR"/>
              </w:rPr>
              <w:t xml:space="preserve">O conselheiro Ronaldo de Lima enfatiza a necessidade de </w:t>
            </w:r>
            <w:r w:rsidR="004119E5">
              <w:rPr>
                <w:rFonts w:ascii="Arial" w:eastAsia="Times New Roman" w:hAnsi="Arial" w:cs="Arial"/>
                <w:color w:val="000000"/>
                <w:sz w:val="22"/>
                <w:szCs w:val="22"/>
                <w:lang w:eastAsia="pt-BR"/>
              </w:rPr>
              <w:t>divulgação</w:t>
            </w:r>
            <w:r w:rsidR="0025616B">
              <w:rPr>
                <w:rFonts w:ascii="Arial" w:eastAsia="Times New Roman" w:hAnsi="Arial" w:cs="Arial"/>
                <w:color w:val="000000"/>
                <w:sz w:val="22"/>
                <w:szCs w:val="22"/>
                <w:lang w:eastAsia="pt-BR"/>
              </w:rPr>
              <w:t xml:space="preserve"> </w:t>
            </w:r>
            <w:r w:rsidR="00055E06">
              <w:rPr>
                <w:rFonts w:ascii="Arial" w:eastAsia="Times New Roman" w:hAnsi="Arial" w:cs="Arial"/>
                <w:color w:val="000000"/>
                <w:sz w:val="22"/>
                <w:szCs w:val="22"/>
                <w:lang w:eastAsia="pt-BR"/>
              </w:rPr>
              <w:t>d</w:t>
            </w:r>
            <w:r w:rsidR="0025616B">
              <w:rPr>
                <w:rFonts w:ascii="Arial" w:eastAsia="Times New Roman" w:hAnsi="Arial" w:cs="Arial"/>
                <w:color w:val="000000"/>
                <w:sz w:val="22"/>
                <w:szCs w:val="22"/>
                <w:lang w:eastAsia="pt-BR"/>
              </w:rPr>
              <w:t>o porquê</w:t>
            </w:r>
            <w:r w:rsidR="00C87D95">
              <w:rPr>
                <w:rFonts w:ascii="Arial" w:eastAsia="Times New Roman" w:hAnsi="Arial" w:cs="Arial"/>
                <w:color w:val="000000"/>
                <w:sz w:val="22"/>
                <w:szCs w:val="22"/>
                <w:lang w:eastAsia="pt-BR"/>
              </w:rPr>
              <w:t xml:space="preserve"> de</w:t>
            </w:r>
            <w:r w:rsidR="00A951F2">
              <w:rPr>
                <w:rFonts w:ascii="Arial" w:eastAsia="Times New Roman" w:hAnsi="Arial" w:cs="Arial"/>
                <w:color w:val="000000"/>
                <w:sz w:val="22"/>
                <w:szCs w:val="22"/>
                <w:lang w:eastAsia="pt-BR"/>
              </w:rPr>
              <w:t xml:space="preserve"> ter uma sede própria, p</w:t>
            </w:r>
            <w:r w:rsidR="0025616B">
              <w:rPr>
                <w:rFonts w:ascii="Arial" w:eastAsia="Times New Roman" w:hAnsi="Arial" w:cs="Arial"/>
                <w:color w:val="000000"/>
                <w:sz w:val="22"/>
                <w:szCs w:val="22"/>
                <w:lang w:eastAsia="pt-BR"/>
              </w:rPr>
              <w:t xml:space="preserve">ara que os profissionais entendam a necessidade e os benefícios. </w:t>
            </w:r>
            <w:r w:rsidR="00A951F2">
              <w:rPr>
                <w:rFonts w:ascii="Arial" w:eastAsia="Times New Roman" w:hAnsi="Arial" w:cs="Arial"/>
                <w:color w:val="000000"/>
                <w:sz w:val="22"/>
                <w:szCs w:val="22"/>
                <w:lang w:eastAsia="pt-BR"/>
              </w:rPr>
              <w:t>A conselheira Rosana solicita a verificação de existência de algum tipo de oferta de terreno para o CAU.</w:t>
            </w:r>
            <w:r w:rsidR="00453228">
              <w:rPr>
                <w:rFonts w:ascii="Arial" w:eastAsia="Times New Roman" w:hAnsi="Arial" w:cs="Arial"/>
                <w:color w:val="000000"/>
                <w:sz w:val="22"/>
                <w:szCs w:val="22"/>
                <w:lang w:eastAsia="pt-BR"/>
              </w:rPr>
              <w:t xml:space="preserve"> Foi solicitado também um levantamento do procedimento de cessão de terrenos pela União e qual a segurança para o CAU/SC de</w:t>
            </w:r>
            <w:r w:rsidR="006152F5">
              <w:rPr>
                <w:rFonts w:ascii="Arial" w:eastAsia="Times New Roman" w:hAnsi="Arial" w:cs="Arial"/>
                <w:color w:val="000000"/>
                <w:sz w:val="22"/>
                <w:szCs w:val="22"/>
                <w:lang w:eastAsia="pt-BR"/>
              </w:rPr>
              <w:t xml:space="preserve"> utilizar um imóvel cedido.</w:t>
            </w:r>
            <w:r w:rsidR="00A951F2">
              <w:rPr>
                <w:rFonts w:ascii="Arial" w:eastAsia="Times New Roman" w:hAnsi="Arial" w:cs="Arial"/>
                <w:color w:val="000000"/>
                <w:sz w:val="22"/>
                <w:szCs w:val="22"/>
                <w:lang w:eastAsia="pt-BR"/>
              </w:rPr>
              <w:t xml:space="preserve"> </w:t>
            </w:r>
          </w:p>
        </w:tc>
      </w:tr>
    </w:tbl>
    <w:p w:rsidR="00FE7054" w:rsidRDefault="00FE7054"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C1BEC" w:rsidRPr="00074F58" w:rsidTr="00EB6F1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rsidR="001C1BEC" w:rsidRPr="001C1BEC" w:rsidRDefault="001C1BEC" w:rsidP="00EB6F1B">
            <w:pPr>
              <w:rPr>
                <w:rFonts w:ascii="Arial" w:eastAsia="Times New Roman" w:hAnsi="Arial" w:cs="Arial"/>
                <w:b/>
                <w:bCs/>
                <w:color w:val="000000"/>
                <w:sz w:val="22"/>
                <w:szCs w:val="22"/>
                <w:lang w:eastAsia="pt-BR"/>
              </w:rPr>
            </w:pPr>
            <w:r w:rsidRPr="001C1BEC">
              <w:rPr>
                <w:rFonts w:ascii="Arial" w:eastAsia="Times New Roman" w:hAnsi="Arial" w:cs="Arial"/>
                <w:b/>
                <w:bCs/>
                <w:color w:val="000000"/>
                <w:sz w:val="22"/>
                <w:szCs w:val="22"/>
                <w:lang w:eastAsia="pt-BR"/>
              </w:rPr>
              <w:t>E</w:t>
            </w:r>
            <w:r w:rsidR="00EA6286">
              <w:rPr>
                <w:rFonts w:ascii="Arial" w:eastAsia="Times New Roman" w:hAnsi="Arial" w:cs="Arial"/>
                <w:b/>
                <w:bCs/>
                <w:color w:val="000000"/>
                <w:sz w:val="22"/>
                <w:szCs w:val="22"/>
                <w:lang w:eastAsia="pt-BR"/>
              </w:rPr>
              <w:t>studo financeiro para demonstração</w:t>
            </w:r>
            <w:r w:rsidRPr="001C1BEC">
              <w:rPr>
                <w:rFonts w:ascii="Arial" w:eastAsia="Times New Roman" w:hAnsi="Arial" w:cs="Arial"/>
                <w:b/>
                <w:bCs/>
                <w:color w:val="000000"/>
                <w:sz w:val="22"/>
                <w:szCs w:val="22"/>
                <w:lang w:eastAsia="pt-BR"/>
              </w:rPr>
              <w:t xml:space="preserve"> </w:t>
            </w:r>
            <w:r w:rsidR="00EA6286">
              <w:rPr>
                <w:rFonts w:ascii="Arial" w:eastAsia="Times New Roman" w:hAnsi="Arial" w:cs="Arial"/>
                <w:b/>
                <w:bCs/>
                <w:color w:val="000000"/>
                <w:sz w:val="22"/>
                <w:szCs w:val="22"/>
                <w:lang w:eastAsia="pt-BR"/>
              </w:rPr>
              <w:t>d</w:t>
            </w:r>
            <w:r w:rsidRPr="001C1BEC">
              <w:rPr>
                <w:rFonts w:ascii="Arial" w:eastAsia="Times New Roman" w:hAnsi="Arial" w:cs="Arial"/>
                <w:b/>
                <w:bCs/>
                <w:color w:val="000000"/>
                <w:sz w:val="22"/>
                <w:szCs w:val="22"/>
                <w:lang w:eastAsia="pt-BR"/>
              </w:rPr>
              <w:t xml:space="preserve">o saldo acumulado de capital em </w:t>
            </w:r>
            <w:r>
              <w:rPr>
                <w:rFonts w:ascii="Arial" w:eastAsia="Times New Roman" w:hAnsi="Arial" w:cs="Arial"/>
                <w:b/>
                <w:bCs/>
                <w:color w:val="000000"/>
                <w:sz w:val="22"/>
                <w:szCs w:val="22"/>
                <w:lang w:eastAsia="pt-BR"/>
              </w:rPr>
              <w:t>2018 e a projeção</w:t>
            </w:r>
            <w:r w:rsidRPr="001C1BEC">
              <w:rPr>
                <w:rFonts w:ascii="Arial" w:eastAsia="Times New Roman" w:hAnsi="Arial" w:cs="Arial"/>
                <w:b/>
                <w:bCs/>
                <w:color w:val="000000"/>
                <w:sz w:val="22"/>
                <w:szCs w:val="22"/>
                <w:lang w:eastAsia="pt-BR"/>
              </w:rPr>
              <w:t xml:space="preserve"> para a aquisição e construção da nova sede</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757043" w:rsidP="00EB6F1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Deliberação 01/2018 CTP</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6F7875" w:rsidP="00EB6F1B">
            <w:pPr>
              <w:rPr>
                <w:rFonts w:ascii="Arial" w:eastAsia="Times New Roman" w:hAnsi="Arial" w:cs="Arial"/>
                <w:color w:val="000000"/>
                <w:sz w:val="22"/>
                <w:szCs w:val="22"/>
                <w:lang w:eastAsia="pt-BR"/>
              </w:rPr>
            </w:pPr>
            <w:r>
              <w:rPr>
                <w:rFonts w:ascii="Arial" w:hAnsi="Arial" w:cs="Arial"/>
                <w:sz w:val="22"/>
                <w:szCs w:val="22"/>
              </w:rPr>
              <w:t>Assessor Alexandre Junckes Jacques</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1C20C8" w:rsidP="00121FD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Assessor Alexandre apresentou</w:t>
            </w:r>
            <w:r w:rsidR="00057390">
              <w:rPr>
                <w:rFonts w:ascii="Arial" w:eastAsia="Times New Roman" w:hAnsi="Arial" w:cs="Arial"/>
                <w:color w:val="000000"/>
                <w:sz w:val="22"/>
                <w:szCs w:val="22"/>
                <w:lang w:eastAsia="pt-BR"/>
              </w:rPr>
              <w:t xml:space="preserve"> o valor que o CAU/SC tem disponível para a aq</w:t>
            </w:r>
            <w:r>
              <w:rPr>
                <w:rFonts w:ascii="Arial" w:eastAsia="Times New Roman" w:hAnsi="Arial" w:cs="Arial"/>
                <w:color w:val="000000"/>
                <w:sz w:val="22"/>
                <w:szCs w:val="22"/>
                <w:lang w:eastAsia="pt-BR"/>
              </w:rPr>
              <w:t>uisição da sede própria</w:t>
            </w:r>
            <w:r w:rsidR="002440D3">
              <w:rPr>
                <w:rFonts w:ascii="Arial" w:eastAsia="Times New Roman" w:hAnsi="Arial" w:cs="Arial"/>
                <w:color w:val="000000"/>
                <w:sz w:val="22"/>
                <w:szCs w:val="22"/>
                <w:lang w:eastAsia="pt-BR"/>
              </w:rPr>
              <w:t xml:space="preserve">, no total de </w:t>
            </w:r>
            <w:r w:rsidR="003D0817">
              <w:rPr>
                <w:rFonts w:ascii="Arial" w:eastAsia="Times New Roman" w:hAnsi="Arial" w:cs="Arial"/>
                <w:color w:val="000000"/>
                <w:sz w:val="22"/>
                <w:szCs w:val="22"/>
                <w:lang w:eastAsia="pt-BR"/>
              </w:rPr>
              <w:t xml:space="preserve">R$ </w:t>
            </w:r>
            <w:r w:rsidR="003D0817" w:rsidRPr="003D0817">
              <w:rPr>
                <w:rFonts w:ascii="Arial" w:eastAsia="Times New Roman" w:hAnsi="Arial" w:cs="Arial"/>
                <w:color w:val="000000"/>
                <w:sz w:val="22"/>
                <w:szCs w:val="22"/>
                <w:lang w:eastAsia="pt-BR"/>
              </w:rPr>
              <w:t>5.836.735,00</w:t>
            </w:r>
            <w:r w:rsidR="002440D3">
              <w:rPr>
                <w:rFonts w:ascii="Arial" w:eastAsia="Times New Roman" w:hAnsi="Arial" w:cs="Arial"/>
                <w:color w:val="000000"/>
                <w:sz w:val="22"/>
                <w:szCs w:val="22"/>
                <w:lang w:eastAsia="pt-BR"/>
              </w:rPr>
              <w:t>, fruto do superávit orçamentário dos anos anteriores</w:t>
            </w:r>
            <w:r w:rsidR="003D0817">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e relatou</w:t>
            </w:r>
            <w:r w:rsidR="00057390">
              <w:rPr>
                <w:rFonts w:ascii="Arial" w:eastAsia="Times New Roman" w:hAnsi="Arial" w:cs="Arial"/>
                <w:color w:val="000000"/>
                <w:sz w:val="22"/>
                <w:szCs w:val="22"/>
                <w:lang w:eastAsia="pt-BR"/>
              </w:rPr>
              <w:t xml:space="preserve"> que a expectativa para os próximos anos é de pouca variação </w:t>
            </w:r>
            <w:r w:rsidR="00145788">
              <w:rPr>
                <w:rFonts w:ascii="Arial" w:eastAsia="Times New Roman" w:hAnsi="Arial" w:cs="Arial"/>
                <w:color w:val="000000"/>
                <w:sz w:val="22"/>
                <w:szCs w:val="22"/>
                <w:lang w:eastAsia="pt-BR"/>
              </w:rPr>
              <w:t>nesse valor</w:t>
            </w:r>
            <w:r w:rsidR="00063811">
              <w:rPr>
                <w:rFonts w:ascii="Arial" w:eastAsia="Times New Roman" w:hAnsi="Arial" w:cs="Arial"/>
                <w:color w:val="000000"/>
                <w:sz w:val="22"/>
                <w:szCs w:val="22"/>
                <w:lang w:eastAsia="pt-BR"/>
              </w:rPr>
              <w:t xml:space="preserve">, tendo em vista a </w:t>
            </w:r>
            <w:r w:rsidR="00121FDD">
              <w:rPr>
                <w:rFonts w:ascii="Arial" w:eastAsia="Times New Roman" w:hAnsi="Arial" w:cs="Arial"/>
                <w:color w:val="000000"/>
                <w:sz w:val="22"/>
                <w:szCs w:val="22"/>
                <w:lang w:eastAsia="pt-BR"/>
              </w:rPr>
              <w:t>previsão</w:t>
            </w:r>
            <w:r w:rsidR="00063811">
              <w:rPr>
                <w:rFonts w:ascii="Arial" w:eastAsia="Times New Roman" w:hAnsi="Arial" w:cs="Arial"/>
                <w:color w:val="000000"/>
                <w:sz w:val="22"/>
                <w:szCs w:val="22"/>
                <w:lang w:eastAsia="pt-BR"/>
              </w:rPr>
              <w:t xml:space="preserve"> de diminuição do superávit</w:t>
            </w:r>
            <w:r w:rsidR="00057390">
              <w:rPr>
                <w:rFonts w:ascii="Arial" w:eastAsia="Times New Roman" w:hAnsi="Arial" w:cs="Arial"/>
                <w:color w:val="000000"/>
                <w:sz w:val="22"/>
                <w:szCs w:val="22"/>
                <w:lang w:eastAsia="pt-BR"/>
              </w:rPr>
              <w:t xml:space="preserve">. </w:t>
            </w:r>
          </w:p>
        </w:tc>
      </w:tr>
    </w:tbl>
    <w:p w:rsidR="00FE7054" w:rsidRDefault="00FE7054"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C1BEC" w:rsidRPr="00074F58" w:rsidTr="00EB6F1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rsidR="001C1BEC" w:rsidRPr="001C1BEC" w:rsidRDefault="001C1BEC" w:rsidP="001C1BEC">
            <w:pPr>
              <w:rPr>
                <w:rFonts w:ascii="Arial" w:hAnsi="Arial" w:cs="Arial"/>
              </w:rPr>
            </w:pPr>
            <w:r w:rsidRPr="001C1BEC">
              <w:rPr>
                <w:rFonts w:ascii="Arial" w:eastAsia="Times New Roman" w:hAnsi="Arial" w:cs="Arial"/>
                <w:b/>
                <w:bCs/>
                <w:color w:val="000000"/>
                <w:sz w:val="22"/>
                <w:szCs w:val="22"/>
                <w:lang w:eastAsia="pt-BR"/>
              </w:rPr>
              <w:t>C</w:t>
            </w:r>
            <w:r w:rsidR="00EA6286">
              <w:rPr>
                <w:rFonts w:ascii="Arial" w:eastAsia="Times New Roman" w:hAnsi="Arial" w:cs="Arial"/>
                <w:b/>
                <w:bCs/>
                <w:color w:val="000000"/>
                <w:sz w:val="22"/>
                <w:szCs w:val="22"/>
                <w:lang w:eastAsia="pt-BR"/>
              </w:rPr>
              <w:t>onsulta em</w:t>
            </w:r>
            <w:r w:rsidRPr="001C1BEC">
              <w:rPr>
                <w:rFonts w:ascii="Arial" w:eastAsia="Times New Roman" w:hAnsi="Arial" w:cs="Arial"/>
                <w:b/>
                <w:bCs/>
                <w:color w:val="000000"/>
                <w:sz w:val="22"/>
                <w:szCs w:val="22"/>
                <w:lang w:eastAsia="pt-BR"/>
              </w:rPr>
              <w:t xml:space="preserve"> outros CAU/UF sobre os trabalhos e a situação atual da aquisição de suas sedes definitivas</w:t>
            </w:r>
            <w:r>
              <w:rPr>
                <w:rFonts w:ascii="Arial" w:eastAsia="Times New Roman" w:hAnsi="Arial" w:cs="Arial"/>
                <w:b/>
                <w:bCs/>
                <w:color w:val="000000"/>
                <w:sz w:val="22"/>
                <w:szCs w:val="22"/>
                <w:lang w:eastAsia="pt-BR"/>
              </w:rPr>
              <w:t xml:space="preserve"> </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757043" w:rsidP="00EB6F1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Deliberação 01/2018 CTP</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6F7875" w:rsidP="00EB6F1B">
            <w:pPr>
              <w:rPr>
                <w:rFonts w:ascii="Arial" w:eastAsia="Times New Roman" w:hAnsi="Arial" w:cs="Arial"/>
                <w:color w:val="000000"/>
                <w:sz w:val="22"/>
                <w:szCs w:val="22"/>
                <w:lang w:eastAsia="pt-BR"/>
              </w:rPr>
            </w:pPr>
            <w:r>
              <w:rPr>
                <w:rFonts w:ascii="Arial" w:hAnsi="Arial" w:cs="Arial"/>
                <w:sz w:val="22"/>
                <w:szCs w:val="22"/>
              </w:rPr>
              <w:t>Assessor Alexandre Junckes Jacques</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055E06" w:rsidP="00C87D9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w:t>
            </w:r>
            <w:r w:rsidR="00A43593">
              <w:rPr>
                <w:rFonts w:ascii="Arial" w:eastAsia="Times New Roman" w:hAnsi="Arial" w:cs="Arial"/>
                <w:color w:val="000000"/>
                <w:sz w:val="22"/>
                <w:szCs w:val="22"/>
                <w:lang w:eastAsia="pt-BR"/>
              </w:rPr>
              <w:t>relata</w:t>
            </w:r>
            <w:r>
              <w:rPr>
                <w:rFonts w:ascii="Arial" w:eastAsia="Times New Roman" w:hAnsi="Arial" w:cs="Arial"/>
                <w:color w:val="000000"/>
                <w:sz w:val="22"/>
                <w:szCs w:val="22"/>
                <w:lang w:eastAsia="pt-BR"/>
              </w:rPr>
              <w:t>do pelo assessor a consulta realizada com o</w:t>
            </w:r>
            <w:r w:rsidR="00357064">
              <w:rPr>
                <w:rFonts w:ascii="Arial" w:eastAsia="Times New Roman" w:hAnsi="Arial" w:cs="Arial"/>
                <w:color w:val="000000"/>
                <w:sz w:val="22"/>
                <w:szCs w:val="22"/>
                <w:lang w:eastAsia="pt-BR"/>
              </w:rPr>
              <w:t xml:space="preserve"> CAU/RS </w:t>
            </w:r>
            <w:r w:rsidR="00A43593">
              <w:rPr>
                <w:rFonts w:ascii="Arial" w:eastAsia="Times New Roman" w:hAnsi="Arial" w:cs="Arial"/>
                <w:color w:val="000000"/>
                <w:sz w:val="22"/>
                <w:szCs w:val="22"/>
                <w:lang w:eastAsia="pt-BR"/>
              </w:rPr>
              <w:t xml:space="preserve">sobre os trabalhos para a aquisição da sede definitiva </w:t>
            </w:r>
            <w:r w:rsidR="00357064">
              <w:rPr>
                <w:rFonts w:ascii="Arial" w:eastAsia="Times New Roman" w:hAnsi="Arial" w:cs="Arial"/>
                <w:color w:val="000000"/>
                <w:sz w:val="22"/>
                <w:szCs w:val="22"/>
                <w:lang w:eastAsia="pt-BR"/>
              </w:rPr>
              <w:t>e</w:t>
            </w:r>
            <w:r w:rsidR="00A43593">
              <w:rPr>
                <w:rFonts w:ascii="Arial" w:eastAsia="Times New Roman" w:hAnsi="Arial" w:cs="Arial"/>
                <w:color w:val="000000"/>
                <w:sz w:val="22"/>
                <w:szCs w:val="22"/>
                <w:lang w:eastAsia="pt-BR"/>
              </w:rPr>
              <w:t xml:space="preserve"> em seguida</w:t>
            </w:r>
            <w:r>
              <w:rPr>
                <w:rFonts w:ascii="Arial" w:eastAsia="Times New Roman" w:hAnsi="Arial" w:cs="Arial"/>
                <w:color w:val="000000"/>
                <w:sz w:val="22"/>
                <w:szCs w:val="22"/>
                <w:lang w:eastAsia="pt-BR"/>
              </w:rPr>
              <w:t xml:space="preserve"> apresentado</w:t>
            </w:r>
            <w:r w:rsidR="00357064">
              <w:rPr>
                <w:rFonts w:ascii="Arial" w:eastAsia="Times New Roman" w:hAnsi="Arial" w:cs="Arial"/>
                <w:color w:val="000000"/>
                <w:sz w:val="22"/>
                <w:szCs w:val="22"/>
                <w:lang w:eastAsia="pt-BR"/>
              </w:rPr>
              <w:t xml:space="preserve"> a comunicação de interesse de ofertas de terreno em Porto Alegre/RS</w:t>
            </w:r>
            <w:r w:rsidR="00A43593">
              <w:rPr>
                <w:rFonts w:ascii="Arial" w:eastAsia="Times New Roman" w:hAnsi="Arial" w:cs="Arial"/>
                <w:color w:val="000000"/>
                <w:sz w:val="22"/>
                <w:szCs w:val="22"/>
                <w:lang w:eastAsia="pt-BR"/>
              </w:rPr>
              <w:t xml:space="preserve"> utilizada pelo CAU/RS para aquisição da sede</w:t>
            </w:r>
            <w:r w:rsidR="004119E5">
              <w:rPr>
                <w:rFonts w:ascii="Arial" w:eastAsia="Times New Roman" w:hAnsi="Arial" w:cs="Arial"/>
                <w:color w:val="000000"/>
                <w:sz w:val="22"/>
                <w:szCs w:val="22"/>
                <w:lang w:eastAsia="pt-BR"/>
              </w:rPr>
              <w:t xml:space="preserve"> própria</w:t>
            </w:r>
            <w:r w:rsidR="00357064">
              <w:rPr>
                <w:rFonts w:ascii="Arial" w:eastAsia="Times New Roman" w:hAnsi="Arial" w:cs="Arial"/>
                <w:color w:val="000000"/>
                <w:sz w:val="22"/>
                <w:szCs w:val="22"/>
                <w:lang w:eastAsia="pt-BR"/>
              </w:rPr>
              <w:t xml:space="preserve"> </w:t>
            </w:r>
            <w:r w:rsidR="00E063EF">
              <w:rPr>
                <w:rFonts w:ascii="Arial" w:eastAsia="Times New Roman" w:hAnsi="Arial" w:cs="Arial"/>
                <w:color w:val="000000"/>
                <w:sz w:val="22"/>
                <w:szCs w:val="22"/>
                <w:lang w:eastAsia="pt-BR"/>
              </w:rPr>
              <w:t>e relata que acabaram adquirindo não um terreno, mas</w:t>
            </w:r>
            <w:r w:rsidR="00C87D95">
              <w:rPr>
                <w:rFonts w:ascii="Arial" w:eastAsia="Times New Roman" w:hAnsi="Arial" w:cs="Arial"/>
                <w:color w:val="000000"/>
                <w:sz w:val="22"/>
                <w:szCs w:val="22"/>
                <w:lang w:eastAsia="pt-BR"/>
              </w:rPr>
              <w:t xml:space="preserve"> sim dois andares em um prédio. P</w:t>
            </w:r>
            <w:r w:rsidR="00E063EF">
              <w:rPr>
                <w:rFonts w:ascii="Arial" w:eastAsia="Times New Roman" w:hAnsi="Arial" w:cs="Arial"/>
                <w:color w:val="000000"/>
                <w:sz w:val="22"/>
                <w:szCs w:val="22"/>
                <w:lang w:eastAsia="pt-BR"/>
              </w:rPr>
              <w:t>osteriormente</w:t>
            </w:r>
            <w:r w:rsidR="00C87D95">
              <w:rPr>
                <w:rFonts w:ascii="Arial" w:eastAsia="Times New Roman" w:hAnsi="Arial" w:cs="Arial"/>
                <w:color w:val="000000"/>
                <w:sz w:val="22"/>
                <w:szCs w:val="22"/>
                <w:lang w:eastAsia="pt-BR"/>
              </w:rPr>
              <w:t xml:space="preserve"> o CAU/RS</w:t>
            </w:r>
            <w:r w:rsidR="00E063EF">
              <w:rPr>
                <w:rFonts w:ascii="Arial" w:eastAsia="Times New Roman" w:hAnsi="Arial" w:cs="Arial"/>
                <w:color w:val="000000"/>
                <w:sz w:val="22"/>
                <w:szCs w:val="22"/>
                <w:lang w:eastAsia="pt-BR"/>
              </w:rPr>
              <w:t xml:space="preserve"> </w:t>
            </w:r>
            <w:r w:rsidR="00C87D95">
              <w:rPr>
                <w:rFonts w:ascii="Arial" w:eastAsia="Times New Roman" w:hAnsi="Arial" w:cs="Arial"/>
                <w:color w:val="000000"/>
                <w:sz w:val="22"/>
                <w:szCs w:val="22"/>
                <w:lang w:eastAsia="pt-BR"/>
              </w:rPr>
              <w:t>organizou</w:t>
            </w:r>
            <w:r w:rsidR="004119E5">
              <w:rPr>
                <w:rFonts w:ascii="Arial" w:eastAsia="Times New Roman" w:hAnsi="Arial" w:cs="Arial"/>
                <w:color w:val="000000"/>
                <w:sz w:val="22"/>
                <w:szCs w:val="22"/>
                <w:lang w:eastAsia="pt-BR"/>
              </w:rPr>
              <w:t xml:space="preserve"> um concurso público de arquitetura de interiores para a sede do CAU/RS </w:t>
            </w:r>
            <w:r>
              <w:rPr>
                <w:rFonts w:ascii="Arial" w:eastAsia="Times New Roman" w:hAnsi="Arial" w:cs="Arial"/>
                <w:color w:val="000000"/>
                <w:sz w:val="22"/>
                <w:szCs w:val="22"/>
                <w:lang w:eastAsia="pt-BR"/>
              </w:rPr>
              <w:t>através de</w:t>
            </w:r>
            <w:r w:rsidR="00E063EF">
              <w:rPr>
                <w:rFonts w:ascii="Arial" w:eastAsia="Times New Roman" w:hAnsi="Arial" w:cs="Arial"/>
                <w:color w:val="000000"/>
                <w:sz w:val="22"/>
                <w:szCs w:val="22"/>
                <w:lang w:eastAsia="pt-BR"/>
              </w:rPr>
              <w:t xml:space="preserve"> uma inexigibilidade</w:t>
            </w:r>
            <w:r>
              <w:rPr>
                <w:rFonts w:ascii="Arial" w:eastAsia="Times New Roman" w:hAnsi="Arial" w:cs="Arial"/>
                <w:color w:val="000000"/>
                <w:sz w:val="22"/>
                <w:szCs w:val="22"/>
                <w:lang w:eastAsia="pt-BR"/>
              </w:rPr>
              <w:t xml:space="preserve"> de licitação</w:t>
            </w:r>
            <w:r w:rsidR="00E063EF">
              <w:rPr>
                <w:rFonts w:ascii="Arial" w:eastAsia="Times New Roman" w:hAnsi="Arial" w:cs="Arial"/>
                <w:color w:val="000000"/>
                <w:sz w:val="22"/>
                <w:szCs w:val="22"/>
                <w:lang w:eastAsia="pt-BR"/>
              </w:rPr>
              <w:t xml:space="preserve">. </w:t>
            </w:r>
            <w:r w:rsidR="00844FD0">
              <w:rPr>
                <w:rFonts w:ascii="Arial" w:eastAsia="Times New Roman" w:hAnsi="Arial" w:cs="Arial"/>
                <w:color w:val="000000"/>
                <w:sz w:val="22"/>
                <w:szCs w:val="22"/>
                <w:lang w:eastAsia="pt-BR"/>
              </w:rPr>
              <w:t xml:space="preserve">Houve a solicitação </w:t>
            </w:r>
            <w:r w:rsidR="004119E5">
              <w:rPr>
                <w:rFonts w:ascii="Arial" w:eastAsia="Times New Roman" w:hAnsi="Arial" w:cs="Arial"/>
                <w:color w:val="000000"/>
                <w:sz w:val="22"/>
                <w:szCs w:val="22"/>
                <w:lang w:eastAsia="pt-BR"/>
              </w:rPr>
              <w:t xml:space="preserve">pelos membros presentes </w:t>
            </w:r>
            <w:r w:rsidR="00844FD0">
              <w:rPr>
                <w:rFonts w:ascii="Arial" w:eastAsia="Times New Roman" w:hAnsi="Arial" w:cs="Arial"/>
                <w:color w:val="000000"/>
                <w:sz w:val="22"/>
                <w:szCs w:val="22"/>
                <w:lang w:eastAsia="pt-BR"/>
              </w:rPr>
              <w:t>para retomar essa consulta com outros CAU/UF (São</w:t>
            </w:r>
            <w:r w:rsidR="00C87D95">
              <w:rPr>
                <w:rFonts w:ascii="Arial" w:eastAsia="Times New Roman" w:hAnsi="Arial" w:cs="Arial"/>
                <w:color w:val="000000"/>
                <w:sz w:val="22"/>
                <w:szCs w:val="22"/>
                <w:lang w:eastAsia="pt-BR"/>
              </w:rPr>
              <w:t xml:space="preserve"> Paulo, Paraná, Mato Grosso, entre outros</w:t>
            </w:r>
            <w:r w:rsidR="00844FD0">
              <w:rPr>
                <w:rFonts w:ascii="Arial" w:eastAsia="Times New Roman" w:hAnsi="Arial" w:cs="Arial"/>
                <w:color w:val="000000"/>
                <w:sz w:val="22"/>
                <w:szCs w:val="22"/>
                <w:lang w:eastAsia="pt-BR"/>
              </w:rPr>
              <w:t>).</w:t>
            </w:r>
          </w:p>
        </w:tc>
      </w:tr>
    </w:tbl>
    <w:p w:rsidR="001C1BEC" w:rsidRDefault="001C1BEC"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C1BEC" w:rsidRPr="00074F58" w:rsidTr="00EB6F1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1C1BEC" w:rsidRPr="00074F58" w:rsidRDefault="001C1BEC" w:rsidP="002440D3">
            <w:pPr>
              <w:keepNex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6</w:t>
            </w:r>
          </w:p>
        </w:tc>
        <w:tc>
          <w:tcPr>
            <w:tcW w:w="7098" w:type="dxa"/>
            <w:tcBorders>
              <w:top w:val="single" w:sz="4" w:space="0" w:color="auto"/>
              <w:left w:val="nil"/>
              <w:bottom w:val="single" w:sz="4" w:space="0" w:color="auto"/>
              <w:right w:val="nil"/>
            </w:tcBorders>
            <w:shd w:val="clear" w:color="auto" w:fill="auto"/>
            <w:noWrap/>
            <w:vAlign w:val="center"/>
          </w:tcPr>
          <w:p w:rsidR="001C1BEC" w:rsidRPr="001C1BEC" w:rsidRDefault="001C1BEC" w:rsidP="002440D3">
            <w:pPr>
              <w:pStyle w:val="PargrafodaLista"/>
              <w:keepNext/>
              <w:spacing w:before="120" w:after="120"/>
              <w:ind w:left="0"/>
              <w:contextualSpacing w:val="0"/>
              <w:jc w:val="both"/>
              <w:rPr>
                <w:rFonts w:ascii="Arial" w:hAnsi="Arial" w:cs="Arial"/>
              </w:rPr>
            </w:pPr>
            <w:r w:rsidRPr="001C1BEC">
              <w:rPr>
                <w:rFonts w:ascii="Arial" w:eastAsia="Times New Roman" w:hAnsi="Arial" w:cs="Arial"/>
                <w:b/>
                <w:bCs/>
                <w:color w:val="000000"/>
                <w:sz w:val="22"/>
                <w:szCs w:val="22"/>
                <w:lang w:eastAsia="pt-BR"/>
              </w:rPr>
              <w:t xml:space="preserve">Pesquisa no mercado imobiliário de Florianópolis quanto ao preço médio do m² de terreno, </w:t>
            </w:r>
            <w:r>
              <w:rPr>
                <w:rFonts w:ascii="Arial" w:eastAsia="Times New Roman" w:hAnsi="Arial" w:cs="Arial"/>
                <w:b/>
                <w:bCs/>
                <w:color w:val="000000"/>
                <w:sz w:val="22"/>
                <w:szCs w:val="22"/>
                <w:lang w:eastAsia="pt-BR"/>
              </w:rPr>
              <w:t>da região central e adjacências</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2440D3">
            <w:pPr>
              <w:keepNext/>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757043" w:rsidP="002440D3">
            <w:pPr>
              <w:keepNex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Deliberação 01/2018 CTP</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2440D3">
            <w:pPr>
              <w:keepNext/>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6F7875" w:rsidP="002440D3">
            <w:pPr>
              <w:keepNext/>
              <w:rPr>
                <w:rFonts w:ascii="Arial" w:eastAsia="Times New Roman" w:hAnsi="Arial" w:cs="Arial"/>
                <w:color w:val="000000"/>
                <w:sz w:val="22"/>
                <w:szCs w:val="22"/>
                <w:lang w:eastAsia="pt-BR"/>
              </w:rPr>
            </w:pPr>
            <w:r>
              <w:rPr>
                <w:rFonts w:ascii="Arial" w:hAnsi="Arial" w:cs="Arial"/>
                <w:sz w:val="22"/>
                <w:szCs w:val="22"/>
              </w:rPr>
              <w:t>Assessor Alexandre Junckes Jacques</w:t>
            </w:r>
          </w:p>
        </w:tc>
      </w:tr>
      <w:tr w:rsidR="001C1BEC" w:rsidRPr="00074F58" w:rsidTr="00EB6F1B">
        <w:trPr>
          <w:trHeight w:val="300"/>
        </w:trPr>
        <w:tc>
          <w:tcPr>
            <w:tcW w:w="1974" w:type="dxa"/>
            <w:tcBorders>
              <w:top w:val="nil"/>
              <w:left w:val="nil"/>
              <w:bottom w:val="single" w:sz="4" w:space="0" w:color="auto"/>
              <w:right w:val="nil"/>
            </w:tcBorders>
            <w:shd w:val="clear" w:color="000000" w:fill="F2F2F2"/>
            <w:noWrap/>
            <w:vAlign w:val="center"/>
            <w:hideMark/>
          </w:tcPr>
          <w:p w:rsidR="001C1BEC" w:rsidRPr="00074F58" w:rsidRDefault="001C1BEC" w:rsidP="00EB6F1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w:t>
            </w:r>
            <w:bookmarkStart w:id="0" w:name="_GoBack"/>
            <w:bookmarkEnd w:id="0"/>
            <w:r w:rsidRPr="00074F58">
              <w:rPr>
                <w:rFonts w:ascii="Arial" w:eastAsia="Times New Roman" w:hAnsi="Arial" w:cs="Arial"/>
                <w:b/>
                <w:bCs/>
                <w:color w:val="000000"/>
                <w:sz w:val="22"/>
                <w:szCs w:val="22"/>
                <w:lang w:eastAsia="pt-BR"/>
              </w:rPr>
              <w:t>mento</w:t>
            </w:r>
          </w:p>
        </w:tc>
        <w:tc>
          <w:tcPr>
            <w:tcW w:w="7098" w:type="dxa"/>
            <w:tcBorders>
              <w:top w:val="single" w:sz="4" w:space="0" w:color="auto"/>
              <w:left w:val="nil"/>
              <w:bottom w:val="single" w:sz="4" w:space="0" w:color="auto"/>
              <w:right w:val="nil"/>
            </w:tcBorders>
            <w:shd w:val="clear" w:color="auto" w:fill="auto"/>
            <w:noWrap/>
            <w:vAlign w:val="center"/>
          </w:tcPr>
          <w:p w:rsidR="001C1BEC" w:rsidRPr="00074F58" w:rsidRDefault="00661B5E" w:rsidP="002440D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Assessor Alexandre relata que pesquisou em vários órgãos sobre o valor do m² do terreno, entretanto não encontrou um valor</w:t>
            </w:r>
            <w:r w:rsidR="00E36A04">
              <w:rPr>
                <w:rFonts w:ascii="Arial" w:eastAsia="Times New Roman" w:hAnsi="Arial" w:cs="Arial"/>
                <w:color w:val="000000"/>
                <w:sz w:val="22"/>
                <w:szCs w:val="22"/>
                <w:lang w:eastAsia="pt-BR"/>
              </w:rPr>
              <w:t xml:space="preserve"> definido</w:t>
            </w:r>
            <w:r>
              <w:rPr>
                <w:rFonts w:ascii="Arial" w:eastAsia="Times New Roman" w:hAnsi="Arial" w:cs="Arial"/>
                <w:color w:val="000000"/>
                <w:sz w:val="22"/>
                <w:szCs w:val="22"/>
                <w:lang w:eastAsia="pt-BR"/>
              </w:rPr>
              <w:t xml:space="preserve">. </w:t>
            </w:r>
            <w:r w:rsidR="00C87D95">
              <w:rPr>
                <w:rFonts w:ascii="Arial" w:eastAsia="Times New Roman" w:hAnsi="Arial" w:cs="Arial"/>
                <w:color w:val="000000"/>
                <w:sz w:val="22"/>
                <w:szCs w:val="22"/>
                <w:lang w:eastAsia="pt-BR"/>
              </w:rPr>
              <w:t>Posteriormente</w:t>
            </w:r>
            <w:r w:rsidR="00E5126E">
              <w:rPr>
                <w:rFonts w:ascii="Arial" w:eastAsia="Times New Roman" w:hAnsi="Arial" w:cs="Arial"/>
                <w:color w:val="000000"/>
                <w:sz w:val="22"/>
                <w:szCs w:val="22"/>
                <w:lang w:eastAsia="pt-BR"/>
              </w:rPr>
              <w:t xml:space="preserve"> apresentou uma pesquisa </w:t>
            </w:r>
            <w:r w:rsidR="00C87D95">
              <w:rPr>
                <w:rFonts w:ascii="Arial" w:eastAsia="Times New Roman" w:hAnsi="Arial" w:cs="Arial"/>
                <w:color w:val="000000"/>
                <w:sz w:val="22"/>
                <w:szCs w:val="22"/>
                <w:lang w:eastAsia="pt-BR"/>
              </w:rPr>
              <w:t xml:space="preserve">realizada com </w:t>
            </w:r>
            <w:r w:rsidR="007D6686">
              <w:rPr>
                <w:rFonts w:ascii="Arial" w:eastAsia="Times New Roman" w:hAnsi="Arial" w:cs="Arial"/>
                <w:color w:val="000000"/>
                <w:sz w:val="22"/>
                <w:szCs w:val="22"/>
                <w:lang w:eastAsia="pt-BR"/>
              </w:rPr>
              <w:t>anúncios de 16 terrenos (com ou sem edificação), contendo a relação preço/área, resultando em um</w:t>
            </w:r>
            <w:r w:rsidR="00E017D0">
              <w:rPr>
                <w:rFonts w:ascii="Arial" w:eastAsia="Times New Roman" w:hAnsi="Arial" w:cs="Arial"/>
                <w:color w:val="000000"/>
                <w:sz w:val="22"/>
                <w:szCs w:val="22"/>
                <w:lang w:eastAsia="pt-BR"/>
              </w:rPr>
              <w:t xml:space="preserve"> preço </w:t>
            </w:r>
            <w:r w:rsidR="007D6686">
              <w:rPr>
                <w:rFonts w:ascii="Arial" w:eastAsia="Times New Roman" w:hAnsi="Arial" w:cs="Arial"/>
                <w:color w:val="000000"/>
                <w:sz w:val="22"/>
                <w:szCs w:val="22"/>
                <w:lang w:eastAsia="pt-BR"/>
              </w:rPr>
              <w:t xml:space="preserve">médio </w:t>
            </w:r>
            <w:r w:rsidR="00E017D0">
              <w:rPr>
                <w:rFonts w:ascii="Arial" w:eastAsia="Times New Roman" w:hAnsi="Arial" w:cs="Arial"/>
                <w:color w:val="000000"/>
                <w:sz w:val="22"/>
                <w:szCs w:val="22"/>
                <w:lang w:eastAsia="pt-BR"/>
              </w:rPr>
              <w:t>do m² de terrenos dentro do raio de 15 km a partir da sede atual do CAU/SC</w:t>
            </w:r>
            <w:r w:rsidR="002440D3">
              <w:rPr>
                <w:rFonts w:ascii="Arial" w:eastAsia="Times New Roman" w:hAnsi="Arial" w:cs="Arial"/>
                <w:color w:val="000000"/>
                <w:sz w:val="22"/>
                <w:szCs w:val="22"/>
                <w:lang w:eastAsia="pt-BR"/>
              </w:rPr>
              <w:t>, de onde se obteve o valor médio de R$ 1.191/m²</w:t>
            </w:r>
            <w:r w:rsidR="00E017D0">
              <w:rPr>
                <w:rFonts w:ascii="Arial" w:eastAsia="Times New Roman" w:hAnsi="Arial" w:cs="Arial"/>
                <w:color w:val="000000"/>
                <w:sz w:val="22"/>
                <w:szCs w:val="22"/>
                <w:lang w:eastAsia="pt-BR"/>
              </w:rPr>
              <w:t>.</w:t>
            </w:r>
            <w:r w:rsidR="001944ED">
              <w:rPr>
                <w:rFonts w:ascii="Arial" w:eastAsia="Times New Roman" w:hAnsi="Arial" w:cs="Arial"/>
                <w:color w:val="000000"/>
                <w:sz w:val="22"/>
                <w:szCs w:val="22"/>
                <w:lang w:eastAsia="pt-BR"/>
              </w:rPr>
              <w:t xml:space="preserve"> O Assessor Alexandre relata que com base nessa pesquisa </w:t>
            </w:r>
            <w:r w:rsidR="007D6686">
              <w:rPr>
                <w:rFonts w:ascii="Arial" w:eastAsia="Times New Roman" w:hAnsi="Arial" w:cs="Arial"/>
                <w:color w:val="000000"/>
                <w:sz w:val="22"/>
                <w:szCs w:val="22"/>
                <w:lang w:eastAsia="pt-BR"/>
              </w:rPr>
              <w:t>d</w:t>
            </w:r>
            <w:r w:rsidR="001944ED">
              <w:rPr>
                <w:rFonts w:ascii="Arial" w:eastAsia="Times New Roman" w:hAnsi="Arial" w:cs="Arial"/>
                <w:color w:val="000000"/>
                <w:sz w:val="22"/>
                <w:szCs w:val="22"/>
                <w:lang w:eastAsia="pt-BR"/>
              </w:rPr>
              <w:t>o preço do</w:t>
            </w:r>
            <w:r w:rsidR="00055E06">
              <w:rPr>
                <w:rFonts w:ascii="Arial" w:eastAsia="Times New Roman" w:hAnsi="Arial" w:cs="Arial"/>
                <w:color w:val="000000"/>
                <w:sz w:val="22"/>
                <w:szCs w:val="22"/>
                <w:lang w:eastAsia="pt-BR"/>
              </w:rPr>
              <w:t xml:space="preserve"> m², </w:t>
            </w:r>
            <w:r w:rsidR="002440D3">
              <w:rPr>
                <w:rFonts w:ascii="Arial" w:eastAsia="Times New Roman" w:hAnsi="Arial" w:cs="Arial"/>
                <w:color w:val="000000"/>
                <w:sz w:val="22"/>
                <w:szCs w:val="22"/>
                <w:lang w:eastAsia="pt-BR"/>
              </w:rPr>
              <w:t xml:space="preserve">um </w:t>
            </w:r>
            <w:r w:rsidR="001944ED">
              <w:rPr>
                <w:rFonts w:ascii="Arial" w:eastAsia="Times New Roman" w:hAnsi="Arial" w:cs="Arial"/>
                <w:color w:val="000000"/>
                <w:sz w:val="22"/>
                <w:szCs w:val="22"/>
                <w:lang w:eastAsia="pt-BR"/>
              </w:rPr>
              <w:t>terreno que atenda o plano de necessidade</w:t>
            </w:r>
            <w:r w:rsidR="007D6686">
              <w:rPr>
                <w:rFonts w:ascii="Arial" w:eastAsia="Times New Roman" w:hAnsi="Arial" w:cs="Arial"/>
                <w:color w:val="000000"/>
                <w:sz w:val="22"/>
                <w:szCs w:val="22"/>
                <w:lang w:eastAsia="pt-BR"/>
              </w:rPr>
              <w:t>s</w:t>
            </w:r>
            <w:r w:rsidR="002440D3">
              <w:rPr>
                <w:rFonts w:ascii="Arial" w:eastAsia="Times New Roman" w:hAnsi="Arial" w:cs="Arial"/>
                <w:color w:val="000000"/>
                <w:sz w:val="22"/>
                <w:szCs w:val="22"/>
                <w:lang w:eastAsia="pt-BR"/>
              </w:rPr>
              <w:t xml:space="preserve"> desenvolvido pela CTP 2015-2017</w:t>
            </w:r>
            <w:r w:rsidR="001944ED">
              <w:rPr>
                <w:rFonts w:ascii="Arial" w:eastAsia="Times New Roman" w:hAnsi="Arial" w:cs="Arial"/>
                <w:color w:val="000000"/>
                <w:sz w:val="22"/>
                <w:szCs w:val="22"/>
                <w:lang w:eastAsia="pt-BR"/>
              </w:rPr>
              <w:t xml:space="preserve"> custará em média de 3 milhões de reais, aproximadamente </w:t>
            </w:r>
            <w:r w:rsidR="00E5126E">
              <w:rPr>
                <w:rFonts w:ascii="Arial" w:eastAsia="Times New Roman" w:hAnsi="Arial" w:cs="Arial"/>
                <w:color w:val="000000"/>
                <w:sz w:val="22"/>
                <w:szCs w:val="22"/>
                <w:lang w:eastAsia="pt-BR"/>
              </w:rPr>
              <w:t xml:space="preserve">o valor estimado </w:t>
            </w:r>
            <w:r w:rsidR="002440D3">
              <w:rPr>
                <w:rFonts w:ascii="Arial" w:eastAsia="Times New Roman" w:hAnsi="Arial" w:cs="Arial"/>
                <w:color w:val="000000"/>
                <w:sz w:val="22"/>
                <w:szCs w:val="22"/>
                <w:lang w:eastAsia="pt-BR"/>
              </w:rPr>
              <w:t xml:space="preserve">pela </w:t>
            </w:r>
            <w:r w:rsidR="00E5126E">
              <w:rPr>
                <w:rFonts w:ascii="Arial" w:eastAsia="Times New Roman" w:hAnsi="Arial" w:cs="Arial"/>
                <w:color w:val="000000"/>
                <w:sz w:val="22"/>
                <w:szCs w:val="22"/>
                <w:lang w:eastAsia="pt-BR"/>
              </w:rPr>
              <w:t xml:space="preserve">CTP </w:t>
            </w:r>
            <w:r w:rsidR="00055E06">
              <w:rPr>
                <w:rFonts w:ascii="Arial" w:eastAsia="Times New Roman" w:hAnsi="Arial" w:cs="Arial"/>
                <w:color w:val="000000"/>
                <w:sz w:val="22"/>
                <w:szCs w:val="22"/>
                <w:lang w:eastAsia="pt-BR"/>
              </w:rPr>
              <w:t>2015-2017</w:t>
            </w:r>
            <w:r w:rsidR="00145788">
              <w:rPr>
                <w:rFonts w:ascii="Arial" w:eastAsia="Times New Roman" w:hAnsi="Arial" w:cs="Arial"/>
                <w:color w:val="000000"/>
                <w:sz w:val="22"/>
                <w:szCs w:val="22"/>
                <w:lang w:eastAsia="pt-BR"/>
              </w:rPr>
              <w:t xml:space="preserve">. </w:t>
            </w:r>
          </w:p>
        </w:tc>
      </w:tr>
    </w:tbl>
    <w:p w:rsidR="001C1BEC" w:rsidRDefault="001C1BEC" w:rsidP="00074F58">
      <w:pPr>
        <w:pStyle w:val="SemEspaamento"/>
        <w:rPr>
          <w:rFonts w:ascii="Arial" w:hAnsi="Arial" w:cs="Arial"/>
          <w:sz w:val="22"/>
          <w:szCs w:val="22"/>
        </w:rPr>
      </w:pPr>
    </w:p>
    <w:p w:rsidR="00FE7054" w:rsidRDefault="00FE7054" w:rsidP="00074F58">
      <w:pPr>
        <w:pStyle w:val="SemEspaamento"/>
        <w:rPr>
          <w:rFonts w:ascii="Arial" w:hAnsi="Arial" w:cs="Arial"/>
          <w:sz w:val="22"/>
          <w:szCs w:val="22"/>
        </w:rPr>
      </w:pPr>
    </w:p>
    <w:p w:rsidR="00823D88" w:rsidRDefault="00823D88" w:rsidP="00074F58">
      <w:pPr>
        <w:pStyle w:val="SemEspaamento"/>
        <w:rPr>
          <w:rFonts w:ascii="Arial" w:hAnsi="Arial" w:cs="Arial"/>
          <w:sz w:val="22"/>
          <w:szCs w:val="22"/>
        </w:rPr>
      </w:pPr>
    </w:p>
    <w:p w:rsidR="00823D88" w:rsidRDefault="00823D88" w:rsidP="00074F58">
      <w:pPr>
        <w:pStyle w:val="SemEspaamento"/>
        <w:rPr>
          <w:rFonts w:ascii="Arial" w:hAnsi="Arial" w:cs="Arial"/>
          <w:sz w:val="22"/>
          <w:szCs w:val="22"/>
        </w:rPr>
      </w:pPr>
    </w:p>
    <w:p w:rsidR="00823D88" w:rsidRDefault="00823D88" w:rsidP="00074F58">
      <w:pPr>
        <w:pStyle w:val="SemEspaamento"/>
        <w:rPr>
          <w:rFonts w:ascii="Arial" w:hAnsi="Arial" w:cs="Arial"/>
          <w:sz w:val="22"/>
          <w:szCs w:val="22"/>
        </w:rPr>
      </w:pPr>
    </w:p>
    <w:p w:rsidR="00757043" w:rsidRDefault="00757043" w:rsidP="00074F58">
      <w:pPr>
        <w:pStyle w:val="SemEspaamento"/>
        <w:rPr>
          <w:rFonts w:ascii="Arial" w:hAnsi="Arial" w:cs="Arial"/>
          <w:sz w:val="22"/>
          <w:szCs w:val="22"/>
        </w:rPr>
      </w:pPr>
    </w:p>
    <w:p w:rsidR="00FE7054" w:rsidRPr="00074F58" w:rsidRDefault="00FE7054" w:rsidP="00074F58">
      <w:pPr>
        <w:pStyle w:val="SemEspaamento"/>
        <w:rPr>
          <w:rFonts w:ascii="Arial" w:hAnsi="Arial" w:cs="Arial"/>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E2556" w:rsidRPr="007B15A0" w:rsidTr="006229D9">
        <w:trPr>
          <w:trHeight w:val="600"/>
          <w:jc w:val="center"/>
        </w:trPr>
        <w:tc>
          <w:tcPr>
            <w:tcW w:w="3544" w:type="dxa"/>
            <w:tcBorders>
              <w:top w:val="nil"/>
              <w:left w:val="nil"/>
              <w:bottom w:val="nil"/>
              <w:right w:val="nil"/>
            </w:tcBorders>
            <w:shd w:val="clear" w:color="auto" w:fill="auto"/>
            <w:hideMark/>
          </w:tcPr>
          <w:p w:rsidR="007E2556" w:rsidRPr="007B15A0" w:rsidRDefault="007E2556" w:rsidP="006229D9">
            <w:pPr>
              <w:jc w:val="center"/>
              <w:rPr>
                <w:rFonts w:ascii="Arial" w:eastAsia="Times New Roman" w:hAnsi="Arial" w:cs="Arial"/>
                <w:color w:val="000000"/>
                <w:sz w:val="22"/>
                <w:szCs w:val="22"/>
                <w:lang w:eastAsia="pt-BR"/>
              </w:rPr>
            </w:pPr>
            <w:r>
              <w:rPr>
                <w:rFonts w:ascii="Arial" w:hAnsi="Arial" w:cs="Arial"/>
                <w:b/>
              </w:rPr>
              <w:t>ROSANA SILVEIRA</w:t>
            </w:r>
            <w:r w:rsidRPr="007B15A0">
              <w:rPr>
                <w:rFonts w:ascii="Arial" w:eastAsia="Times New Roman" w:hAnsi="Arial" w:cs="Arial"/>
                <w:color w:val="000000"/>
                <w:sz w:val="22"/>
                <w:szCs w:val="22"/>
                <w:lang w:eastAsia="pt-BR"/>
              </w:rPr>
              <w:br/>
              <w:t>Coordenador</w:t>
            </w:r>
            <w:r>
              <w:rPr>
                <w:rFonts w:ascii="Arial" w:eastAsia="Times New Roman" w:hAnsi="Arial" w:cs="Arial"/>
                <w:color w:val="000000"/>
                <w:sz w:val="22"/>
                <w:szCs w:val="22"/>
                <w:lang w:eastAsia="pt-BR"/>
              </w:rPr>
              <w:t>a</w:t>
            </w:r>
          </w:p>
        </w:tc>
        <w:tc>
          <w:tcPr>
            <w:tcW w:w="960" w:type="dxa"/>
            <w:tcBorders>
              <w:top w:val="nil"/>
              <w:left w:val="nil"/>
              <w:bottom w:val="nil"/>
              <w:right w:val="nil"/>
            </w:tcBorders>
            <w:shd w:val="clear" w:color="auto" w:fill="auto"/>
            <w:noWrap/>
            <w:hideMark/>
          </w:tcPr>
          <w:p w:rsidR="007E2556" w:rsidRPr="007B15A0" w:rsidRDefault="007E2556" w:rsidP="006229D9">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7E2556" w:rsidRPr="007B15A0" w:rsidRDefault="007E2556" w:rsidP="007E2556">
            <w:pPr>
              <w:jc w:val="center"/>
              <w:rPr>
                <w:rFonts w:ascii="Arial" w:eastAsia="Times New Roman" w:hAnsi="Arial" w:cs="Arial"/>
                <w:color w:val="000000"/>
                <w:sz w:val="22"/>
                <w:szCs w:val="22"/>
                <w:lang w:eastAsia="pt-BR"/>
              </w:rPr>
            </w:pPr>
            <w:r>
              <w:rPr>
                <w:rFonts w:ascii="Arial" w:hAnsi="Arial" w:cs="Arial"/>
                <w:b/>
              </w:rPr>
              <w:t>SILVYA HELENA CAPRARIO</w:t>
            </w:r>
            <w:r w:rsidRPr="007B15A0">
              <w:rPr>
                <w:rFonts w:ascii="Arial" w:eastAsia="Times New Roman" w:hAnsi="Arial" w:cs="Arial"/>
                <w:color w:val="000000"/>
                <w:sz w:val="22"/>
                <w:szCs w:val="22"/>
                <w:lang w:eastAsia="pt-BR"/>
              </w:rPr>
              <w:br/>
              <w:t>Coordenador</w:t>
            </w:r>
            <w:r>
              <w:rPr>
                <w:rFonts w:ascii="Arial" w:eastAsia="Times New Roman" w:hAnsi="Arial" w:cs="Arial"/>
                <w:color w:val="000000"/>
                <w:sz w:val="22"/>
                <w:szCs w:val="22"/>
                <w:lang w:eastAsia="pt-BR"/>
              </w:rPr>
              <w:t>a-Adjunta</w:t>
            </w:r>
          </w:p>
        </w:tc>
      </w:tr>
    </w:tbl>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823D88" w:rsidRDefault="00823D88"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7B15A0" w:rsidTr="007B15A0">
        <w:trPr>
          <w:trHeight w:val="600"/>
          <w:jc w:val="center"/>
        </w:trPr>
        <w:tc>
          <w:tcPr>
            <w:tcW w:w="3544" w:type="dxa"/>
            <w:tcBorders>
              <w:top w:val="nil"/>
              <w:left w:val="nil"/>
              <w:bottom w:val="nil"/>
              <w:right w:val="nil"/>
            </w:tcBorders>
            <w:shd w:val="clear" w:color="auto" w:fill="auto"/>
            <w:hideMark/>
          </w:tcPr>
          <w:p w:rsidR="007B15A0" w:rsidRPr="007B15A0" w:rsidRDefault="007E2556" w:rsidP="007B15A0">
            <w:pPr>
              <w:jc w:val="center"/>
              <w:rPr>
                <w:rFonts w:ascii="Arial" w:eastAsia="Times New Roman" w:hAnsi="Arial" w:cs="Arial"/>
                <w:color w:val="000000"/>
                <w:sz w:val="22"/>
                <w:szCs w:val="22"/>
                <w:lang w:eastAsia="pt-BR"/>
              </w:rPr>
            </w:pPr>
            <w:r>
              <w:rPr>
                <w:rFonts w:ascii="Arial" w:hAnsi="Arial" w:cs="Arial"/>
                <w:b/>
              </w:rPr>
              <w:t>RONALDO DE LIMA</w:t>
            </w:r>
            <w:r w:rsidR="007B15A0" w:rsidRPr="007B15A0">
              <w:rPr>
                <w:rFonts w:ascii="Arial" w:eastAsia="Times New Roman" w:hAnsi="Arial" w:cs="Arial"/>
                <w:color w:val="000000"/>
                <w:sz w:val="22"/>
                <w:szCs w:val="22"/>
                <w:lang w:eastAsia="pt-BR"/>
              </w:rPr>
              <w:br/>
            </w:r>
            <w:r w:rsidRPr="007E2556">
              <w:rPr>
                <w:rFonts w:ascii="Arial" w:eastAsia="Times New Roman" w:hAnsi="Arial" w:cs="Arial"/>
                <w:color w:val="000000"/>
                <w:sz w:val="22"/>
                <w:szCs w:val="22"/>
                <w:lang w:eastAsia="pt-BR"/>
              </w:rPr>
              <w:t>Membro</w:t>
            </w:r>
          </w:p>
        </w:tc>
        <w:tc>
          <w:tcPr>
            <w:tcW w:w="960" w:type="dxa"/>
            <w:tcBorders>
              <w:top w:val="nil"/>
              <w:left w:val="nil"/>
              <w:bottom w:val="nil"/>
              <w:right w:val="nil"/>
            </w:tcBorders>
            <w:shd w:val="clear" w:color="auto" w:fill="auto"/>
            <w:noWrap/>
            <w:hideMark/>
          </w:tcPr>
          <w:p w:rsidR="007B15A0" w:rsidRPr="007B15A0" w:rsidRDefault="007B15A0" w:rsidP="007B15A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7B15A0" w:rsidRPr="007B15A0" w:rsidRDefault="007E2556" w:rsidP="007B15A0">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ALEXANDRE JUNCKES JACQUES</w:t>
            </w:r>
            <w:r w:rsidR="007B15A0" w:rsidRPr="007B15A0">
              <w:rPr>
                <w:rFonts w:ascii="Arial" w:eastAsia="Times New Roman" w:hAnsi="Arial" w:cs="Arial"/>
                <w:color w:val="000000"/>
                <w:sz w:val="22"/>
                <w:szCs w:val="22"/>
                <w:lang w:eastAsia="pt-BR"/>
              </w:rPr>
              <w:br/>
            </w:r>
            <w:r w:rsidRPr="007E2556">
              <w:rPr>
                <w:rFonts w:ascii="Arial" w:eastAsia="Times New Roman" w:hAnsi="Arial" w:cs="Arial"/>
                <w:color w:val="000000"/>
                <w:sz w:val="22"/>
                <w:szCs w:val="22"/>
                <w:lang w:eastAsia="pt-BR"/>
              </w:rPr>
              <w:t>Assessor</w:t>
            </w:r>
          </w:p>
        </w:tc>
      </w:tr>
    </w:tbl>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7B15A0" w:rsidTr="007E2556">
        <w:trPr>
          <w:trHeight w:val="600"/>
          <w:jc w:val="center"/>
        </w:trPr>
        <w:tc>
          <w:tcPr>
            <w:tcW w:w="3544" w:type="dxa"/>
            <w:tcBorders>
              <w:top w:val="nil"/>
              <w:left w:val="nil"/>
              <w:bottom w:val="nil"/>
              <w:right w:val="nil"/>
            </w:tcBorders>
            <w:shd w:val="clear" w:color="auto" w:fill="auto"/>
            <w:hideMark/>
          </w:tcPr>
          <w:p w:rsidR="007B15A0" w:rsidRDefault="007E2556" w:rsidP="001E1E74">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LARAUE POMMERENING</w:t>
            </w:r>
          </w:p>
          <w:p w:rsidR="007E2556" w:rsidRPr="007B15A0" w:rsidRDefault="007E2556" w:rsidP="001E1E74">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Secretária</w:t>
            </w:r>
          </w:p>
        </w:tc>
        <w:tc>
          <w:tcPr>
            <w:tcW w:w="960" w:type="dxa"/>
            <w:tcBorders>
              <w:top w:val="nil"/>
              <w:left w:val="nil"/>
              <w:bottom w:val="nil"/>
              <w:right w:val="nil"/>
            </w:tcBorders>
            <w:shd w:val="clear" w:color="auto" w:fill="auto"/>
            <w:noWrap/>
            <w:hideMark/>
          </w:tcPr>
          <w:p w:rsidR="007B15A0" w:rsidRPr="007B15A0" w:rsidRDefault="007B15A0" w:rsidP="000F47D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tcPr>
          <w:p w:rsidR="007B15A0" w:rsidRPr="007B15A0" w:rsidRDefault="007B15A0" w:rsidP="007B15A0">
            <w:pPr>
              <w:jc w:val="center"/>
              <w:rPr>
                <w:rFonts w:ascii="Arial" w:eastAsia="Times New Roman" w:hAnsi="Arial" w:cs="Arial"/>
                <w:color w:val="000000"/>
                <w:sz w:val="22"/>
                <w:szCs w:val="22"/>
                <w:lang w:eastAsia="pt-BR"/>
              </w:rPr>
            </w:pPr>
          </w:p>
        </w:tc>
      </w:tr>
    </w:tbl>
    <w:p w:rsidR="007B15A0" w:rsidRPr="000940DA" w:rsidRDefault="007B15A0" w:rsidP="007E2556">
      <w:pPr>
        <w:pStyle w:val="PargrafodaLista"/>
        <w:suppressLineNumbers/>
        <w:tabs>
          <w:tab w:val="left" w:pos="0"/>
        </w:tabs>
        <w:autoSpaceDE w:val="0"/>
        <w:autoSpaceDN w:val="0"/>
        <w:spacing w:after="160"/>
        <w:ind w:left="0"/>
        <w:jc w:val="center"/>
        <w:rPr>
          <w:rFonts w:ascii="Arial" w:hAnsi="Arial" w:cs="Arial"/>
          <w:b/>
          <w:sz w:val="22"/>
          <w:szCs w:val="22"/>
        </w:rPr>
      </w:pPr>
    </w:p>
    <w:sectPr w:rsidR="007B15A0" w:rsidRPr="000940DA" w:rsidSect="008A74FE">
      <w:headerReference w:type="even" r:id="rId9"/>
      <w:headerReference w:type="default" r:id="rId10"/>
      <w:footerReference w:type="even" r:id="rId11"/>
      <w:pgSz w:w="11900" w:h="16840" w:code="9"/>
      <w:pgMar w:top="1701" w:right="1134" w:bottom="1701" w:left="1701"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DC" w:rsidRDefault="00B279DC">
      <w:r>
        <w:separator/>
      </w:r>
    </w:p>
  </w:endnote>
  <w:endnote w:type="continuationSeparator" w:id="0">
    <w:p w:rsidR="00B279DC" w:rsidRDefault="00B2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7A" w:rsidRPr="00F567A6" w:rsidRDefault="0050012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6F157A" w:rsidRPr="00BF7864" w:rsidRDefault="0050012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DC" w:rsidRDefault="00B279DC">
      <w:r>
        <w:separator/>
      </w:r>
    </w:p>
  </w:footnote>
  <w:footnote w:type="continuationSeparator" w:id="0">
    <w:p w:rsidR="00B279DC" w:rsidRDefault="00B2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7A" w:rsidRPr="009E4E5A" w:rsidRDefault="0036061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6" name="Imagem 1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7A" w:rsidRPr="009E4E5A" w:rsidRDefault="0036061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8" name="Imagem 1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79CE3305"/>
    <w:multiLevelType w:val="hybridMultilevel"/>
    <w:tmpl w:val="2F32E646"/>
    <w:lvl w:ilvl="0" w:tplc="D36C5C8E">
      <w:start w:val="1"/>
      <w:numFmt w:val="decimal"/>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9"/>
  </w:num>
  <w:num w:numId="5">
    <w:abstractNumId w:val="14"/>
  </w:num>
  <w:num w:numId="6">
    <w:abstractNumId w:val="20"/>
  </w:num>
  <w:num w:numId="7">
    <w:abstractNumId w:val="7"/>
  </w:num>
  <w:num w:numId="8">
    <w:abstractNumId w:val="12"/>
  </w:num>
  <w:num w:numId="9">
    <w:abstractNumId w:val="23"/>
  </w:num>
  <w:num w:numId="10">
    <w:abstractNumId w:val="16"/>
  </w:num>
  <w:num w:numId="11">
    <w:abstractNumId w:val="5"/>
  </w:num>
  <w:num w:numId="12">
    <w:abstractNumId w:val="8"/>
  </w:num>
  <w:num w:numId="13">
    <w:abstractNumId w:val="13"/>
  </w:num>
  <w:num w:numId="14">
    <w:abstractNumId w:val="2"/>
  </w:num>
  <w:num w:numId="15">
    <w:abstractNumId w:val="1"/>
  </w:num>
  <w:num w:numId="16">
    <w:abstractNumId w:val="9"/>
  </w:num>
  <w:num w:numId="17">
    <w:abstractNumId w:val="0"/>
  </w:num>
  <w:num w:numId="18">
    <w:abstractNumId w:val="11"/>
  </w:num>
  <w:num w:numId="19">
    <w:abstractNumId w:val="10"/>
  </w:num>
  <w:num w:numId="20">
    <w:abstractNumId w:val="6"/>
  </w:num>
  <w:num w:numId="21">
    <w:abstractNumId w:val="4"/>
  </w:num>
  <w:num w:numId="22">
    <w:abstractNumId w:val="17"/>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84"/>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149C9"/>
    <w:rsid w:val="00020BE5"/>
    <w:rsid w:val="000242B1"/>
    <w:rsid w:val="000264CA"/>
    <w:rsid w:val="000267E6"/>
    <w:rsid w:val="00031880"/>
    <w:rsid w:val="00036917"/>
    <w:rsid w:val="00040616"/>
    <w:rsid w:val="00046954"/>
    <w:rsid w:val="00047AB7"/>
    <w:rsid w:val="00052C4C"/>
    <w:rsid w:val="00053FA1"/>
    <w:rsid w:val="000553AB"/>
    <w:rsid w:val="00055623"/>
    <w:rsid w:val="00055E06"/>
    <w:rsid w:val="00057390"/>
    <w:rsid w:val="0005742D"/>
    <w:rsid w:val="00057610"/>
    <w:rsid w:val="00061FD9"/>
    <w:rsid w:val="00063811"/>
    <w:rsid w:val="00064F5C"/>
    <w:rsid w:val="000725A8"/>
    <w:rsid w:val="00072600"/>
    <w:rsid w:val="00074770"/>
    <w:rsid w:val="00074F58"/>
    <w:rsid w:val="00077E0B"/>
    <w:rsid w:val="0008069F"/>
    <w:rsid w:val="00083AC0"/>
    <w:rsid w:val="000940DA"/>
    <w:rsid w:val="00096FD5"/>
    <w:rsid w:val="00097576"/>
    <w:rsid w:val="000A0CFB"/>
    <w:rsid w:val="000A6944"/>
    <w:rsid w:val="000A75AD"/>
    <w:rsid w:val="000C0120"/>
    <w:rsid w:val="000C388F"/>
    <w:rsid w:val="000C4178"/>
    <w:rsid w:val="000D216C"/>
    <w:rsid w:val="000D6599"/>
    <w:rsid w:val="000D7304"/>
    <w:rsid w:val="0011020F"/>
    <w:rsid w:val="00110EB3"/>
    <w:rsid w:val="00121FDD"/>
    <w:rsid w:val="001224E4"/>
    <w:rsid w:val="00131206"/>
    <w:rsid w:val="001344FD"/>
    <w:rsid w:val="00134F8E"/>
    <w:rsid w:val="00144276"/>
    <w:rsid w:val="00145788"/>
    <w:rsid w:val="00145D89"/>
    <w:rsid w:val="00150B42"/>
    <w:rsid w:val="0015322F"/>
    <w:rsid w:val="001536D6"/>
    <w:rsid w:val="001554CE"/>
    <w:rsid w:val="00160902"/>
    <w:rsid w:val="00166E59"/>
    <w:rsid w:val="001722B2"/>
    <w:rsid w:val="001730CD"/>
    <w:rsid w:val="00177391"/>
    <w:rsid w:val="00177BC8"/>
    <w:rsid w:val="00183EFB"/>
    <w:rsid w:val="001944ED"/>
    <w:rsid w:val="001A21EE"/>
    <w:rsid w:val="001A47AC"/>
    <w:rsid w:val="001A53C0"/>
    <w:rsid w:val="001B7653"/>
    <w:rsid w:val="001C06BD"/>
    <w:rsid w:val="001C0B81"/>
    <w:rsid w:val="001C1BEC"/>
    <w:rsid w:val="001C20C8"/>
    <w:rsid w:val="001C2851"/>
    <w:rsid w:val="001C510E"/>
    <w:rsid w:val="001C5281"/>
    <w:rsid w:val="001C58D0"/>
    <w:rsid w:val="001C6CCB"/>
    <w:rsid w:val="001D1067"/>
    <w:rsid w:val="001D14B0"/>
    <w:rsid w:val="001E0BDD"/>
    <w:rsid w:val="001E1E74"/>
    <w:rsid w:val="001E48CE"/>
    <w:rsid w:val="001E77A0"/>
    <w:rsid w:val="001F1F5A"/>
    <w:rsid w:val="001F4699"/>
    <w:rsid w:val="001F4AFA"/>
    <w:rsid w:val="001F694F"/>
    <w:rsid w:val="00207223"/>
    <w:rsid w:val="002142C4"/>
    <w:rsid w:val="002158E3"/>
    <w:rsid w:val="00216DC8"/>
    <w:rsid w:val="00217A03"/>
    <w:rsid w:val="00220740"/>
    <w:rsid w:val="00221BD4"/>
    <w:rsid w:val="00225400"/>
    <w:rsid w:val="00231EFC"/>
    <w:rsid w:val="00236CF5"/>
    <w:rsid w:val="00241139"/>
    <w:rsid w:val="002440D3"/>
    <w:rsid w:val="00244C10"/>
    <w:rsid w:val="0025014B"/>
    <w:rsid w:val="002508A0"/>
    <w:rsid w:val="0025616B"/>
    <w:rsid w:val="002578F6"/>
    <w:rsid w:val="00261A51"/>
    <w:rsid w:val="00264377"/>
    <w:rsid w:val="00266B70"/>
    <w:rsid w:val="0026716C"/>
    <w:rsid w:val="0026768E"/>
    <w:rsid w:val="00267EC2"/>
    <w:rsid w:val="002705F6"/>
    <w:rsid w:val="00271B58"/>
    <w:rsid w:val="002829AA"/>
    <w:rsid w:val="00285DF6"/>
    <w:rsid w:val="002903FC"/>
    <w:rsid w:val="00291CC5"/>
    <w:rsid w:val="00291E5A"/>
    <w:rsid w:val="002961F1"/>
    <w:rsid w:val="002963BC"/>
    <w:rsid w:val="00297E92"/>
    <w:rsid w:val="002A67ED"/>
    <w:rsid w:val="002A765E"/>
    <w:rsid w:val="002A7D81"/>
    <w:rsid w:val="002B3746"/>
    <w:rsid w:val="002B4E18"/>
    <w:rsid w:val="002B5AA9"/>
    <w:rsid w:val="002B5BFD"/>
    <w:rsid w:val="002B7BDF"/>
    <w:rsid w:val="002C6726"/>
    <w:rsid w:val="002C775D"/>
    <w:rsid w:val="002E50C5"/>
    <w:rsid w:val="002E68FB"/>
    <w:rsid w:val="002F49CC"/>
    <w:rsid w:val="00303F75"/>
    <w:rsid w:val="0030493F"/>
    <w:rsid w:val="00304CDC"/>
    <w:rsid w:val="00306085"/>
    <w:rsid w:val="003068B9"/>
    <w:rsid w:val="003076DE"/>
    <w:rsid w:val="00320313"/>
    <w:rsid w:val="00323934"/>
    <w:rsid w:val="00327F2E"/>
    <w:rsid w:val="003338D2"/>
    <w:rsid w:val="00335DBE"/>
    <w:rsid w:val="00341B3A"/>
    <w:rsid w:val="003421F8"/>
    <w:rsid w:val="003467A3"/>
    <w:rsid w:val="003553DC"/>
    <w:rsid w:val="00355CC2"/>
    <w:rsid w:val="00357064"/>
    <w:rsid w:val="0036061C"/>
    <w:rsid w:val="00361508"/>
    <w:rsid w:val="00361E09"/>
    <w:rsid w:val="0036204C"/>
    <w:rsid w:val="0036235A"/>
    <w:rsid w:val="00363FC8"/>
    <w:rsid w:val="00365062"/>
    <w:rsid w:val="00365613"/>
    <w:rsid w:val="00365731"/>
    <w:rsid w:val="00365FCE"/>
    <w:rsid w:val="00370656"/>
    <w:rsid w:val="00370F41"/>
    <w:rsid w:val="00372485"/>
    <w:rsid w:val="00377071"/>
    <w:rsid w:val="00387BDD"/>
    <w:rsid w:val="00390F4C"/>
    <w:rsid w:val="0039522F"/>
    <w:rsid w:val="0039544A"/>
    <w:rsid w:val="003B00C8"/>
    <w:rsid w:val="003B19D8"/>
    <w:rsid w:val="003B21A7"/>
    <w:rsid w:val="003C0863"/>
    <w:rsid w:val="003C29F6"/>
    <w:rsid w:val="003D0817"/>
    <w:rsid w:val="003D30A6"/>
    <w:rsid w:val="003E12F9"/>
    <w:rsid w:val="003E3696"/>
    <w:rsid w:val="003E5E32"/>
    <w:rsid w:val="003F2BFA"/>
    <w:rsid w:val="003F42C5"/>
    <w:rsid w:val="003F46A4"/>
    <w:rsid w:val="003F726E"/>
    <w:rsid w:val="003F762D"/>
    <w:rsid w:val="004119E5"/>
    <w:rsid w:val="00413824"/>
    <w:rsid w:val="0041620C"/>
    <w:rsid w:val="0042242B"/>
    <w:rsid w:val="00422FAE"/>
    <w:rsid w:val="00436843"/>
    <w:rsid w:val="00442214"/>
    <w:rsid w:val="00443CFD"/>
    <w:rsid w:val="00447776"/>
    <w:rsid w:val="004478FB"/>
    <w:rsid w:val="00453228"/>
    <w:rsid w:val="00456F30"/>
    <w:rsid w:val="00461307"/>
    <w:rsid w:val="004615C0"/>
    <w:rsid w:val="004711BE"/>
    <w:rsid w:val="00491DAB"/>
    <w:rsid w:val="00496E11"/>
    <w:rsid w:val="00497542"/>
    <w:rsid w:val="004A15BA"/>
    <w:rsid w:val="004A1DDE"/>
    <w:rsid w:val="004A2B7B"/>
    <w:rsid w:val="004A30F3"/>
    <w:rsid w:val="004A4A7A"/>
    <w:rsid w:val="004A4BE1"/>
    <w:rsid w:val="004A5DC4"/>
    <w:rsid w:val="004A68DE"/>
    <w:rsid w:val="004B03B4"/>
    <w:rsid w:val="004B1966"/>
    <w:rsid w:val="004B1BCE"/>
    <w:rsid w:val="004B4133"/>
    <w:rsid w:val="004B4C9D"/>
    <w:rsid w:val="004C0AF2"/>
    <w:rsid w:val="004C2B92"/>
    <w:rsid w:val="004C40B0"/>
    <w:rsid w:val="004C6903"/>
    <w:rsid w:val="004C7C75"/>
    <w:rsid w:val="004D0A12"/>
    <w:rsid w:val="004D529A"/>
    <w:rsid w:val="004D7079"/>
    <w:rsid w:val="004E332B"/>
    <w:rsid w:val="004E498A"/>
    <w:rsid w:val="004E4A99"/>
    <w:rsid w:val="004E683F"/>
    <w:rsid w:val="004E6E60"/>
    <w:rsid w:val="004F2693"/>
    <w:rsid w:val="004F36FE"/>
    <w:rsid w:val="004F6111"/>
    <w:rsid w:val="004F7735"/>
    <w:rsid w:val="0050012B"/>
    <w:rsid w:val="005013DA"/>
    <w:rsid w:val="00501B5B"/>
    <w:rsid w:val="00502477"/>
    <w:rsid w:val="00506EE4"/>
    <w:rsid w:val="00512239"/>
    <w:rsid w:val="00515C85"/>
    <w:rsid w:val="005212DB"/>
    <w:rsid w:val="00530C6D"/>
    <w:rsid w:val="00536609"/>
    <w:rsid w:val="00545A28"/>
    <w:rsid w:val="00547BBD"/>
    <w:rsid w:val="00550489"/>
    <w:rsid w:val="00555945"/>
    <w:rsid w:val="005574D8"/>
    <w:rsid w:val="00563951"/>
    <w:rsid w:val="00567708"/>
    <w:rsid w:val="005756B9"/>
    <w:rsid w:val="00580480"/>
    <w:rsid w:val="00582553"/>
    <w:rsid w:val="00583916"/>
    <w:rsid w:val="00586FB6"/>
    <w:rsid w:val="005908F6"/>
    <w:rsid w:val="0059094D"/>
    <w:rsid w:val="00594354"/>
    <w:rsid w:val="005A251F"/>
    <w:rsid w:val="005B0DDB"/>
    <w:rsid w:val="005B23D3"/>
    <w:rsid w:val="005B241A"/>
    <w:rsid w:val="005B5261"/>
    <w:rsid w:val="005C18FA"/>
    <w:rsid w:val="005C1A76"/>
    <w:rsid w:val="005C6689"/>
    <w:rsid w:val="005C7670"/>
    <w:rsid w:val="005D2A35"/>
    <w:rsid w:val="005D4084"/>
    <w:rsid w:val="005E0A7F"/>
    <w:rsid w:val="005E6968"/>
    <w:rsid w:val="005E6ABD"/>
    <w:rsid w:val="005F46AA"/>
    <w:rsid w:val="005F4E33"/>
    <w:rsid w:val="005F5333"/>
    <w:rsid w:val="0060162D"/>
    <w:rsid w:val="00602C1E"/>
    <w:rsid w:val="0060467B"/>
    <w:rsid w:val="006109D7"/>
    <w:rsid w:val="006152F5"/>
    <w:rsid w:val="00615565"/>
    <w:rsid w:val="00616FEF"/>
    <w:rsid w:val="00617B92"/>
    <w:rsid w:val="00622425"/>
    <w:rsid w:val="00630470"/>
    <w:rsid w:val="0063124F"/>
    <w:rsid w:val="00631DE4"/>
    <w:rsid w:val="0063470C"/>
    <w:rsid w:val="00635F1E"/>
    <w:rsid w:val="00640A23"/>
    <w:rsid w:val="00643F80"/>
    <w:rsid w:val="00646A19"/>
    <w:rsid w:val="00652A19"/>
    <w:rsid w:val="0065398A"/>
    <w:rsid w:val="006540E4"/>
    <w:rsid w:val="006546FF"/>
    <w:rsid w:val="00656F14"/>
    <w:rsid w:val="006576C1"/>
    <w:rsid w:val="00661B5E"/>
    <w:rsid w:val="00663558"/>
    <w:rsid w:val="006668E6"/>
    <w:rsid w:val="00671368"/>
    <w:rsid w:val="00671B78"/>
    <w:rsid w:val="006722E3"/>
    <w:rsid w:val="00672D03"/>
    <w:rsid w:val="006779BB"/>
    <w:rsid w:val="006859C6"/>
    <w:rsid w:val="00687A2E"/>
    <w:rsid w:val="00690139"/>
    <w:rsid w:val="00695803"/>
    <w:rsid w:val="00695F65"/>
    <w:rsid w:val="006A03DA"/>
    <w:rsid w:val="006A05BA"/>
    <w:rsid w:val="006A752F"/>
    <w:rsid w:val="006A7980"/>
    <w:rsid w:val="006B3E0F"/>
    <w:rsid w:val="006B7A18"/>
    <w:rsid w:val="006C68ED"/>
    <w:rsid w:val="006D02FF"/>
    <w:rsid w:val="006D1902"/>
    <w:rsid w:val="006D224F"/>
    <w:rsid w:val="006D6C7D"/>
    <w:rsid w:val="006E4BFB"/>
    <w:rsid w:val="006E6DBF"/>
    <w:rsid w:val="006F128D"/>
    <w:rsid w:val="006F157A"/>
    <w:rsid w:val="006F7875"/>
    <w:rsid w:val="00700ECC"/>
    <w:rsid w:val="0070571B"/>
    <w:rsid w:val="00705E6D"/>
    <w:rsid w:val="00715F7B"/>
    <w:rsid w:val="00715FE9"/>
    <w:rsid w:val="007165B8"/>
    <w:rsid w:val="00720CA4"/>
    <w:rsid w:val="0072663B"/>
    <w:rsid w:val="0072740B"/>
    <w:rsid w:val="007277EF"/>
    <w:rsid w:val="00736492"/>
    <w:rsid w:val="0074774B"/>
    <w:rsid w:val="00754C32"/>
    <w:rsid w:val="0075615A"/>
    <w:rsid w:val="00757043"/>
    <w:rsid w:val="00757581"/>
    <w:rsid w:val="00763051"/>
    <w:rsid w:val="00766A25"/>
    <w:rsid w:val="007674F8"/>
    <w:rsid w:val="00767AA6"/>
    <w:rsid w:val="0077331E"/>
    <w:rsid w:val="0077389D"/>
    <w:rsid w:val="0077432C"/>
    <w:rsid w:val="007769DC"/>
    <w:rsid w:val="00776A30"/>
    <w:rsid w:val="00776F8E"/>
    <w:rsid w:val="00776FAB"/>
    <w:rsid w:val="00777492"/>
    <w:rsid w:val="00777C64"/>
    <w:rsid w:val="00777E83"/>
    <w:rsid w:val="007814DE"/>
    <w:rsid w:val="00781B53"/>
    <w:rsid w:val="00784090"/>
    <w:rsid w:val="00792A9F"/>
    <w:rsid w:val="00792C0C"/>
    <w:rsid w:val="007A2D80"/>
    <w:rsid w:val="007A3450"/>
    <w:rsid w:val="007B06DC"/>
    <w:rsid w:val="007B07CE"/>
    <w:rsid w:val="007B15A0"/>
    <w:rsid w:val="007B735D"/>
    <w:rsid w:val="007C4464"/>
    <w:rsid w:val="007D11D5"/>
    <w:rsid w:val="007D6686"/>
    <w:rsid w:val="007E2556"/>
    <w:rsid w:val="007E4928"/>
    <w:rsid w:val="007F075B"/>
    <w:rsid w:val="007F3BAB"/>
    <w:rsid w:val="007F4CC7"/>
    <w:rsid w:val="00800C9A"/>
    <w:rsid w:val="00801E91"/>
    <w:rsid w:val="0080438A"/>
    <w:rsid w:val="00805131"/>
    <w:rsid w:val="008066AA"/>
    <w:rsid w:val="00815748"/>
    <w:rsid w:val="0081795B"/>
    <w:rsid w:val="008201F7"/>
    <w:rsid w:val="0082050F"/>
    <w:rsid w:val="00821148"/>
    <w:rsid w:val="0082129A"/>
    <w:rsid w:val="00823D88"/>
    <w:rsid w:val="00825477"/>
    <w:rsid w:val="00825A90"/>
    <w:rsid w:val="008265EA"/>
    <w:rsid w:val="008269CE"/>
    <w:rsid w:val="00832747"/>
    <w:rsid w:val="00840078"/>
    <w:rsid w:val="00841DB6"/>
    <w:rsid w:val="00842999"/>
    <w:rsid w:val="008429A0"/>
    <w:rsid w:val="00843DE7"/>
    <w:rsid w:val="008448DF"/>
    <w:rsid w:val="00844FD0"/>
    <w:rsid w:val="008478D0"/>
    <w:rsid w:val="00856A96"/>
    <w:rsid w:val="008571C7"/>
    <w:rsid w:val="00862352"/>
    <w:rsid w:val="00863F8A"/>
    <w:rsid w:val="0086622F"/>
    <w:rsid w:val="00872E78"/>
    <w:rsid w:val="008807DF"/>
    <w:rsid w:val="00882099"/>
    <w:rsid w:val="00882B71"/>
    <w:rsid w:val="0088471D"/>
    <w:rsid w:val="00886436"/>
    <w:rsid w:val="00891AB9"/>
    <w:rsid w:val="00891FEE"/>
    <w:rsid w:val="008A1A7F"/>
    <w:rsid w:val="008A5437"/>
    <w:rsid w:val="008A5DDC"/>
    <w:rsid w:val="008A74FE"/>
    <w:rsid w:val="008B7A96"/>
    <w:rsid w:val="008C13DC"/>
    <w:rsid w:val="008C2F09"/>
    <w:rsid w:val="008D2851"/>
    <w:rsid w:val="008D6886"/>
    <w:rsid w:val="008E1794"/>
    <w:rsid w:val="008E7C1B"/>
    <w:rsid w:val="008F3E90"/>
    <w:rsid w:val="008F4D5E"/>
    <w:rsid w:val="00900A1A"/>
    <w:rsid w:val="00901588"/>
    <w:rsid w:val="0090306A"/>
    <w:rsid w:val="00905A38"/>
    <w:rsid w:val="00913AEB"/>
    <w:rsid w:val="00921580"/>
    <w:rsid w:val="00921BA9"/>
    <w:rsid w:val="009224D6"/>
    <w:rsid w:val="00923BA3"/>
    <w:rsid w:val="00924BFE"/>
    <w:rsid w:val="00930F7F"/>
    <w:rsid w:val="00937A7F"/>
    <w:rsid w:val="00943121"/>
    <w:rsid w:val="00944B34"/>
    <w:rsid w:val="00950922"/>
    <w:rsid w:val="009512DC"/>
    <w:rsid w:val="009522DF"/>
    <w:rsid w:val="009533C2"/>
    <w:rsid w:val="0095435D"/>
    <w:rsid w:val="009616AD"/>
    <w:rsid w:val="009621AF"/>
    <w:rsid w:val="00964D23"/>
    <w:rsid w:val="00967F67"/>
    <w:rsid w:val="009707E2"/>
    <w:rsid w:val="00971756"/>
    <w:rsid w:val="0097276A"/>
    <w:rsid w:val="00972B0B"/>
    <w:rsid w:val="00974B07"/>
    <w:rsid w:val="00976C3A"/>
    <w:rsid w:val="009773EE"/>
    <w:rsid w:val="00980F5D"/>
    <w:rsid w:val="0098354E"/>
    <w:rsid w:val="0098385C"/>
    <w:rsid w:val="00987440"/>
    <w:rsid w:val="009902DA"/>
    <w:rsid w:val="00990674"/>
    <w:rsid w:val="009917C7"/>
    <w:rsid w:val="00993A19"/>
    <w:rsid w:val="00995DE7"/>
    <w:rsid w:val="00995E92"/>
    <w:rsid w:val="009A0865"/>
    <w:rsid w:val="009A332D"/>
    <w:rsid w:val="009A7226"/>
    <w:rsid w:val="009A756E"/>
    <w:rsid w:val="009B2251"/>
    <w:rsid w:val="009B565D"/>
    <w:rsid w:val="009C0175"/>
    <w:rsid w:val="009C0C67"/>
    <w:rsid w:val="009C5890"/>
    <w:rsid w:val="009D38F5"/>
    <w:rsid w:val="009D5884"/>
    <w:rsid w:val="009E1731"/>
    <w:rsid w:val="009E619B"/>
    <w:rsid w:val="009F2A41"/>
    <w:rsid w:val="009F406C"/>
    <w:rsid w:val="009F657B"/>
    <w:rsid w:val="00A0197A"/>
    <w:rsid w:val="00A03155"/>
    <w:rsid w:val="00A119A5"/>
    <w:rsid w:val="00A11A0A"/>
    <w:rsid w:val="00A16C10"/>
    <w:rsid w:val="00A2510E"/>
    <w:rsid w:val="00A31F2B"/>
    <w:rsid w:val="00A35F09"/>
    <w:rsid w:val="00A43593"/>
    <w:rsid w:val="00A437CB"/>
    <w:rsid w:val="00A437EC"/>
    <w:rsid w:val="00A54525"/>
    <w:rsid w:val="00A56A67"/>
    <w:rsid w:val="00A5706E"/>
    <w:rsid w:val="00A57AFD"/>
    <w:rsid w:val="00A61824"/>
    <w:rsid w:val="00A6245B"/>
    <w:rsid w:val="00A63BCC"/>
    <w:rsid w:val="00A6748C"/>
    <w:rsid w:val="00A71B8A"/>
    <w:rsid w:val="00A74214"/>
    <w:rsid w:val="00A76F3C"/>
    <w:rsid w:val="00A80FDA"/>
    <w:rsid w:val="00A848C6"/>
    <w:rsid w:val="00A87E32"/>
    <w:rsid w:val="00A951F2"/>
    <w:rsid w:val="00AA2073"/>
    <w:rsid w:val="00AA34D4"/>
    <w:rsid w:val="00AA4808"/>
    <w:rsid w:val="00AA5D05"/>
    <w:rsid w:val="00AB5908"/>
    <w:rsid w:val="00AC137D"/>
    <w:rsid w:val="00AC439B"/>
    <w:rsid w:val="00AC4F93"/>
    <w:rsid w:val="00AC7D8F"/>
    <w:rsid w:val="00AD3757"/>
    <w:rsid w:val="00AD4B94"/>
    <w:rsid w:val="00AE30FB"/>
    <w:rsid w:val="00AE4C31"/>
    <w:rsid w:val="00AE5007"/>
    <w:rsid w:val="00AE59C3"/>
    <w:rsid w:val="00AF3875"/>
    <w:rsid w:val="00B01C53"/>
    <w:rsid w:val="00B06C48"/>
    <w:rsid w:val="00B21B81"/>
    <w:rsid w:val="00B2339D"/>
    <w:rsid w:val="00B236CF"/>
    <w:rsid w:val="00B25232"/>
    <w:rsid w:val="00B25AD7"/>
    <w:rsid w:val="00B26CBB"/>
    <w:rsid w:val="00B26CD5"/>
    <w:rsid w:val="00B279DC"/>
    <w:rsid w:val="00B34ED6"/>
    <w:rsid w:val="00B357F0"/>
    <w:rsid w:val="00B36A47"/>
    <w:rsid w:val="00B37A6D"/>
    <w:rsid w:val="00B40FF3"/>
    <w:rsid w:val="00B47018"/>
    <w:rsid w:val="00B517EC"/>
    <w:rsid w:val="00B51E4D"/>
    <w:rsid w:val="00B52AAA"/>
    <w:rsid w:val="00B53D04"/>
    <w:rsid w:val="00B5412C"/>
    <w:rsid w:val="00B6030B"/>
    <w:rsid w:val="00B62D1E"/>
    <w:rsid w:val="00B63456"/>
    <w:rsid w:val="00B64035"/>
    <w:rsid w:val="00B66BF6"/>
    <w:rsid w:val="00B74EDC"/>
    <w:rsid w:val="00B82956"/>
    <w:rsid w:val="00B86D94"/>
    <w:rsid w:val="00B913C5"/>
    <w:rsid w:val="00B9157B"/>
    <w:rsid w:val="00BA77DA"/>
    <w:rsid w:val="00BB09B5"/>
    <w:rsid w:val="00BB17F8"/>
    <w:rsid w:val="00BB217C"/>
    <w:rsid w:val="00BB3A08"/>
    <w:rsid w:val="00BB475D"/>
    <w:rsid w:val="00BB5D73"/>
    <w:rsid w:val="00BC477E"/>
    <w:rsid w:val="00BC480C"/>
    <w:rsid w:val="00BC72C5"/>
    <w:rsid w:val="00BC784D"/>
    <w:rsid w:val="00BD2BCE"/>
    <w:rsid w:val="00BD32E4"/>
    <w:rsid w:val="00BD49D9"/>
    <w:rsid w:val="00BD49DC"/>
    <w:rsid w:val="00BD6327"/>
    <w:rsid w:val="00BD649D"/>
    <w:rsid w:val="00BE1181"/>
    <w:rsid w:val="00BE14D7"/>
    <w:rsid w:val="00BE578D"/>
    <w:rsid w:val="00BE795A"/>
    <w:rsid w:val="00BF0233"/>
    <w:rsid w:val="00BF0A65"/>
    <w:rsid w:val="00BF2B1B"/>
    <w:rsid w:val="00BF4289"/>
    <w:rsid w:val="00BF5F91"/>
    <w:rsid w:val="00BF7CAC"/>
    <w:rsid w:val="00C0056E"/>
    <w:rsid w:val="00C00636"/>
    <w:rsid w:val="00C0396B"/>
    <w:rsid w:val="00C1092A"/>
    <w:rsid w:val="00C22E82"/>
    <w:rsid w:val="00C31D57"/>
    <w:rsid w:val="00C33F46"/>
    <w:rsid w:val="00C37566"/>
    <w:rsid w:val="00C418A4"/>
    <w:rsid w:val="00C41F87"/>
    <w:rsid w:val="00C46AA8"/>
    <w:rsid w:val="00C50AE5"/>
    <w:rsid w:val="00C50DDC"/>
    <w:rsid w:val="00C54702"/>
    <w:rsid w:val="00C56F2D"/>
    <w:rsid w:val="00C67B26"/>
    <w:rsid w:val="00C72B88"/>
    <w:rsid w:val="00C72CF8"/>
    <w:rsid w:val="00C75E6A"/>
    <w:rsid w:val="00C8048D"/>
    <w:rsid w:val="00C808DF"/>
    <w:rsid w:val="00C848B5"/>
    <w:rsid w:val="00C86297"/>
    <w:rsid w:val="00C87D95"/>
    <w:rsid w:val="00CA3D3F"/>
    <w:rsid w:val="00CA64CE"/>
    <w:rsid w:val="00CA7683"/>
    <w:rsid w:val="00CB151F"/>
    <w:rsid w:val="00CB46B0"/>
    <w:rsid w:val="00CB7B0E"/>
    <w:rsid w:val="00CC0076"/>
    <w:rsid w:val="00CC2F3C"/>
    <w:rsid w:val="00CC6685"/>
    <w:rsid w:val="00CD41C7"/>
    <w:rsid w:val="00CD72EB"/>
    <w:rsid w:val="00CE2912"/>
    <w:rsid w:val="00CE6095"/>
    <w:rsid w:val="00CF015F"/>
    <w:rsid w:val="00CF0602"/>
    <w:rsid w:val="00CF0666"/>
    <w:rsid w:val="00CF1764"/>
    <w:rsid w:val="00CF446C"/>
    <w:rsid w:val="00CF54EC"/>
    <w:rsid w:val="00CF7111"/>
    <w:rsid w:val="00D008CE"/>
    <w:rsid w:val="00D01D05"/>
    <w:rsid w:val="00D04B3F"/>
    <w:rsid w:val="00D05F0D"/>
    <w:rsid w:val="00D060C3"/>
    <w:rsid w:val="00D07908"/>
    <w:rsid w:val="00D102B9"/>
    <w:rsid w:val="00D13C7E"/>
    <w:rsid w:val="00D15C01"/>
    <w:rsid w:val="00D213DC"/>
    <w:rsid w:val="00D2553B"/>
    <w:rsid w:val="00D258CB"/>
    <w:rsid w:val="00D27E08"/>
    <w:rsid w:val="00D326D3"/>
    <w:rsid w:val="00D34E8B"/>
    <w:rsid w:val="00D406DB"/>
    <w:rsid w:val="00D408F4"/>
    <w:rsid w:val="00D43F47"/>
    <w:rsid w:val="00D457F0"/>
    <w:rsid w:val="00D55CBE"/>
    <w:rsid w:val="00D62E59"/>
    <w:rsid w:val="00D64E41"/>
    <w:rsid w:val="00D64E67"/>
    <w:rsid w:val="00D67297"/>
    <w:rsid w:val="00D67BBE"/>
    <w:rsid w:val="00D708BC"/>
    <w:rsid w:val="00D80AA3"/>
    <w:rsid w:val="00D80C22"/>
    <w:rsid w:val="00D91EE3"/>
    <w:rsid w:val="00D9358B"/>
    <w:rsid w:val="00D93DD0"/>
    <w:rsid w:val="00D95C52"/>
    <w:rsid w:val="00DA3042"/>
    <w:rsid w:val="00DA33DE"/>
    <w:rsid w:val="00DA386D"/>
    <w:rsid w:val="00DA4AA5"/>
    <w:rsid w:val="00DA5FB7"/>
    <w:rsid w:val="00DA6269"/>
    <w:rsid w:val="00DB1D02"/>
    <w:rsid w:val="00DB316A"/>
    <w:rsid w:val="00DB46D0"/>
    <w:rsid w:val="00DC4283"/>
    <w:rsid w:val="00DC4435"/>
    <w:rsid w:val="00DC5960"/>
    <w:rsid w:val="00DC69D4"/>
    <w:rsid w:val="00DC7E56"/>
    <w:rsid w:val="00DD1768"/>
    <w:rsid w:val="00DD21FD"/>
    <w:rsid w:val="00DD5C90"/>
    <w:rsid w:val="00DD60EE"/>
    <w:rsid w:val="00DE0285"/>
    <w:rsid w:val="00DE1969"/>
    <w:rsid w:val="00DE48D4"/>
    <w:rsid w:val="00DE4CAB"/>
    <w:rsid w:val="00DE6427"/>
    <w:rsid w:val="00DF125D"/>
    <w:rsid w:val="00DF5D73"/>
    <w:rsid w:val="00E0058F"/>
    <w:rsid w:val="00E017D0"/>
    <w:rsid w:val="00E063EF"/>
    <w:rsid w:val="00E10A86"/>
    <w:rsid w:val="00E10E38"/>
    <w:rsid w:val="00E11392"/>
    <w:rsid w:val="00E130C8"/>
    <w:rsid w:val="00E13FF5"/>
    <w:rsid w:val="00E16582"/>
    <w:rsid w:val="00E25142"/>
    <w:rsid w:val="00E26F4B"/>
    <w:rsid w:val="00E3270B"/>
    <w:rsid w:val="00E35141"/>
    <w:rsid w:val="00E36A04"/>
    <w:rsid w:val="00E372FD"/>
    <w:rsid w:val="00E4241A"/>
    <w:rsid w:val="00E50F29"/>
    <w:rsid w:val="00E5126E"/>
    <w:rsid w:val="00E52752"/>
    <w:rsid w:val="00E5642E"/>
    <w:rsid w:val="00E60F01"/>
    <w:rsid w:val="00E62383"/>
    <w:rsid w:val="00E63C97"/>
    <w:rsid w:val="00E70875"/>
    <w:rsid w:val="00E72409"/>
    <w:rsid w:val="00E73F23"/>
    <w:rsid w:val="00E7489D"/>
    <w:rsid w:val="00E7721B"/>
    <w:rsid w:val="00E824EA"/>
    <w:rsid w:val="00E84F11"/>
    <w:rsid w:val="00E85D72"/>
    <w:rsid w:val="00E91670"/>
    <w:rsid w:val="00EA4111"/>
    <w:rsid w:val="00EA46B0"/>
    <w:rsid w:val="00EA6286"/>
    <w:rsid w:val="00EA6B76"/>
    <w:rsid w:val="00EA7283"/>
    <w:rsid w:val="00EA7C5C"/>
    <w:rsid w:val="00EB266F"/>
    <w:rsid w:val="00EB4FA9"/>
    <w:rsid w:val="00EB4FCE"/>
    <w:rsid w:val="00EB7639"/>
    <w:rsid w:val="00EC2049"/>
    <w:rsid w:val="00EC6E71"/>
    <w:rsid w:val="00ED0BFB"/>
    <w:rsid w:val="00ED1833"/>
    <w:rsid w:val="00EE20B7"/>
    <w:rsid w:val="00EE30AC"/>
    <w:rsid w:val="00EE3521"/>
    <w:rsid w:val="00EE7B92"/>
    <w:rsid w:val="00EF0697"/>
    <w:rsid w:val="00EF6A93"/>
    <w:rsid w:val="00F02BF9"/>
    <w:rsid w:val="00F04D0C"/>
    <w:rsid w:val="00F0787B"/>
    <w:rsid w:val="00F17BEF"/>
    <w:rsid w:val="00F21BB0"/>
    <w:rsid w:val="00F258C6"/>
    <w:rsid w:val="00F25F5C"/>
    <w:rsid w:val="00F26D29"/>
    <w:rsid w:val="00F273FC"/>
    <w:rsid w:val="00F31A1C"/>
    <w:rsid w:val="00F32AE5"/>
    <w:rsid w:val="00F34EAA"/>
    <w:rsid w:val="00F35000"/>
    <w:rsid w:val="00F46C4E"/>
    <w:rsid w:val="00F545E0"/>
    <w:rsid w:val="00F608EA"/>
    <w:rsid w:val="00F80455"/>
    <w:rsid w:val="00F82A7B"/>
    <w:rsid w:val="00F83065"/>
    <w:rsid w:val="00F855CF"/>
    <w:rsid w:val="00F93117"/>
    <w:rsid w:val="00FB0324"/>
    <w:rsid w:val="00FB073F"/>
    <w:rsid w:val="00FB12CA"/>
    <w:rsid w:val="00FC21A5"/>
    <w:rsid w:val="00FC2676"/>
    <w:rsid w:val="00FC4162"/>
    <w:rsid w:val="00FC4D2D"/>
    <w:rsid w:val="00FD0F6C"/>
    <w:rsid w:val="00FD2DB8"/>
    <w:rsid w:val="00FD2FB0"/>
    <w:rsid w:val="00FE29F7"/>
    <w:rsid w:val="00FE6245"/>
    <w:rsid w:val="00FE7054"/>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Hyperlink">
    <w:name w:val="Hyperlink"/>
    <w:basedOn w:val="Fontepargpadro"/>
    <w:uiPriority w:val="99"/>
    <w:unhideWhenUsed/>
    <w:rsid w:val="00EE7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7880560">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rei.spu.planejamento.gov.br/sisre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ACB1-9737-4E8A-93E6-19AC2E48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1151</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Laraue Pommerening</cp:lastModifiedBy>
  <cp:revision>43</cp:revision>
  <cp:lastPrinted>2018-12-17T12:02:00Z</cp:lastPrinted>
  <dcterms:created xsi:type="dcterms:W3CDTF">2018-11-30T15:04:00Z</dcterms:created>
  <dcterms:modified xsi:type="dcterms:W3CDTF">2018-12-17T12:04:00Z</dcterms:modified>
</cp:coreProperties>
</file>