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68475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68475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68475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497DD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</w:t>
            </w:r>
            <w:r w:rsidR="00497DD6">
              <w:rPr>
                <w:rFonts w:ascii="Arial" w:eastAsia="Times New Roman" w:hAnsi="Arial" w:cs="Arial"/>
                <w:lang w:eastAsia="pt-BR"/>
              </w:rPr>
              <w:t>participação em audiência pública – Comunidade Beira Rio - Palhoça</w:t>
            </w:r>
          </w:p>
        </w:tc>
      </w:tr>
      <w:tr w:rsidR="00E14245" w:rsidRPr="00E14245" w:rsidTr="0068475F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68475F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6281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A77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6628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957A00">
        <w:rPr>
          <w:rFonts w:ascii="Arial" w:eastAsia="Times New Roman" w:hAnsi="Arial" w:cs="Arial"/>
          <w:lang w:eastAsia="pt-BR"/>
        </w:rPr>
        <w:t>1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57A00">
        <w:rPr>
          <w:rFonts w:ascii="Arial" w:eastAsia="Times New Roman" w:hAnsi="Arial" w:cs="Arial"/>
          <w:lang w:eastAsia="pt-BR"/>
        </w:rPr>
        <w:t>novembro</w:t>
      </w:r>
      <w:r w:rsidR="008F2D7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Pr="000C4E26" w:rsidRDefault="00DF2669" w:rsidP="00DF2669">
      <w:pPr>
        <w:jc w:val="both"/>
        <w:rPr>
          <w:rFonts w:ascii="Arial" w:hAnsi="Arial" w:cs="Arial"/>
        </w:rPr>
      </w:pPr>
      <w:r w:rsidRPr="00DF2669">
        <w:rPr>
          <w:rFonts w:ascii="Arial" w:hAnsi="Arial" w:cs="Arial"/>
        </w:rPr>
        <w:t xml:space="preserve">Considerando o inciso XIV do Artigo 91 do Regimento Interno do CAUSC - </w:t>
      </w:r>
      <w:r w:rsidRPr="00DF2669">
        <w:rPr>
          <w:rFonts w:ascii="Arial" w:hAnsi="Arial" w:cs="Arial"/>
          <w:i/>
        </w:rPr>
        <w:t>XIV - propor, apreciar e deliberar sobre a participação de seus membros em reuniões e eventos de interesse da comissão</w:t>
      </w:r>
      <w:r w:rsidRPr="00DF2669">
        <w:rPr>
          <w:rFonts w:ascii="Arial" w:hAnsi="Arial" w:cs="Arial"/>
        </w:rPr>
        <w:t>;</w:t>
      </w:r>
    </w:p>
    <w:p w:rsidR="00A200AB" w:rsidRPr="00B9510E" w:rsidRDefault="00A200AB" w:rsidP="00A200AB">
      <w:pPr>
        <w:jc w:val="both"/>
        <w:rPr>
          <w:rFonts w:ascii="Arial" w:hAnsi="Arial" w:cs="Arial"/>
          <w:sz w:val="18"/>
        </w:rPr>
      </w:pPr>
    </w:p>
    <w:p w:rsidR="00497DD6" w:rsidRDefault="003C1EF9" w:rsidP="00497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497DD6">
        <w:rPr>
          <w:rFonts w:ascii="Arial" w:hAnsi="Arial" w:cs="Arial"/>
        </w:rPr>
        <w:t>o p</w:t>
      </w:r>
      <w:r w:rsidR="00497DD6" w:rsidRPr="00497DD6">
        <w:rPr>
          <w:rFonts w:ascii="Arial" w:hAnsi="Arial" w:cs="Arial"/>
        </w:rPr>
        <w:t xml:space="preserve">rocesso de reintegração de posse </w:t>
      </w:r>
      <w:r w:rsidR="00497DD6">
        <w:rPr>
          <w:rFonts w:ascii="Arial" w:hAnsi="Arial" w:cs="Arial"/>
        </w:rPr>
        <w:t>na comunidade Beira-Rio – Palhoç</w:t>
      </w:r>
      <w:r w:rsidR="00497DD6" w:rsidRPr="00497DD6">
        <w:rPr>
          <w:rFonts w:ascii="Arial" w:hAnsi="Arial" w:cs="Arial"/>
        </w:rPr>
        <w:t>a</w:t>
      </w:r>
      <w:r w:rsidR="00497DD6">
        <w:rPr>
          <w:rFonts w:ascii="Arial" w:hAnsi="Arial" w:cs="Arial"/>
        </w:rPr>
        <w:t xml:space="preserve"> - </w:t>
      </w:r>
      <w:r w:rsidR="00497DD6" w:rsidRPr="00497DD6">
        <w:rPr>
          <w:rFonts w:ascii="Arial" w:hAnsi="Arial" w:cs="Arial"/>
        </w:rPr>
        <w:t>Número do processo da Justiça Federal</w:t>
      </w:r>
      <w:r w:rsidR="00497DD6">
        <w:rPr>
          <w:rFonts w:ascii="Arial" w:hAnsi="Arial" w:cs="Arial"/>
        </w:rPr>
        <w:t xml:space="preserve"> </w:t>
      </w:r>
      <w:r w:rsidR="00497DD6" w:rsidRPr="00497DD6">
        <w:rPr>
          <w:rFonts w:ascii="Arial" w:hAnsi="Arial" w:cs="Arial"/>
        </w:rPr>
        <w:t>5021943-79.2014.4.04.7200</w:t>
      </w:r>
      <w:r w:rsidR="00497DD6">
        <w:rPr>
          <w:rFonts w:ascii="Arial" w:hAnsi="Arial" w:cs="Arial"/>
        </w:rPr>
        <w:t>, p</w:t>
      </w:r>
      <w:r w:rsidR="00497DD6" w:rsidRPr="00497DD6">
        <w:rPr>
          <w:rFonts w:ascii="Arial" w:hAnsi="Arial" w:cs="Arial"/>
        </w:rPr>
        <w:t xml:space="preserve">rocesso da </w:t>
      </w:r>
      <w:r w:rsidR="00497DD6">
        <w:rPr>
          <w:rFonts w:ascii="Arial" w:hAnsi="Arial" w:cs="Arial"/>
        </w:rPr>
        <w:t>6ª Vara da Justiça Federal;</w:t>
      </w:r>
    </w:p>
    <w:p w:rsidR="0068475F" w:rsidRDefault="0068475F" w:rsidP="00497DD6">
      <w:pPr>
        <w:jc w:val="both"/>
        <w:rPr>
          <w:rFonts w:ascii="Arial" w:hAnsi="Arial" w:cs="Arial"/>
        </w:rPr>
      </w:pPr>
    </w:p>
    <w:p w:rsidR="0068475F" w:rsidRPr="00497DD6" w:rsidRDefault="0068475F" w:rsidP="00497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mediação de conflitos fundiários está </w:t>
      </w:r>
      <w:proofErr w:type="gramStart"/>
      <w:r>
        <w:rPr>
          <w:rFonts w:ascii="Arial" w:hAnsi="Arial" w:cs="Arial"/>
        </w:rPr>
        <w:t>previsto</w:t>
      </w:r>
      <w:proofErr w:type="gramEnd"/>
      <w:r>
        <w:rPr>
          <w:rFonts w:ascii="Arial" w:hAnsi="Arial" w:cs="Arial"/>
        </w:rPr>
        <w:t xml:space="preserve"> como ação do PEI-ATHIS e no Código de Ética dos Arquitetos e Urbanistas;</w:t>
      </w:r>
    </w:p>
    <w:p w:rsidR="00497DD6" w:rsidRDefault="00497DD6" w:rsidP="00497DD6">
      <w:pPr>
        <w:jc w:val="both"/>
        <w:rPr>
          <w:rFonts w:ascii="Arial" w:hAnsi="Arial" w:cs="Arial"/>
        </w:rPr>
      </w:pPr>
    </w:p>
    <w:p w:rsidR="003C1EF9" w:rsidRDefault="00497DD6" w:rsidP="00497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E62E55">
        <w:rPr>
          <w:rFonts w:ascii="Arial" w:hAnsi="Arial" w:cs="Arial"/>
        </w:rPr>
        <w:t xml:space="preserve"> realização de</w:t>
      </w:r>
      <w:r>
        <w:rPr>
          <w:rFonts w:ascii="Arial" w:hAnsi="Arial" w:cs="Arial"/>
        </w:rPr>
        <w:t xml:space="preserve"> audiência pública</w:t>
      </w:r>
      <w:r w:rsidR="00E62E55">
        <w:rPr>
          <w:rFonts w:ascii="Arial" w:hAnsi="Arial" w:cs="Arial"/>
        </w:rPr>
        <w:t xml:space="preserve"> para tratar sobre o processo citado,</w:t>
      </w:r>
      <w:r>
        <w:rPr>
          <w:rFonts w:ascii="Arial" w:hAnsi="Arial" w:cs="Arial"/>
        </w:rPr>
        <w:t xml:space="preserve"> a se realizar no </w:t>
      </w:r>
      <w:r w:rsidRPr="00497DD6">
        <w:rPr>
          <w:rFonts w:ascii="Arial" w:hAnsi="Arial" w:cs="Arial"/>
        </w:rPr>
        <w:t>dia 17/12/19, às 14 horas</w:t>
      </w:r>
      <w:r>
        <w:rPr>
          <w:rFonts w:ascii="Arial" w:hAnsi="Arial" w:cs="Arial"/>
        </w:rPr>
        <w:t xml:space="preserve"> com o </w:t>
      </w:r>
      <w:r w:rsidRPr="00497DD6">
        <w:rPr>
          <w:rFonts w:ascii="Arial" w:hAnsi="Arial" w:cs="Arial"/>
        </w:rPr>
        <w:t xml:space="preserve">juiz </w:t>
      </w:r>
      <w:r>
        <w:rPr>
          <w:rFonts w:ascii="Arial" w:hAnsi="Arial" w:cs="Arial"/>
        </w:rPr>
        <w:t xml:space="preserve">Dr. </w:t>
      </w:r>
      <w:r w:rsidRPr="00497DD6">
        <w:rPr>
          <w:rFonts w:ascii="Arial" w:hAnsi="Arial" w:cs="Arial"/>
        </w:rPr>
        <w:t xml:space="preserve">Marcelo </w:t>
      </w:r>
      <w:proofErr w:type="spellStart"/>
      <w:r w:rsidRPr="00497DD6">
        <w:rPr>
          <w:rFonts w:ascii="Arial" w:hAnsi="Arial" w:cs="Arial"/>
        </w:rPr>
        <w:t>Kras</w:t>
      </w:r>
      <w:proofErr w:type="spellEnd"/>
      <w:r w:rsidRPr="00497DD6">
        <w:rPr>
          <w:rFonts w:ascii="Arial" w:hAnsi="Arial" w:cs="Arial"/>
        </w:rPr>
        <w:t xml:space="preserve"> Borges</w:t>
      </w:r>
      <w:r w:rsidR="003C1EF9">
        <w:rPr>
          <w:rFonts w:ascii="Arial" w:hAnsi="Arial" w:cs="Arial"/>
        </w:rPr>
        <w:t>;</w:t>
      </w:r>
    </w:p>
    <w:p w:rsidR="003C1EF9" w:rsidRDefault="003C1EF9" w:rsidP="003C1EF9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B9510E" w:rsidRDefault="00A200AB" w:rsidP="00A200AB">
      <w:pPr>
        <w:jc w:val="both"/>
        <w:rPr>
          <w:rFonts w:ascii="Arial" w:hAnsi="Arial" w:cs="Arial"/>
          <w:b/>
          <w:sz w:val="18"/>
        </w:rPr>
      </w:pPr>
    </w:p>
    <w:p w:rsidR="00A91074" w:rsidRDefault="00473643" w:rsidP="00497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3C1EF9">
        <w:rPr>
          <w:rFonts w:ascii="Arial" w:hAnsi="Arial" w:cs="Arial"/>
        </w:rPr>
        <w:t>para</w:t>
      </w:r>
      <w:r w:rsidR="00497DD6">
        <w:rPr>
          <w:rFonts w:ascii="Arial" w:hAnsi="Arial" w:cs="Arial"/>
        </w:rPr>
        <w:t xml:space="preserve"> comparecer à a</w:t>
      </w:r>
      <w:r w:rsidR="00497DD6" w:rsidRPr="00497DD6">
        <w:rPr>
          <w:rFonts w:ascii="Arial" w:hAnsi="Arial" w:cs="Arial"/>
        </w:rPr>
        <w:t xml:space="preserve">udiência </w:t>
      </w:r>
      <w:r w:rsidR="0068475F">
        <w:rPr>
          <w:rFonts w:ascii="Arial" w:hAnsi="Arial" w:cs="Arial"/>
        </w:rPr>
        <w:t xml:space="preserve">a Coordenadora da CATHIS, Claudia </w:t>
      </w:r>
      <w:proofErr w:type="spellStart"/>
      <w:r w:rsidR="0068475F">
        <w:rPr>
          <w:rFonts w:ascii="Arial" w:hAnsi="Arial" w:cs="Arial"/>
        </w:rPr>
        <w:t>Poletto</w:t>
      </w:r>
      <w:proofErr w:type="spellEnd"/>
      <w:r w:rsidR="0068475F">
        <w:rPr>
          <w:rFonts w:ascii="Arial" w:hAnsi="Arial" w:cs="Arial"/>
        </w:rPr>
        <w:t>, mediante disponibilidade orçamentária;</w:t>
      </w:r>
    </w:p>
    <w:p w:rsidR="00E62E55" w:rsidRPr="00B9510E" w:rsidRDefault="00E62E55" w:rsidP="00497DD6">
      <w:pPr>
        <w:jc w:val="both"/>
        <w:rPr>
          <w:rFonts w:ascii="Arial" w:hAnsi="Arial" w:cs="Arial"/>
          <w:sz w:val="20"/>
        </w:rPr>
      </w:pPr>
    </w:p>
    <w:p w:rsidR="004A4352" w:rsidRDefault="00497DD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Pr="00B9510E" w:rsidRDefault="00F35EFD" w:rsidP="00F35EFD">
      <w:pPr>
        <w:jc w:val="both"/>
        <w:rPr>
          <w:rFonts w:ascii="Arial" w:hAnsi="Arial" w:cs="Arial"/>
          <w:sz w:val="20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8F2D7D">
        <w:rPr>
          <w:rFonts w:ascii="Arial" w:hAnsi="Arial" w:cs="Arial"/>
          <w:b/>
        </w:rPr>
        <w:t>0</w:t>
      </w:r>
      <w:r w:rsidR="00B9510E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8F2D7D">
        <w:rPr>
          <w:rFonts w:ascii="Arial" w:hAnsi="Arial" w:cs="Arial"/>
        </w:rPr>
        <w:t>Prá</w:t>
      </w:r>
      <w:proofErr w:type="spellEnd"/>
      <w:r w:rsidR="00B9510E">
        <w:rPr>
          <w:rFonts w:ascii="Arial" w:hAnsi="Arial" w:cs="Arial"/>
        </w:rPr>
        <w:t xml:space="preserve"> e </w:t>
      </w:r>
      <w:r w:rsidR="00B9510E" w:rsidRPr="00B9510E">
        <w:rPr>
          <w:rFonts w:ascii="Arial" w:hAnsi="Arial" w:cs="Arial"/>
        </w:rPr>
        <w:t>Daniel Rod</w:t>
      </w:r>
      <w:r w:rsidR="00B9510E">
        <w:rPr>
          <w:rFonts w:ascii="Arial" w:hAnsi="Arial" w:cs="Arial"/>
        </w:rPr>
        <w:t>rigues d</w:t>
      </w:r>
      <w:r w:rsidR="00B9510E" w:rsidRPr="00B9510E">
        <w:rPr>
          <w:rFonts w:ascii="Arial" w:hAnsi="Arial" w:cs="Arial"/>
        </w:rPr>
        <w:t>a Silva</w:t>
      </w:r>
      <w:r w:rsidR="008F2D7D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57A00">
        <w:rPr>
          <w:rFonts w:ascii="Arial" w:hAnsi="Arial" w:cs="Arial"/>
        </w:rPr>
        <w:t>21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57A00">
        <w:rPr>
          <w:rFonts w:ascii="Arial" w:hAnsi="Arial" w:cs="Arial"/>
        </w:rPr>
        <w:t>novembro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Pr="00B9510E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C1EF9" w:rsidRPr="00B9510E" w:rsidRDefault="003C1EF9" w:rsidP="003C1EF9">
      <w:pPr>
        <w:jc w:val="both"/>
        <w:rPr>
          <w:rFonts w:ascii="Arial" w:hAnsi="Arial" w:cs="Arial"/>
          <w:b/>
          <w:sz w:val="20"/>
        </w:rPr>
      </w:pPr>
      <w:r w:rsidRPr="00B9510E">
        <w:rPr>
          <w:rFonts w:ascii="Arial" w:hAnsi="Arial" w:cs="Arial"/>
          <w:b/>
          <w:sz w:val="20"/>
        </w:rPr>
        <w:tab/>
      </w:r>
    </w:p>
    <w:p w:rsidR="003C1EF9" w:rsidRDefault="003C1EF9" w:rsidP="003C1EF9">
      <w:pPr>
        <w:jc w:val="both"/>
        <w:rPr>
          <w:rFonts w:ascii="Arial" w:hAnsi="Arial" w:cs="Arial"/>
        </w:rPr>
      </w:pPr>
      <w:r w:rsidRPr="00BB1510"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</w:t>
      </w:r>
    </w:p>
    <w:p w:rsidR="001858F3" w:rsidRPr="001858F3" w:rsidRDefault="003C1EF9" w:rsidP="0022086B">
      <w:pPr>
        <w:jc w:val="both"/>
        <w:rPr>
          <w:rFonts w:ascii="Arial" w:hAnsi="Arial" w:cs="Arial"/>
          <w:b/>
        </w:rPr>
      </w:pPr>
      <w:r w:rsidRPr="00BB1510">
        <w:rPr>
          <w:rFonts w:ascii="Arial" w:hAnsi="Arial" w:cs="Arial"/>
        </w:rPr>
        <w:t>Membro suplente</w:t>
      </w:r>
      <w:bookmarkStart w:id="0" w:name="_GoBack"/>
      <w:bookmarkEnd w:id="0"/>
    </w:p>
    <w:sectPr w:rsidR="001858F3" w:rsidRPr="001858F3" w:rsidSect="0022086B">
      <w:headerReference w:type="default" r:id="rId7"/>
      <w:footerReference w:type="even" r:id="rId8"/>
      <w:footerReference w:type="default" r:id="rId9"/>
      <w:pgSz w:w="11906" w:h="16838"/>
      <w:pgMar w:top="1985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2" name="Imagem 6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3" name="Imagem 6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4" name="Imagem 6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5" name="Imagem 6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1" name="Imagem 6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D3BD1"/>
    <w:rsid w:val="000E6DF2"/>
    <w:rsid w:val="000F559C"/>
    <w:rsid w:val="00124731"/>
    <w:rsid w:val="00143CB8"/>
    <w:rsid w:val="0018115C"/>
    <w:rsid w:val="001848AD"/>
    <w:rsid w:val="001858F3"/>
    <w:rsid w:val="00190120"/>
    <w:rsid w:val="0022086B"/>
    <w:rsid w:val="00224F00"/>
    <w:rsid w:val="002313FA"/>
    <w:rsid w:val="0024303B"/>
    <w:rsid w:val="003362B6"/>
    <w:rsid w:val="003B4522"/>
    <w:rsid w:val="003C1EF9"/>
    <w:rsid w:val="00410C09"/>
    <w:rsid w:val="00425319"/>
    <w:rsid w:val="0044674B"/>
    <w:rsid w:val="00473643"/>
    <w:rsid w:val="00480328"/>
    <w:rsid w:val="00497DD6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662817"/>
    <w:rsid w:val="0068475F"/>
    <w:rsid w:val="00711079"/>
    <w:rsid w:val="0074184B"/>
    <w:rsid w:val="007733CA"/>
    <w:rsid w:val="007850BC"/>
    <w:rsid w:val="0079508C"/>
    <w:rsid w:val="007B14D6"/>
    <w:rsid w:val="008348F1"/>
    <w:rsid w:val="008F2D7D"/>
    <w:rsid w:val="009462C7"/>
    <w:rsid w:val="00952B80"/>
    <w:rsid w:val="00957A0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9510E"/>
    <w:rsid w:val="00BB4921"/>
    <w:rsid w:val="00BE1907"/>
    <w:rsid w:val="00BF546C"/>
    <w:rsid w:val="00C13A64"/>
    <w:rsid w:val="00C278E8"/>
    <w:rsid w:val="00C27E1C"/>
    <w:rsid w:val="00C930D5"/>
    <w:rsid w:val="00C9364D"/>
    <w:rsid w:val="00CA1EA3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62E55"/>
    <w:rsid w:val="00E761A5"/>
    <w:rsid w:val="00F3018A"/>
    <w:rsid w:val="00F35EFD"/>
    <w:rsid w:val="00F86DFD"/>
    <w:rsid w:val="00FA7788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1858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58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ED39-8321-48DA-AE03-9056FB4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2019-11-21T20:05:00Z</cp:lastPrinted>
  <dcterms:created xsi:type="dcterms:W3CDTF">2019-11-21T19:30:00Z</dcterms:created>
  <dcterms:modified xsi:type="dcterms:W3CDTF">2019-11-21T20:07:00Z</dcterms:modified>
</cp:coreProperties>
</file>