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BD7959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701089/2018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2713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BD7959">
              <w:rPr>
                <w:rFonts w:ascii="Arial" w:hAnsi="Arial" w:cs="Arial"/>
                <w:b/>
              </w:rPr>
              <w:t>7</w:t>
            </w:r>
            <w:r w:rsidR="00271331">
              <w:rPr>
                <w:rFonts w:ascii="Arial" w:hAnsi="Arial" w:cs="Arial"/>
                <w:b/>
              </w:rPr>
              <w:t>2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F1731F">
        <w:rPr>
          <w:rFonts w:ascii="Arial" w:hAnsi="Arial" w:cs="Arial"/>
        </w:rPr>
        <w:t>admissibilidade da denúncia e instauração do processo ético-disciplinar, nos termos do voto do Relator</w:t>
      </w:r>
      <w:r w:rsidR="00271331">
        <w:rPr>
          <w:rFonts w:ascii="Arial" w:hAnsi="Arial" w:cs="Arial"/>
        </w:rPr>
        <w:t xml:space="preserve"> Conselheiro Everson Martins</w:t>
      </w:r>
      <w:bookmarkStart w:id="0" w:name="_GoBack"/>
      <w:bookmarkEnd w:id="0"/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Pela intimação da parte denunciada acerca da admissibilidade da denúncia e da possibilidade de ofertar defesa</w:t>
      </w:r>
      <w:r w:rsidR="00F1731F"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59" w:rsidRDefault="00BD7959" w:rsidP="00480328">
      <w:pPr>
        <w:spacing w:after="0" w:line="240" w:lineRule="auto"/>
      </w:pPr>
      <w:r>
        <w:separator/>
      </w:r>
    </w:p>
  </w:endnote>
  <w:endnote w:type="continuationSeparator" w:id="0">
    <w:p w:rsidR="00BD7959" w:rsidRDefault="00BD795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59" w:rsidRDefault="00BD7959" w:rsidP="00480328">
      <w:pPr>
        <w:spacing w:after="0" w:line="240" w:lineRule="auto"/>
      </w:pPr>
      <w:r>
        <w:separator/>
      </w:r>
    </w:p>
  </w:footnote>
  <w:footnote w:type="continuationSeparator" w:id="0">
    <w:p w:rsidR="00BD7959" w:rsidRDefault="00BD795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71331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D6A29"/>
    <w:rsid w:val="00BD795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86015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1788-C38E-4243-AD7E-1B14DDE7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2019-05-28T15:11:00Z</cp:lastPrinted>
  <dcterms:created xsi:type="dcterms:W3CDTF">2019-05-23T17:34:00Z</dcterms:created>
  <dcterms:modified xsi:type="dcterms:W3CDTF">2019-05-28T15:11:00Z</dcterms:modified>
</cp:coreProperties>
</file>