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B508B3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487649/2017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B508B3" w:rsidP="001504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Execução de Penalidade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4807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1504A0">
              <w:rPr>
                <w:rFonts w:ascii="Arial" w:hAnsi="Arial" w:cs="Arial"/>
                <w:b/>
              </w:rPr>
              <w:t>1</w:t>
            </w:r>
            <w:r w:rsidR="00FA1E13">
              <w:rPr>
                <w:rFonts w:ascii="Arial" w:hAnsi="Arial" w:cs="Arial"/>
                <w:b/>
              </w:rPr>
              <w:t>2</w:t>
            </w:r>
            <w:r w:rsidR="00480759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</w:t>
      </w:r>
      <w:r w:rsidR="00B508B3">
        <w:rPr>
          <w:rFonts w:ascii="Arial" w:hAnsi="Arial" w:cs="Arial"/>
        </w:rPr>
        <w:t>Pelo deferimento do pedido de envio de advertência reservada por correio eletrônico ou pela via postal, com aviso de recebimento, formulado pelo denunciado, com fulcro na Deliberação Plenária n. 337/2019 – CAU/SC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B508B3">
        <w:rPr>
          <w:rFonts w:ascii="Arial" w:hAnsi="Arial" w:cs="Arial"/>
        </w:rPr>
        <w:t>Pelas providências cabíveis quanto ao envio do ofício à parte denunciada</w:t>
      </w:r>
      <w:r w:rsidR="00FA1E13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B3" w:rsidRDefault="00B508B3" w:rsidP="00480328">
      <w:pPr>
        <w:spacing w:after="0" w:line="240" w:lineRule="auto"/>
      </w:pPr>
      <w:r>
        <w:separator/>
      </w:r>
    </w:p>
  </w:endnote>
  <w:endnote w:type="continuationSeparator" w:id="0">
    <w:p w:rsidR="00B508B3" w:rsidRDefault="00B508B3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B3" w:rsidRDefault="00B508B3" w:rsidP="00480328">
      <w:pPr>
        <w:spacing w:after="0" w:line="240" w:lineRule="auto"/>
      </w:pPr>
      <w:r>
        <w:separator/>
      </w:r>
    </w:p>
  </w:footnote>
  <w:footnote w:type="continuationSeparator" w:id="0">
    <w:p w:rsidR="00B508B3" w:rsidRDefault="00B508B3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80759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473C6"/>
    <w:rsid w:val="00B508B3"/>
    <w:rsid w:val="00B52506"/>
    <w:rsid w:val="00B53C7C"/>
    <w:rsid w:val="00B65A3C"/>
    <w:rsid w:val="00BB306B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1E13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9FD3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896E-B1C7-4643-96AB-7B88E4C8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2019-07-22T13:32:00Z</cp:lastPrinted>
  <dcterms:created xsi:type="dcterms:W3CDTF">2019-10-21T18:44:00Z</dcterms:created>
  <dcterms:modified xsi:type="dcterms:W3CDTF">2019-10-21T18:47:00Z</dcterms:modified>
</cp:coreProperties>
</file>