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BE6827" w:rsidP="00097731"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B51E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Encaminhamento Carta CEF Sul 2017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D104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D10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61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CC4DFC">
        <w:rPr>
          <w:rFonts w:ascii="Arial" w:eastAsia="Times New Roman" w:hAnsi="Arial" w:cs="Arial"/>
          <w:lang w:eastAsia="pt-BR"/>
        </w:rPr>
        <w:t>22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284CC8">
        <w:rPr>
          <w:rFonts w:ascii="Arial" w:eastAsia="Times New Roman" w:hAnsi="Arial" w:cs="Arial"/>
          <w:lang w:eastAsia="pt-BR"/>
        </w:rPr>
        <w:t>ju</w:t>
      </w:r>
      <w:r w:rsidR="003C5A2F">
        <w:rPr>
          <w:rFonts w:ascii="Arial" w:eastAsia="Times New Roman" w:hAnsi="Arial" w:cs="Arial"/>
          <w:lang w:eastAsia="pt-BR"/>
        </w:rPr>
        <w:t>lho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BE6827" w:rsidRDefault="00BE6827" w:rsidP="00BE6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DC6426">
        <w:rPr>
          <w:rFonts w:ascii="Arial" w:hAnsi="Arial" w:cs="Arial"/>
        </w:rPr>
        <w:t>o questionamento da Comissão de Ensino e Formação – CEF do CAU/SC</w:t>
      </w:r>
      <w:r w:rsidR="001D1E15">
        <w:rPr>
          <w:rFonts w:ascii="Arial" w:hAnsi="Arial" w:cs="Arial"/>
        </w:rPr>
        <w:t xml:space="preserve"> ao CAU/RS e CAU/PR</w:t>
      </w:r>
      <w:r w:rsidR="00DC6426">
        <w:rPr>
          <w:rFonts w:ascii="Arial" w:hAnsi="Arial" w:cs="Arial"/>
        </w:rPr>
        <w:t xml:space="preserve"> com relação ao procedimento a ser adotado referente a Carta CEF Sul do ano de 2017, que após digitalizações, restou ilegível, comprometendo o envio do documento ao CAU/BR</w:t>
      </w:r>
      <w:r w:rsidR="001D1E15">
        <w:rPr>
          <w:rFonts w:ascii="Arial" w:hAnsi="Arial" w:cs="Arial"/>
        </w:rPr>
        <w:t xml:space="preserve"> por tornar-se intempestivo o envio</w:t>
      </w:r>
      <w:r>
        <w:rPr>
          <w:rFonts w:ascii="Arial" w:hAnsi="Arial" w:cs="Arial"/>
        </w:rPr>
        <w:t xml:space="preserve">; 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6827" w:rsidRDefault="00BE6827" w:rsidP="00BE6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1D1E15">
        <w:rPr>
          <w:rFonts w:ascii="Arial" w:hAnsi="Arial" w:cs="Arial"/>
        </w:rPr>
        <w:t xml:space="preserve"> a manifestação da CEF do CAU/RS no sentido de proceder com o arquivamento do documento tendo em vista o posicionamento da CEF/SC</w:t>
      </w:r>
      <w:r>
        <w:rPr>
          <w:rFonts w:ascii="Arial" w:hAnsi="Arial" w:cs="Arial"/>
        </w:rPr>
        <w:t xml:space="preserve">; </w:t>
      </w:r>
    </w:p>
    <w:p w:rsidR="001D1E15" w:rsidRDefault="001D1E15" w:rsidP="00BE6827">
      <w:pPr>
        <w:jc w:val="both"/>
        <w:rPr>
          <w:rFonts w:ascii="Arial" w:hAnsi="Arial" w:cs="Arial"/>
        </w:rPr>
      </w:pPr>
    </w:p>
    <w:p w:rsidR="0039175E" w:rsidRDefault="001D1E15" w:rsidP="00BE6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manifestação da CEF do CAU/PR</w:t>
      </w:r>
      <w:r w:rsidR="0039175E">
        <w:rPr>
          <w:rFonts w:ascii="Arial" w:hAnsi="Arial" w:cs="Arial"/>
        </w:rPr>
        <w:t xml:space="preserve">, através da deliberação nº 010/2019, que sugeriu </w:t>
      </w:r>
      <w:r w:rsidR="0039175E" w:rsidRPr="0039175E">
        <w:rPr>
          <w:rFonts w:ascii="Arial" w:hAnsi="Arial" w:cs="Arial"/>
        </w:rPr>
        <w:t>o encaminhamento do arquivo digital</w:t>
      </w:r>
      <w:r w:rsidR="0039175E">
        <w:rPr>
          <w:rFonts w:ascii="Arial" w:hAnsi="Arial" w:cs="Arial"/>
        </w:rPr>
        <w:t xml:space="preserve"> da carta CEF Sul</w:t>
      </w:r>
      <w:r w:rsidR="0039175E" w:rsidRPr="0039175E">
        <w:rPr>
          <w:rFonts w:ascii="Arial" w:hAnsi="Arial" w:cs="Arial"/>
        </w:rPr>
        <w:t xml:space="preserve"> com os nomes dos coordenadores que estavam presentes</w:t>
      </w:r>
      <w:r w:rsidR="0039175E">
        <w:rPr>
          <w:rFonts w:ascii="Arial" w:hAnsi="Arial" w:cs="Arial"/>
        </w:rPr>
        <w:t xml:space="preserve"> para a CEF/BR</w:t>
      </w:r>
      <w:r w:rsidR="0039175E" w:rsidRPr="0039175E">
        <w:rPr>
          <w:rFonts w:ascii="Arial" w:hAnsi="Arial" w:cs="Arial"/>
        </w:rPr>
        <w:t>,</w:t>
      </w:r>
      <w:r w:rsidR="0039175E">
        <w:rPr>
          <w:rFonts w:ascii="Arial" w:hAnsi="Arial" w:cs="Arial"/>
        </w:rPr>
        <w:t xml:space="preserve"> ainda que o documento não esteja formalmente assinado,</w:t>
      </w:r>
      <w:r w:rsidR="0039175E" w:rsidRPr="0039175E">
        <w:rPr>
          <w:rFonts w:ascii="Arial" w:hAnsi="Arial" w:cs="Arial"/>
        </w:rPr>
        <w:t xml:space="preserve"> </w:t>
      </w:r>
      <w:r w:rsidR="0039175E">
        <w:rPr>
          <w:rFonts w:ascii="Arial" w:hAnsi="Arial" w:cs="Arial"/>
        </w:rPr>
        <w:t>com o intuito d</w:t>
      </w:r>
      <w:r w:rsidR="0039175E" w:rsidRPr="0039175E">
        <w:rPr>
          <w:rFonts w:ascii="Arial" w:hAnsi="Arial" w:cs="Arial"/>
        </w:rPr>
        <w:t>o conteúdo das discussões tão valiosas que origin</w:t>
      </w:r>
      <w:r w:rsidR="0039175E">
        <w:rPr>
          <w:rFonts w:ascii="Arial" w:hAnsi="Arial" w:cs="Arial"/>
        </w:rPr>
        <w:t>aram</w:t>
      </w:r>
      <w:r w:rsidR="0039175E" w:rsidRPr="0039175E">
        <w:rPr>
          <w:rFonts w:ascii="Arial" w:hAnsi="Arial" w:cs="Arial"/>
        </w:rPr>
        <w:t xml:space="preserve"> a Carta CEF/Sul </w:t>
      </w:r>
      <w:r w:rsidR="0039175E">
        <w:rPr>
          <w:rFonts w:ascii="Arial" w:hAnsi="Arial" w:cs="Arial"/>
        </w:rPr>
        <w:t xml:space="preserve">não sejam perdidos; 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CC4DFC" w:rsidRPr="00937654" w:rsidRDefault="00CC4DFC" w:rsidP="00F35EFD">
      <w:pPr>
        <w:jc w:val="both"/>
        <w:rPr>
          <w:rFonts w:ascii="Arial" w:hAnsi="Arial" w:cs="Arial"/>
        </w:rPr>
      </w:pPr>
    </w:p>
    <w:p w:rsidR="00541A23" w:rsidRDefault="00E71EA1" w:rsidP="00A9368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A93680">
        <w:rPr>
          <w:rFonts w:ascii="Arial" w:hAnsi="Arial" w:cs="Arial"/>
        </w:rPr>
        <w:t xml:space="preserve">Por aprovar </w:t>
      </w:r>
      <w:r w:rsidR="0039175E">
        <w:rPr>
          <w:rFonts w:ascii="Arial" w:hAnsi="Arial" w:cs="Arial"/>
        </w:rPr>
        <w:t xml:space="preserve">o envio da </w:t>
      </w:r>
      <w:r w:rsidR="007937C1">
        <w:rPr>
          <w:rFonts w:ascii="Arial" w:hAnsi="Arial" w:cs="Arial"/>
        </w:rPr>
        <w:t>carta CEF Sul de forma digital à</w:t>
      </w:r>
      <w:r w:rsidR="0039175E">
        <w:rPr>
          <w:rFonts w:ascii="Arial" w:hAnsi="Arial" w:cs="Arial"/>
        </w:rPr>
        <w:t xml:space="preserve"> CEF/BR, mencionando os nomes dos</w:t>
      </w:r>
      <w:r w:rsidR="0039175E" w:rsidRPr="0039175E">
        <w:t xml:space="preserve"> </w:t>
      </w:r>
      <w:r w:rsidR="0039175E" w:rsidRPr="0039175E">
        <w:rPr>
          <w:rFonts w:ascii="Arial" w:hAnsi="Arial" w:cs="Arial"/>
        </w:rPr>
        <w:t xml:space="preserve">coordenadores que estavam presentes </w:t>
      </w:r>
      <w:r w:rsidR="0039175E">
        <w:rPr>
          <w:rFonts w:ascii="Arial" w:hAnsi="Arial" w:cs="Arial"/>
        </w:rPr>
        <w:t>na reunião</w:t>
      </w:r>
      <w:r w:rsidR="00443EC2">
        <w:rPr>
          <w:rFonts w:ascii="Arial" w:hAnsi="Arial" w:cs="Arial"/>
        </w:rPr>
        <w:t>, conforme alinhamento das Comissões de Ensino e Formação –</w:t>
      </w:r>
      <w:proofErr w:type="spellStart"/>
      <w:r w:rsidR="00443EC2">
        <w:rPr>
          <w:rFonts w:ascii="Arial" w:hAnsi="Arial" w:cs="Arial"/>
        </w:rPr>
        <w:t>CEF’s</w:t>
      </w:r>
      <w:proofErr w:type="spellEnd"/>
      <w:r w:rsidR="00443EC2">
        <w:rPr>
          <w:rFonts w:ascii="Arial" w:hAnsi="Arial" w:cs="Arial"/>
        </w:rPr>
        <w:t xml:space="preserve"> da região sul</w:t>
      </w:r>
      <w:r w:rsidR="00A93680">
        <w:rPr>
          <w:rFonts w:ascii="Arial" w:hAnsi="Arial" w:cs="Arial"/>
        </w:rPr>
        <w:t xml:space="preserve">;  </w:t>
      </w:r>
    </w:p>
    <w:p w:rsidR="00A93680" w:rsidRDefault="00A93680" w:rsidP="002958B5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, </w:t>
      </w:r>
      <w:r w:rsidRPr="00E71EA1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 e Diego Daniel. </w:t>
      </w:r>
    </w:p>
    <w:p w:rsidR="00505651" w:rsidRDefault="00505651" w:rsidP="00505651">
      <w:pPr>
        <w:jc w:val="center"/>
        <w:rPr>
          <w:rFonts w:ascii="Arial" w:hAnsi="Arial" w:cs="Arial"/>
        </w:rPr>
      </w:pPr>
    </w:p>
    <w:p w:rsidR="00505651" w:rsidRDefault="00505651" w:rsidP="00505651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CC4DFC">
        <w:rPr>
          <w:rFonts w:ascii="Arial" w:hAnsi="Arial" w:cs="Arial"/>
        </w:rPr>
        <w:t>22</w:t>
      </w:r>
      <w:r w:rsidRPr="00BE5F4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JAQUELINE ANDRADE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CC4D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CC4DFC">
        <w:rPr>
          <w:rFonts w:ascii="Arial" w:hAnsi="Arial" w:cs="Arial"/>
        </w:rPr>
        <w:t>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F35EFD" w:rsidRPr="00B07017" w:rsidRDefault="00B07017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07017">
        <w:rPr>
          <w:rFonts w:ascii="Arial" w:hAnsi="Arial" w:cs="Arial"/>
        </w:rPr>
        <w:t>Membro Suplente</w:t>
      </w: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952A8A" w:rsidRDefault="00952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52A8A" w:rsidRPr="00FB722A" w:rsidRDefault="00952A8A" w:rsidP="00952A8A">
      <w:pPr>
        <w:tabs>
          <w:tab w:val="left" w:pos="4962"/>
        </w:tabs>
        <w:jc w:val="center"/>
        <w:rPr>
          <w:rFonts w:ascii="Arial" w:hAnsi="Arial" w:cs="Arial"/>
          <w:b/>
        </w:rPr>
      </w:pPr>
      <w:r w:rsidRPr="00FB722A">
        <w:rPr>
          <w:rFonts w:ascii="Arial" w:hAnsi="Arial" w:cs="Arial"/>
          <w:b/>
        </w:rPr>
        <w:lastRenderedPageBreak/>
        <w:t>ANEXO I</w:t>
      </w:r>
    </w:p>
    <w:p w:rsidR="00952A8A" w:rsidRDefault="00952A8A" w:rsidP="00952A8A">
      <w:pPr>
        <w:tabs>
          <w:tab w:val="left" w:pos="4962"/>
        </w:tabs>
        <w:jc w:val="right"/>
        <w:rPr>
          <w:rFonts w:ascii="Arial" w:hAnsi="Arial" w:cs="Arial"/>
        </w:rPr>
      </w:pPr>
    </w:p>
    <w:p w:rsidR="00952A8A" w:rsidRPr="00581802" w:rsidRDefault="00952A8A" w:rsidP="00952A8A">
      <w:pPr>
        <w:tabs>
          <w:tab w:val="left" w:pos="4962"/>
        </w:tabs>
        <w:jc w:val="right"/>
        <w:rPr>
          <w:rFonts w:ascii="Arial" w:hAnsi="Arial" w:cs="Arial"/>
        </w:rPr>
      </w:pPr>
      <w:r w:rsidRPr="00581802">
        <w:rPr>
          <w:rFonts w:ascii="Arial" w:hAnsi="Arial" w:cs="Arial"/>
        </w:rPr>
        <w:t xml:space="preserve">Florianópolis/SC, XX de </w:t>
      </w:r>
      <w:proofErr w:type="spellStart"/>
      <w:r>
        <w:rPr>
          <w:rFonts w:ascii="Arial" w:hAnsi="Arial" w:cs="Arial"/>
        </w:rPr>
        <w:t>xxxxxx</w:t>
      </w:r>
      <w:proofErr w:type="spellEnd"/>
      <w:r w:rsidRPr="0058180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</w:t>
      </w:r>
      <w:r w:rsidRPr="00581802">
        <w:rPr>
          <w:rFonts w:ascii="Arial" w:hAnsi="Arial" w:cs="Arial"/>
        </w:rPr>
        <w:t>.</w:t>
      </w: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Ofício nº XX/201</w:t>
      </w:r>
      <w:r>
        <w:rPr>
          <w:rFonts w:ascii="Arial" w:hAnsi="Arial" w:cs="Arial"/>
        </w:rPr>
        <w:t>X</w:t>
      </w:r>
      <w:r w:rsidRPr="00581802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xxx</w:t>
      </w:r>
      <w:proofErr w:type="spellEnd"/>
      <w:r w:rsidRPr="00581802">
        <w:rPr>
          <w:rFonts w:ascii="Arial" w:hAnsi="Arial" w:cs="Arial"/>
        </w:rPr>
        <w:t>/CAUSC</w:t>
      </w: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Instituição de Ensino Superior XXXXX</w:t>
      </w: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Endereço</w:t>
      </w: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Pr="00581802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Prezados</w:t>
      </w:r>
      <w:r w:rsidRPr="00581802">
        <w:rPr>
          <w:rFonts w:ascii="Arial" w:hAnsi="Arial" w:cs="Arial"/>
        </w:rPr>
        <w:t>,</w:t>
      </w:r>
    </w:p>
    <w:p w:rsidR="00952A8A" w:rsidRDefault="00952A8A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Default="00952A8A" w:rsidP="00952A8A">
      <w:pPr>
        <w:tabs>
          <w:tab w:val="left" w:pos="4962"/>
        </w:tabs>
        <w:jc w:val="both"/>
      </w:pPr>
      <w:r w:rsidRPr="00777410">
        <w:rPr>
          <w:rFonts w:ascii="Arial" w:hAnsi="Arial" w:cs="Arial"/>
        </w:rPr>
        <w:t>O Conselho de Arquitetura e Urbanismo de Santa Catarina - CAU/SC, instituído pela Lei n° 12.378/2010, tem por funções, orientar, disciplinar e fiscalizar o exercício da profis</w:t>
      </w:r>
      <w:r>
        <w:rPr>
          <w:rFonts w:ascii="Arial" w:hAnsi="Arial" w:cs="Arial"/>
        </w:rPr>
        <w:t>são de Arquitetura e Urbanismo, zelando</w:t>
      </w:r>
      <w:r w:rsidRPr="00777410">
        <w:rPr>
          <w:rFonts w:ascii="Arial" w:hAnsi="Arial" w:cs="Arial"/>
        </w:rPr>
        <w:t xml:space="preserve"> pelo aperfeiçoamento da formação </w:t>
      </w:r>
      <w:r>
        <w:rPr>
          <w:rFonts w:ascii="Arial" w:hAnsi="Arial" w:cs="Arial"/>
        </w:rPr>
        <w:t>e</w:t>
      </w:r>
      <w:r w:rsidRPr="00777410">
        <w:rPr>
          <w:rFonts w:ascii="Arial" w:hAnsi="Arial" w:cs="Arial"/>
        </w:rPr>
        <w:t xml:space="preserve"> ensino nas escolas de </w:t>
      </w:r>
      <w:r>
        <w:rPr>
          <w:rFonts w:ascii="Arial" w:hAnsi="Arial" w:cs="Arial"/>
        </w:rPr>
        <w:t>A</w:t>
      </w:r>
      <w:r w:rsidRPr="00777410">
        <w:rPr>
          <w:rFonts w:ascii="Arial" w:hAnsi="Arial" w:cs="Arial"/>
        </w:rPr>
        <w:t xml:space="preserve">rquitetura e </w:t>
      </w:r>
      <w:r>
        <w:rPr>
          <w:rFonts w:ascii="Arial" w:hAnsi="Arial" w:cs="Arial"/>
        </w:rPr>
        <w:t>U</w:t>
      </w:r>
      <w:r w:rsidRPr="00777410">
        <w:rPr>
          <w:rFonts w:ascii="Arial" w:hAnsi="Arial" w:cs="Arial"/>
        </w:rPr>
        <w:t>rbanismo.</w:t>
      </w:r>
      <w:r>
        <w:t xml:space="preserve"> </w:t>
      </w:r>
    </w:p>
    <w:p w:rsidR="00AD4F4C" w:rsidRDefault="00AD4F4C" w:rsidP="00952A8A">
      <w:pPr>
        <w:tabs>
          <w:tab w:val="left" w:pos="4962"/>
        </w:tabs>
        <w:jc w:val="both"/>
      </w:pPr>
    </w:p>
    <w:p w:rsidR="00AD4F4C" w:rsidRPr="00AD4F4C" w:rsidRDefault="00AD4F4C" w:rsidP="00AD4F4C">
      <w:pPr>
        <w:tabs>
          <w:tab w:val="left" w:pos="4962"/>
        </w:tabs>
        <w:jc w:val="both"/>
        <w:rPr>
          <w:rFonts w:ascii="Arial" w:hAnsi="Arial" w:cs="Arial"/>
        </w:rPr>
      </w:pPr>
      <w:r w:rsidRPr="00AD4F4C">
        <w:rPr>
          <w:rFonts w:ascii="Arial" w:hAnsi="Arial" w:cs="Arial"/>
        </w:rPr>
        <w:t xml:space="preserve">Nos termos do art. 93 do Regimento Interno do CAU/SC, a Comissão de Ensino e Formação – CEF do CAU/SC, possui como finalidade zelar pelo aperfeiçoamento do ensino e formação em arquitetura e urbanismo, incentivando e realizando ações que estimulem a promoção da educação e da formação profissional continuada.  </w:t>
      </w:r>
    </w:p>
    <w:p w:rsidR="00952A8A" w:rsidRDefault="00952A8A" w:rsidP="00952A8A">
      <w:pPr>
        <w:tabs>
          <w:tab w:val="left" w:pos="4962"/>
        </w:tabs>
        <w:jc w:val="both"/>
      </w:pPr>
    </w:p>
    <w:p w:rsidR="00BC1530" w:rsidRDefault="00AD4F4C" w:rsidP="00952A8A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52A8A" w:rsidRPr="00BC1530">
        <w:rPr>
          <w:rFonts w:ascii="Arial" w:hAnsi="Arial" w:cs="Arial"/>
        </w:rPr>
        <w:t xml:space="preserve"> CAU/SC recebeu</w:t>
      </w:r>
      <w:r w:rsidR="00BC1530">
        <w:rPr>
          <w:rFonts w:ascii="Arial" w:hAnsi="Arial" w:cs="Arial"/>
        </w:rPr>
        <w:t>,</w:t>
      </w:r>
      <w:r w:rsidR="00952A8A" w:rsidRPr="00BC1530">
        <w:rPr>
          <w:rFonts w:ascii="Arial" w:hAnsi="Arial" w:cs="Arial"/>
        </w:rPr>
        <w:t xml:space="preserve"> através do setor de Ouvidoria do CAUBR, a denúncia nº 190704789124</w:t>
      </w:r>
      <w:r w:rsidR="00BC1530" w:rsidRPr="00BC1530">
        <w:rPr>
          <w:rFonts w:ascii="Arial" w:hAnsi="Arial" w:cs="Arial"/>
        </w:rPr>
        <w:t xml:space="preserve"> referente a eliminação da disciplina de Conforto Ambiental do currículo do curso de Arquitetura e Urbanismo e a unificação das disciplinas atelier e projeto arquitetônico um</w:t>
      </w:r>
      <w:r w:rsidR="00BC1530">
        <w:rPr>
          <w:rFonts w:ascii="Arial" w:hAnsi="Arial" w:cs="Arial"/>
        </w:rPr>
        <w:t xml:space="preserve"> </w:t>
      </w:r>
      <w:r w:rsidR="00BC1530" w:rsidRPr="00BC1530">
        <w:rPr>
          <w:rFonts w:ascii="Arial" w:hAnsi="Arial" w:cs="Arial"/>
        </w:rPr>
        <w:t>e dois</w:t>
      </w:r>
      <w:r w:rsidR="00CD51BD">
        <w:rPr>
          <w:rFonts w:ascii="Arial" w:hAnsi="Arial" w:cs="Arial"/>
        </w:rPr>
        <w:t xml:space="preserve"> da sua Instituição de Ensino</w:t>
      </w:r>
      <w:r w:rsidR="00C26AE7">
        <w:rPr>
          <w:rFonts w:ascii="Arial" w:hAnsi="Arial" w:cs="Arial"/>
        </w:rPr>
        <w:t>.</w:t>
      </w:r>
    </w:p>
    <w:p w:rsidR="00C26AE7" w:rsidRDefault="00C26AE7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C26AE7" w:rsidRDefault="00C26AE7" w:rsidP="00C26AE7">
      <w:pPr>
        <w:tabs>
          <w:tab w:val="left" w:pos="4962"/>
        </w:tabs>
        <w:jc w:val="both"/>
        <w:rPr>
          <w:rFonts w:ascii="Arial" w:hAnsi="Arial" w:cs="Arial"/>
        </w:rPr>
      </w:pPr>
      <w:r w:rsidRPr="00C26AE7">
        <w:rPr>
          <w:rFonts w:ascii="Arial" w:hAnsi="Arial" w:cs="Arial"/>
        </w:rPr>
        <w:t>O CAU/SC tem procurado sensibilizar e conscientizar as Instituições Privadas, acerca da importância do trabalho dos arquitetos e urbanistas, da relevância de suas diversas atribuições para formação de novos profissionais, garantindo a qualidade no ensino e práticas pedagógicas que fomentem e fortaleçam a Arquitetura e Urbanismo</w:t>
      </w:r>
      <w:r>
        <w:rPr>
          <w:rFonts w:ascii="Arial" w:hAnsi="Arial" w:cs="Arial"/>
        </w:rPr>
        <w:t>.</w:t>
      </w:r>
    </w:p>
    <w:p w:rsidR="00C26AE7" w:rsidRDefault="00C26AE7" w:rsidP="00C26AE7">
      <w:pPr>
        <w:tabs>
          <w:tab w:val="left" w:pos="4962"/>
        </w:tabs>
        <w:jc w:val="both"/>
        <w:rPr>
          <w:rFonts w:ascii="Arial" w:hAnsi="Arial" w:cs="Arial"/>
        </w:rPr>
      </w:pPr>
    </w:p>
    <w:p w:rsidR="00C26AE7" w:rsidRDefault="00C26AE7" w:rsidP="00421F2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estabelece a Resolução </w:t>
      </w:r>
      <w:r w:rsidR="00D06C65">
        <w:rPr>
          <w:rFonts w:ascii="Arial" w:hAnsi="Arial" w:cs="Arial"/>
        </w:rPr>
        <w:t xml:space="preserve">nº 2, de 17 de junho de 2010, que institui </w:t>
      </w:r>
      <w:r w:rsidR="00D06C65" w:rsidRPr="00D06C65">
        <w:rPr>
          <w:rFonts w:ascii="Arial" w:hAnsi="Arial" w:cs="Arial"/>
        </w:rPr>
        <w:t>as Diret</w:t>
      </w:r>
      <w:r w:rsidR="00D06C65">
        <w:rPr>
          <w:rFonts w:ascii="Arial" w:hAnsi="Arial" w:cs="Arial"/>
        </w:rPr>
        <w:t xml:space="preserve">rizes Curriculares Nacionais do </w:t>
      </w:r>
      <w:r w:rsidR="00D06C65" w:rsidRPr="00D06C65">
        <w:rPr>
          <w:rFonts w:ascii="Arial" w:hAnsi="Arial" w:cs="Arial"/>
        </w:rPr>
        <w:t>curso de gradua</w:t>
      </w:r>
      <w:r w:rsidR="00D06C65">
        <w:rPr>
          <w:rFonts w:ascii="Arial" w:hAnsi="Arial" w:cs="Arial"/>
        </w:rPr>
        <w:t xml:space="preserve">ção em Arquitetura e Urbanismo, </w:t>
      </w:r>
      <w:r w:rsidR="00421F29">
        <w:rPr>
          <w:rFonts w:ascii="Arial" w:hAnsi="Arial" w:cs="Arial"/>
        </w:rPr>
        <w:t>“</w:t>
      </w:r>
      <w:r w:rsidR="00421F29" w:rsidRPr="00421F29">
        <w:rPr>
          <w:rFonts w:ascii="Arial" w:hAnsi="Arial" w:cs="Arial"/>
        </w:rPr>
        <w:t>A proposta pedagógica para os cursos de gradu</w:t>
      </w:r>
      <w:r w:rsidR="00421F29">
        <w:rPr>
          <w:rFonts w:ascii="Arial" w:hAnsi="Arial" w:cs="Arial"/>
        </w:rPr>
        <w:t xml:space="preserve">ação em Arquitetura e Urbanismo </w:t>
      </w:r>
      <w:r w:rsidR="00421F29" w:rsidRPr="00421F29">
        <w:rPr>
          <w:rFonts w:ascii="Arial" w:hAnsi="Arial" w:cs="Arial"/>
        </w:rPr>
        <w:t>deverá assegurar a formação de profissionais generalistas, ca</w:t>
      </w:r>
      <w:r w:rsidR="00421F29">
        <w:rPr>
          <w:rFonts w:ascii="Arial" w:hAnsi="Arial" w:cs="Arial"/>
        </w:rPr>
        <w:t xml:space="preserve">pazes de compreender e traduzir </w:t>
      </w:r>
      <w:r w:rsidR="00421F29" w:rsidRPr="00421F29">
        <w:rPr>
          <w:rFonts w:ascii="Arial" w:hAnsi="Arial" w:cs="Arial"/>
        </w:rPr>
        <w:t>as necessidades de indivíduos, grupos sociais e comunid</w:t>
      </w:r>
      <w:r w:rsidR="00421F29">
        <w:rPr>
          <w:rFonts w:ascii="Arial" w:hAnsi="Arial" w:cs="Arial"/>
        </w:rPr>
        <w:t xml:space="preserve">ade, com relação à concepção, à </w:t>
      </w:r>
      <w:r w:rsidR="00421F29" w:rsidRPr="00421F29">
        <w:rPr>
          <w:rFonts w:ascii="Arial" w:hAnsi="Arial" w:cs="Arial"/>
        </w:rPr>
        <w:t>organização e à construção do espaço interior e exte</w:t>
      </w:r>
      <w:r w:rsidR="00421F29">
        <w:rPr>
          <w:rFonts w:ascii="Arial" w:hAnsi="Arial" w:cs="Arial"/>
        </w:rPr>
        <w:t xml:space="preserve">rior, abrangendo o urbanismo, a </w:t>
      </w:r>
      <w:r w:rsidR="00421F29" w:rsidRPr="00421F29">
        <w:rPr>
          <w:rFonts w:ascii="Arial" w:hAnsi="Arial" w:cs="Arial"/>
        </w:rPr>
        <w:t>edificação, o paisagismo, bem como a conservação e a valori</w:t>
      </w:r>
      <w:r w:rsidR="00421F29">
        <w:rPr>
          <w:rFonts w:ascii="Arial" w:hAnsi="Arial" w:cs="Arial"/>
        </w:rPr>
        <w:t xml:space="preserve">zação do patrimônio construído, </w:t>
      </w:r>
      <w:r w:rsidR="00421F29" w:rsidRPr="00421F29">
        <w:rPr>
          <w:rFonts w:ascii="Arial" w:hAnsi="Arial" w:cs="Arial"/>
        </w:rPr>
        <w:t>a proteção do equilíbrio do ambiente natural e a utilização racional dos recursos disponíveis</w:t>
      </w:r>
      <w:r w:rsidR="00421F29">
        <w:rPr>
          <w:rFonts w:ascii="Arial" w:hAnsi="Arial" w:cs="Arial"/>
        </w:rPr>
        <w:t>.</w:t>
      </w:r>
      <w:r w:rsidR="008632DF">
        <w:rPr>
          <w:rFonts w:ascii="Arial" w:hAnsi="Arial" w:cs="Arial"/>
        </w:rPr>
        <w:t>”</w:t>
      </w:r>
    </w:p>
    <w:p w:rsidR="00CD51BD" w:rsidRDefault="00CD51BD" w:rsidP="00421F29">
      <w:pPr>
        <w:tabs>
          <w:tab w:val="left" w:pos="4962"/>
        </w:tabs>
        <w:jc w:val="both"/>
        <w:rPr>
          <w:rFonts w:ascii="Arial" w:hAnsi="Arial" w:cs="Arial"/>
        </w:rPr>
      </w:pPr>
    </w:p>
    <w:p w:rsidR="00CD51BD" w:rsidRDefault="00CD51BD" w:rsidP="00421F29">
      <w:pPr>
        <w:tabs>
          <w:tab w:val="left" w:pos="4962"/>
        </w:tabs>
        <w:jc w:val="both"/>
        <w:rPr>
          <w:rFonts w:ascii="Arial" w:hAnsi="Arial" w:cs="Arial"/>
        </w:rPr>
      </w:pPr>
      <w:r w:rsidRPr="00CD51BD">
        <w:rPr>
          <w:rFonts w:ascii="Arial" w:hAnsi="Arial" w:cs="Arial"/>
        </w:rPr>
        <w:t>No tocante à arquitetura e urbanismo, prezamos por condições adequadas para um ensino de qualidade. Tais condições passam por diretrizes como relação entre número de aluno/professor para atividades de ateliê – próprias das atividades de ensino de projeto e até mesmo da profissão –, atividades de laboratórios e de campo, mas principalmente pela construção colaborativa e experimental do conhecimento. Essa última é possível quando há a vivência, a troca, a participação em conjunto, as visitas às obras, a prática do canteiro. Essas não são questões postas como desejos dessa Comissão, mas sim elementos a serem inseridos nos cursos, expressas nas Diretrizes Curriculares Nacionais do curso de graduação em Arquitetura e Urbanismo</w:t>
      </w:r>
      <w:r w:rsidR="00217C37">
        <w:rPr>
          <w:rFonts w:ascii="Arial" w:hAnsi="Arial" w:cs="Arial"/>
        </w:rPr>
        <w:t>.</w:t>
      </w:r>
    </w:p>
    <w:p w:rsidR="001E1BE8" w:rsidRPr="001E1BE8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  <w:r w:rsidRPr="001E1BE8">
        <w:rPr>
          <w:rFonts w:ascii="Arial" w:hAnsi="Arial" w:cs="Arial"/>
        </w:rPr>
        <w:lastRenderedPageBreak/>
        <w:t xml:space="preserve">É justamente no sentido de frisar a relevância da atuação profissional dos arquitetos e urbanistas e com fulcro nas considerações ora prestadas, que o CAU/SC vem recomendar que a Instituição </w:t>
      </w:r>
      <w:proofErr w:type="spellStart"/>
      <w:r w:rsidRPr="001E1BE8">
        <w:rPr>
          <w:rFonts w:ascii="Arial" w:hAnsi="Arial" w:cs="Arial"/>
        </w:rPr>
        <w:t>Uniasselvi</w:t>
      </w:r>
      <w:proofErr w:type="spellEnd"/>
      <w:r w:rsidRPr="001E1BE8">
        <w:rPr>
          <w:rFonts w:ascii="Arial" w:hAnsi="Arial" w:cs="Arial"/>
        </w:rPr>
        <w:t xml:space="preserve"> revise as alterações realizadas nas disciplinas mencionadas de forma a manter a qualidade no ensino de Arquitetura e Urbanismo, possibilitando o acompanhamento adequado a todos os alunos, priorizando a qualidade no ensino e consequentemente a adequada formação de novos profissionais. </w:t>
      </w:r>
    </w:p>
    <w:p w:rsidR="001E1BE8" w:rsidRPr="001E1BE8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</w:p>
    <w:p w:rsidR="001E1BE8" w:rsidRPr="001E1BE8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  <w:r w:rsidRPr="001E1BE8">
        <w:rPr>
          <w:rFonts w:ascii="Arial" w:hAnsi="Arial" w:cs="Arial"/>
        </w:rPr>
        <w:t xml:space="preserve">Agradecemos desde já a cooperação e nos colocamos à disposição. </w:t>
      </w:r>
    </w:p>
    <w:p w:rsidR="001E1BE8" w:rsidRPr="001E1BE8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</w:p>
    <w:p w:rsidR="001E1BE8" w:rsidRPr="001E1BE8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  <w:r w:rsidRPr="001E1BE8">
        <w:rPr>
          <w:rFonts w:ascii="Arial" w:hAnsi="Arial" w:cs="Arial"/>
        </w:rPr>
        <w:t>No aguardo do esclarecimento solicitado.</w:t>
      </w:r>
    </w:p>
    <w:p w:rsidR="001E1BE8" w:rsidRPr="001E1BE8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</w:p>
    <w:p w:rsidR="00217C37" w:rsidRDefault="001E1BE8" w:rsidP="001E1BE8">
      <w:pPr>
        <w:tabs>
          <w:tab w:val="left" w:pos="4962"/>
        </w:tabs>
        <w:jc w:val="both"/>
        <w:rPr>
          <w:rFonts w:ascii="Arial" w:hAnsi="Arial" w:cs="Arial"/>
        </w:rPr>
      </w:pPr>
      <w:r w:rsidRPr="001E1BE8">
        <w:rPr>
          <w:rFonts w:ascii="Arial" w:hAnsi="Arial" w:cs="Arial"/>
        </w:rPr>
        <w:t>Respeitosamente,</w:t>
      </w:r>
    </w:p>
    <w:p w:rsidR="00421F29" w:rsidRDefault="00421F29" w:rsidP="00421F29">
      <w:pPr>
        <w:tabs>
          <w:tab w:val="left" w:pos="4962"/>
        </w:tabs>
        <w:jc w:val="both"/>
        <w:rPr>
          <w:rFonts w:ascii="Arial" w:hAnsi="Arial" w:cs="Arial"/>
        </w:rPr>
      </w:pPr>
    </w:p>
    <w:p w:rsidR="00421F29" w:rsidRPr="00BC1530" w:rsidRDefault="00421F29" w:rsidP="00421F29">
      <w:pPr>
        <w:tabs>
          <w:tab w:val="left" w:pos="4962"/>
        </w:tabs>
        <w:jc w:val="both"/>
        <w:rPr>
          <w:rFonts w:ascii="Arial" w:hAnsi="Arial" w:cs="Arial"/>
        </w:rPr>
      </w:pPr>
    </w:p>
    <w:p w:rsidR="00BC1530" w:rsidRPr="00BC1530" w:rsidRDefault="00BC1530" w:rsidP="00952A8A">
      <w:pPr>
        <w:tabs>
          <w:tab w:val="left" w:pos="4962"/>
        </w:tabs>
        <w:jc w:val="both"/>
        <w:rPr>
          <w:rFonts w:ascii="Arial" w:hAnsi="Arial" w:cs="Arial"/>
        </w:rPr>
      </w:pPr>
    </w:p>
    <w:p w:rsidR="00952A8A" w:rsidRDefault="00952A8A" w:rsidP="001E1BE8">
      <w:pPr>
        <w:tabs>
          <w:tab w:val="left" w:pos="4962"/>
        </w:tabs>
        <w:jc w:val="both"/>
        <w:rPr>
          <w:rFonts w:ascii="Arial" w:hAnsi="Arial" w:cs="Arial"/>
        </w:rPr>
      </w:pPr>
      <w:r>
        <w:t xml:space="preserve"> </w:t>
      </w: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B63E34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4E" w:rsidRDefault="00906D4E" w:rsidP="00480328">
      <w:r>
        <w:separator/>
      </w:r>
    </w:p>
  </w:endnote>
  <w:endnote w:type="continuationSeparator" w:id="0">
    <w:p w:rsidR="00906D4E" w:rsidRDefault="00906D4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4E" w:rsidRDefault="00906D4E" w:rsidP="00480328">
      <w:r>
        <w:separator/>
      </w:r>
    </w:p>
  </w:footnote>
  <w:footnote w:type="continuationSeparator" w:id="0">
    <w:p w:rsidR="00906D4E" w:rsidRDefault="00906D4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B51EF"/>
    <w:rsid w:val="000D1044"/>
    <w:rsid w:val="000E1EA5"/>
    <w:rsid w:val="000E6DF2"/>
    <w:rsid w:val="000F559C"/>
    <w:rsid w:val="001353D7"/>
    <w:rsid w:val="00143CB8"/>
    <w:rsid w:val="001539B3"/>
    <w:rsid w:val="001848AD"/>
    <w:rsid w:val="00190120"/>
    <w:rsid w:val="001D1E15"/>
    <w:rsid w:val="001E1BE8"/>
    <w:rsid w:val="00217C37"/>
    <w:rsid w:val="00223FCE"/>
    <w:rsid w:val="00224F00"/>
    <w:rsid w:val="0024303B"/>
    <w:rsid w:val="00284CC8"/>
    <w:rsid w:val="002958B5"/>
    <w:rsid w:val="002A0D9F"/>
    <w:rsid w:val="002E7E08"/>
    <w:rsid w:val="002F1F50"/>
    <w:rsid w:val="00386136"/>
    <w:rsid w:val="0039175E"/>
    <w:rsid w:val="003B4522"/>
    <w:rsid w:val="003C578B"/>
    <w:rsid w:val="003C5A2F"/>
    <w:rsid w:val="00421F29"/>
    <w:rsid w:val="00425319"/>
    <w:rsid w:val="00443EC2"/>
    <w:rsid w:val="00480328"/>
    <w:rsid w:val="004D5908"/>
    <w:rsid w:val="004D6B35"/>
    <w:rsid w:val="004F25BF"/>
    <w:rsid w:val="00500110"/>
    <w:rsid w:val="00505651"/>
    <w:rsid w:val="00510668"/>
    <w:rsid w:val="005373F9"/>
    <w:rsid w:val="00541A23"/>
    <w:rsid w:val="00561A66"/>
    <w:rsid w:val="00586BCC"/>
    <w:rsid w:val="005E2C62"/>
    <w:rsid w:val="005F4DCE"/>
    <w:rsid w:val="005F76FC"/>
    <w:rsid w:val="006035A6"/>
    <w:rsid w:val="00605C77"/>
    <w:rsid w:val="0061625B"/>
    <w:rsid w:val="00652DE9"/>
    <w:rsid w:val="00706F0B"/>
    <w:rsid w:val="0074184B"/>
    <w:rsid w:val="00747364"/>
    <w:rsid w:val="00767AE8"/>
    <w:rsid w:val="007937C1"/>
    <w:rsid w:val="00796D83"/>
    <w:rsid w:val="007A00FF"/>
    <w:rsid w:val="007B14D6"/>
    <w:rsid w:val="007D775F"/>
    <w:rsid w:val="007E0D6B"/>
    <w:rsid w:val="007F084D"/>
    <w:rsid w:val="007F3AD8"/>
    <w:rsid w:val="0082438D"/>
    <w:rsid w:val="00825B58"/>
    <w:rsid w:val="008348F1"/>
    <w:rsid w:val="00840506"/>
    <w:rsid w:val="0084466D"/>
    <w:rsid w:val="008632DF"/>
    <w:rsid w:val="0088138F"/>
    <w:rsid w:val="0090641E"/>
    <w:rsid w:val="00906D4E"/>
    <w:rsid w:val="00935173"/>
    <w:rsid w:val="00937654"/>
    <w:rsid w:val="00952A8A"/>
    <w:rsid w:val="00952B80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93680"/>
    <w:rsid w:val="00AC1F0B"/>
    <w:rsid w:val="00AD3809"/>
    <w:rsid w:val="00AD4F4C"/>
    <w:rsid w:val="00AF6D81"/>
    <w:rsid w:val="00B07017"/>
    <w:rsid w:val="00B31ABC"/>
    <w:rsid w:val="00B6218B"/>
    <w:rsid w:val="00B63E34"/>
    <w:rsid w:val="00BC1530"/>
    <w:rsid w:val="00BC3CBF"/>
    <w:rsid w:val="00BE1907"/>
    <w:rsid w:val="00BE5F44"/>
    <w:rsid w:val="00BE6827"/>
    <w:rsid w:val="00BF546C"/>
    <w:rsid w:val="00C13A64"/>
    <w:rsid w:val="00C26AE7"/>
    <w:rsid w:val="00C278E8"/>
    <w:rsid w:val="00C27E1C"/>
    <w:rsid w:val="00C45B64"/>
    <w:rsid w:val="00C930D5"/>
    <w:rsid w:val="00C9364D"/>
    <w:rsid w:val="00CA6BED"/>
    <w:rsid w:val="00CA773C"/>
    <w:rsid w:val="00CB169B"/>
    <w:rsid w:val="00CC4DFC"/>
    <w:rsid w:val="00CD51BD"/>
    <w:rsid w:val="00D06C65"/>
    <w:rsid w:val="00D365A4"/>
    <w:rsid w:val="00D40727"/>
    <w:rsid w:val="00D6483D"/>
    <w:rsid w:val="00D933B3"/>
    <w:rsid w:val="00DC6426"/>
    <w:rsid w:val="00E1064A"/>
    <w:rsid w:val="00E14245"/>
    <w:rsid w:val="00E24E98"/>
    <w:rsid w:val="00E71EA1"/>
    <w:rsid w:val="00E761A5"/>
    <w:rsid w:val="00EB2FB8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8EB53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4565-B1C5-4B3F-B170-0BC6C627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19</cp:revision>
  <cp:lastPrinted>2019-06-24T15:02:00Z</cp:lastPrinted>
  <dcterms:created xsi:type="dcterms:W3CDTF">2019-07-15T19:28:00Z</dcterms:created>
  <dcterms:modified xsi:type="dcterms:W3CDTF">2019-07-22T14:09:00Z</dcterms:modified>
</cp:coreProperties>
</file>