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2016C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895435</w:t>
            </w:r>
            <w:r w:rsidR="00485E98">
              <w:rPr>
                <w:rFonts w:ascii="Arial" w:hAnsi="Arial" w:cs="Arial"/>
                <w:sz w:val="22"/>
              </w:rPr>
              <w:t>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2016C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Ulisses </w:t>
            </w:r>
            <w:proofErr w:type="spellStart"/>
            <w:r>
              <w:rPr>
                <w:rFonts w:ascii="Arial" w:hAnsi="Arial" w:cs="Arial"/>
                <w:sz w:val="22"/>
              </w:rPr>
              <w:t>Nandi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Passarela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96511B">
              <w:rPr>
                <w:rFonts w:ascii="Arial" w:hAnsi="Arial" w:cs="Arial"/>
                <w:b/>
                <w:sz w:val="22"/>
              </w:rPr>
              <w:t xml:space="preserve">Nº </w:t>
            </w:r>
            <w:r w:rsidR="0096511B" w:rsidRPr="0096511B">
              <w:rPr>
                <w:rFonts w:ascii="Arial" w:hAnsi="Arial" w:cs="Arial"/>
                <w:b/>
                <w:sz w:val="22"/>
              </w:rPr>
              <w:t>63</w:t>
            </w:r>
            <w:r w:rsidRPr="0096511B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2016C1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663108" w:rsidRDefault="000D74DD" w:rsidP="000D74DD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</w:t>
      </w:r>
      <w:r w:rsidR="00663108">
        <w:rPr>
          <w:rFonts w:ascii="Arial" w:hAnsi="Arial" w:cs="Arial"/>
          <w:sz w:val="22"/>
        </w:rPr>
        <w:t xml:space="preserve">erando a Portaria Normativa nº </w:t>
      </w:r>
      <w:r w:rsidRPr="00663108">
        <w:rPr>
          <w:rFonts w:ascii="Arial" w:hAnsi="Arial" w:cs="Arial"/>
          <w:sz w:val="22"/>
        </w:rPr>
        <w:t>01 de 24 de janeiro de 2017 do CAU/SC;</w:t>
      </w:r>
    </w:p>
    <w:p w:rsidR="00103291" w:rsidRPr="00663108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Considerando a Resolução n° 142 do CAU/BR</w:t>
      </w:r>
      <w:r w:rsidR="00663108" w:rsidRPr="0066310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0D74DD" w:rsidRDefault="00712D36" w:rsidP="00712D36">
      <w:pPr>
        <w:jc w:val="both"/>
        <w:rPr>
          <w:rFonts w:ascii="Arial" w:hAnsi="Arial" w:cs="Arial"/>
          <w:sz w:val="22"/>
        </w:rPr>
      </w:pPr>
      <w:r w:rsidRPr="00712D36">
        <w:rPr>
          <w:rFonts w:ascii="Arial" w:hAnsi="Arial" w:cs="Arial"/>
          <w:sz w:val="22"/>
        </w:rPr>
        <w:t xml:space="preserve">Considerando a Deliberação nº 016/2019 da CEP/BR, que esclarece não ser possível a interrupção de </w:t>
      </w:r>
      <w:r>
        <w:rPr>
          <w:rFonts w:ascii="Arial" w:hAnsi="Arial" w:cs="Arial"/>
          <w:sz w:val="22"/>
        </w:rPr>
        <w:t xml:space="preserve">registro com data anterior a do </w:t>
      </w:r>
      <w:r w:rsidRPr="00712D36">
        <w:rPr>
          <w:rFonts w:ascii="Arial" w:hAnsi="Arial" w:cs="Arial"/>
          <w:sz w:val="22"/>
        </w:rPr>
        <w:t>requerimento, entretanto prevê a possibilidade de solicitação de isenção das anuidades em atraso</w:t>
      </w:r>
      <w:r>
        <w:rPr>
          <w:rFonts w:ascii="Arial" w:hAnsi="Arial" w:cs="Arial"/>
          <w:sz w:val="22"/>
        </w:rPr>
        <w:t xml:space="preserve"> conforme Resoluções nº 121, nº </w:t>
      </w:r>
      <w:r w:rsidRPr="00712D36">
        <w:rPr>
          <w:rFonts w:ascii="Arial" w:hAnsi="Arial" w:cs="Arial"/>
          <w:sz w:val="22"/>
        </w:rPr>
        <w:t>133, nº 142 e nº 152 do CAU/BR;</w:t>
      </w:r>
      <w:r w:rsidRPr="00712D36">
        <w:rPr>
          <w:rFonts w:ascii="Arial" w:hAnsi="Arial" w:cs="Arial"/>
          <w:sz w:val="22"/>
        </w:rPr>
        <w:cr/>
      </w:r>
    </w:p>
    <w:p w:rsidR="000D74DD" w:rsidRDefault="00F54DD0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os documentos </w:t>
      </w:r>
      <w:r w:rsidR="008345FD">
        <w:rPr>
          <w:rFonts w:ascii="Arial" w:hAnsi="Arial" w:cs="Arial"/>
          <w:sz w:val="22"/>
        </w:rPr>
        <w:t>comprobatórios</w:t>
      </w:r>
      <w:r w:rsidR="00862FD9">
        <w:rPr>
          <w:rFonts w:ascii="Arial" w:hAnsi="Arial" w:cs="Arial"/>
          <w:sz w:val="22"/>
        </w:rPr>
        <w:t xml:space="preserve"> de erro no </w:t>
      </w:r>
      <w:r w:rsidR="00862FD9" w:rsidRPr="00862FD9">
        <w:rPr>
          <w:rFonts w:ascii="Arial" w:hAnsi="Arial" w:cs="Arial"/>
          <w:sz w:val="22"/>
        </w:rPr>
        <w:t>Sistema de Informação e Comunicação do Conselho de Arquitetura e Urbanismo (SICCAU)</w:t>
      </w:r>
      <w:r w:rsidR="00862FD9">
        <w:rPr>
          <w:rFonts w:ascii="Arial" w:hAnsi="Arial" w:cs="Arial"/>
          <w:sz w:val="22"/>
        </w:rPr>
        <w:t>.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0D74DD" w:rsidRPr="002016C1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016C1">
        <w:rPr>
          <w:rFonts w:ascii="Arial" w:hAnsi="Arial" w:cs="Arial"/>
          <w:sz w:val="22"/>
        </w:rPr>
        <w:t xml:space="preserve">Pela </w:t>
      </w:r>
      <w:r w:rsidR="002016C1" w:rsidRPr="002016C1">
        <w:rPr>
          <w:rFonts w:ascii="Arial" w:hAnsi="Arial" w:cs="Arial"/>
          <w:sz w:val="22"/>
        </w:rPr>
        <w:t xml:space="preserve">cobrança da anuidade </w:t>
      </w:r>
      <w:r w:rsidR="0096511B">
        <w:rPr>
          <w:rFonts w:ascii="Arial" w:hAnsi="Arial" w:cs="Arial"/>
          <w:sz w:val="22"/>
        </w:rPr>
        <w:t xml:space="preserve">do requerido </w:t>
      </w:r>
      <w:r w:rsidR="00663108">
        <w:rPr>
          <w:rFonts w:ascii="Arial" w:hAnsi="Arial" w:cs="Arial"/>
          <w:sz w:val="22"/>
        </w:rPr>
        <w:t xml:space="preserve">referente ao ano de </w:t>
      </w:r>
      <w:r w:rsidR="002016C1" w:rsidRPr="002016C1">
        <w:rPr>
          <w:rFonts w:ascii="Arial" w:hAnsi="Arial" w:cs="Arial"/>
          <w:sz w:val="22"/>
        </w:rPr>
        <w:t>2017 sem os encargos.</w:t>
      </w:r>
      <w:r w:rsidRPr="002016C1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3508C4">
        <w:rPr>
          <w:rFonts w:ascii="Arial" w:hAnsi="Arial" w:cs="Arial"/>
          <w:b/>
          <w:sz w:val="22"/>
        </w:rPr>
        <w:t>03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Pr="008E242C">
        <w:rPr>
          <w:rFonts w:ascii="Arial" w:hAnsi="Arial" w:cs="Arial"/>
          <w:sz w:val="22"/>
        </w:rPr>
        <w:t xml:space="preserve">, Felipe B. </w:t>
      </w:r>
      <w:proofErr w:type="spellStart"/>
      <w:r w:rsidRPr="008E242C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 xml:space="preserve"> e Mateus </w:t>
      </w:r>
      <w:proofErr w:type="spellStart"/>
      <w:r w:rsidRPr="008E242C">
        <w:rPr>
          <w:rFonts w:ascii="Arial" w:hAnsi="Arial" w:cs="Arial"/>
          <w:sz w:val="22"/>
        </w:rPr>
        <w:t>Szomorovszky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016C1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>
      <w:pPr>
        <w:rPr>
          <w:rFonts w:ascii="Arial" w:hAnsi="Arial" w:cs="Arial"/>
          <w:b/>
          <w:sz w:val="22"/>
          <w:szCs w:val="22"/>
        </w:rPr>
      </w:pPr>
    </w:p>
    <w:p w:rsidR="000D74DD" w:rsidRDefault="000D74DD" w:rsidP="000D74DD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0D74DD" w:rsidRDefault="000D74DD" w:rsidP="000D74DD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016C1"/>
    <w:rsid w:val="00485E98"/>
    <w:rsid w:val="0051052A"/>
    <w:rsid w:val="00663108"/>
    <w:rsid w:val="00712D36"/>
    <w:rsid w:val="007F3117"/>
    <w:rsid w:val="00825063"/>
    <w:rsid w:val="008345FD"/>
    <w:rsid w:val="00862FD9"/>
    <w:rsid w:val="008A6208"/>
    <w:rsid w:val="0096511B"/>
    <w:rsid w:val="00BD5900"/>
    <w:rsid w:val="00BF5109"/>
    <w:rsid w:val="00C46E8F"/>
    <w:rsid w:val="00D746AE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E0E8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dcterms:created xsi:type="dcterms:W3CDTF">2019-08-23T13:49:00Z</dcterms:created>
  <dcterms:modified xsi:type="dcterms:W3CDTF">2019-08-28T16:44:00Z</dcterms:modified>
</cp:coreProperties>
</file>