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E7C9D" w:rsidP="00C04EB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Substituição de Coordenação na Câmara Temática de Estudos Urbanos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824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44FE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6A3BE9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23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551EA3">
        <w:rPr>
          <w:rFonts w:ascii="Arial" w:eastAsia="Times New Roman" w:hAnsi="Arial" w:cs="Arial"/>
          <w:lang w:eastAsia="pt-BR"/>
        </w:rPr>
        <w:t>julho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04EB2" w:rsidRPr="00C04EB2" w:rsidRDefault="00C04EB2" w:rsidP="00C04EB2">
      <w:pPr>
        <w:jc w:val="both"/>
        <w:rPr>
          <w:rFonts w:ascii="Arial" w:hAnsi="Arial" w:cs="Arial"/>
        </w:rPr>
      </w:pPr>
      <w:r w:rsidRPr="00C04EB2">
        <w:rPr>
          <w:rFonts w:ascii="Arial" w:hAnsi="Arial" w:cs="Arial"/>
        </w:rPr>
        <w:t xml:space="preserve">Considerando </w:t>
      </w:r>
      <w:r w:rsidR="00800211">
        <w:rPr>
          <w:rFonts w:ascii="Arial" w:hAnsi="Arial" w:cs="Arial"/>
        </w:rPr>
        <w:t>a</w:t>
      </w:r>
      <w:r w:rsidR="001E7C9D">
        <w:rPr>
          <w:rFonts w:ascii="Arial" w:hAnsi="Arial" w:cs="Arial"/>
        </w:rPr>
        <w:t xml:space="preserve"> Deliberação nº 15 do Conselho Diretor do CAU/SC, de 26 de fevereiro de 2019, que instituiu a Câmara Temática de Estudos Urbanos</w:t>
      </w:r>
      <w:r w:rsidR="00944FEE">
        <w:rPr>
          <w:rFonts w:ascii="Arial" w:hAnsi="Arial" w:cs="Arial"/>
        </w:rPr>
        <w:t xml:space="preserve"> e suas regras iniciais de funcionamento</w:t>
      </w:r>
      <w:r w:rsidR="001E7C9D">
        <w:rPr>
          <w:rFonts w:ascii="Arial" w:hAnsi="Arial" w:cs="Arial"/>
        </w:rPr>
        <w:t>, e a Deliberação nº 27 do Conselho Diretor, de 30 de abril de 2019,</w:t>
      </w:r>
      <w:r w:rsidR="00944FEE">
        <w:rPr>
          <w:rFonts w:ascii="Arial" w:hAnsi="Arial" w:cs="Arial"/>
        </w:rPr>
        <w:t xml:space="preserve"> que estipula novas regras para o funcionamento das Câmaras Temáticas</w:t>
      </w:r>
      <w:r w:rsidRPr="00C04EB2">
        <w:rPr>
          <w:rFonts w:ascii="Arial" w:hAnsi="Arial" w:cs="Arial"/>
        </w:rPr>
        <w:t>;</w:t>
      </w:r>
    </w:p>
    <w:p w:rsidR="00C04EB2" w:rsidRPr="00C04EB2" w:rsidRDefault="00C04EB2" w:rsidP="00C04EB2">
      <w:pPr>
        <w:jc w:val="both"/>
        <w:rPr>
          <w:rFonts w:ascii="Arial" w:hAnsi="Arial" w:cs="Arial"/>
        </w:rPr>
      </w:pPr>
    </w:p>
    <w:p w:rsidR="00C04EB2" w:rsidRDefault="00800211" w:rsidP="00C04E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944FEE">
        <w:rPr>
          <w:rFonts w:ascii="Arial" w:hAnsi="Arial" w:cs="Arial"/>
        </w:rPr>
        <w:t>a necessidade de dar continuidade às pautas da Câmara Temática de Estudos urbanos</w:t>
      </w:r>
      <w:r w:rsidR="00C04EB2" w:rsidRPr="00C04EB2">
        <w:rPr>
          <w:rFonts w:ascii="Arial" w:hAnsi="Arial" w:cs="Arial"/>
        </w:rPr>
        <w:t>;</w:t>
      </w:r>
    </w:p>
    <w:p w:rsidR="00D50794" w:rsidRDefault="00D50794" w:rsidP="00C04EB2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lastRenderedPageBreak/>
        <w:t>DELIBERA</w:t>
      </w:r>
      <w:r w:rsidR="00C04EB2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800211" w:rsidRDefault="00E14245" w:rsidP="0080021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="00944FEE">
        <w:rPr>
          <w:rFonts w:ascii="Arial" w:hAnsi="Arial" w:cs="Arial"/>
        </w:rPr>
        <w:t xml:space="preserve"> Alterar a coordenação da Câmara Temática de Estudos Urbanos para a Conselheira Valesca Menezes Marques</w:t>
      </w:r>
      <w:r w:rsidR="00D50794">
        <w:rPr>
          <w:rFonts w:ascii="Arial" w:hAnsi="Arial" w:cs="Arial"/>
        </w:rPr>
        <w:t>;</w:t>
      </w:r>
    </w:p>
    <w:p w:rsidR="00944FEE" w:rsidRDefault="00944FEE" w:rsidP="00800211">
      <w:pPr>
        <w:jc w:val="both"/>
        <w:rPr>
          <w:rFonts w:ascii="Arial" w:hAnsi="Arial" w:cs="Arial"/>
        </w:rPr>
      </w:pPr>
    </w:p>
    <w:p w:rsidR="00944FEE" w:rsidRDefault="00944FEE" w:rsidP="00800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Sugerir que membros externos ao CAU/SC possam participar como coordenadores adjuntos, no sentido de contribuir com a atuação dos coordenadores e suprir suas ausências quando necessário;</w:t>
      </w:r>
    </w:p>
    <w:p w:rsidR="00800211" w:rsidRDefault="00800211" w:rsidP="00800211">
      <w:pPr>
        <w:jc w:val="both"/>
        <w:rPr>
          <w:rFonts w:ascii="Arial" w:hAnsi="Arial" w:cs="Arial"/>
        </w:rPr>
      </w:pPr>
    </w:p>
    <w:p w:rsidR="00F35EFD" w:rsidRDefault="00944FEE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0211">
        <w:rPr>
          <w:rFonts w:ascii="Arial" w:hAnsi="Arial" w:cs="Arial"/>
        </w:rPr>
        <w:t xml:space="preserve"> – </w:t>
      </w:r>
      <w:r w:rsidR="00E14245" w:rsidRPr="00E14245">
        <w:rPr>
          <w:rFonts w:ascii="Arial" w:hAnsi="Arial" w:cs="Arial"/>
        </w:rPr>
        <w:t>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lastRenderedPageBreak/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23</w:t>
      </w:r>
      <w:r w:rsidRPr="008C1B2F">
        <w:rPr>
          <w:rFonts w:ascii="Arial" w:hAnsi="Arial" w:cs="Arial"/>
        </w:rPr>
        <w:t xml:space="preserve"> de </w:t>
      </w:r>
      <w:r w:rsidR="00551EA3">
        <w:rPr>
          <w:rFonts w:ascii="Arial" w:hAnsi="Arial" w:cs="Arial"/>
        </w:rPr>
        <w:t>julho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24DD"/>
    <w:rsid w:val="000A50CC"/>
    <w:rsid w:val="000D6053"/>
    <w:rsid w:val="000E6DF2"/>
    <w:rsid w:val="000F559C"/>
    <w:rsid w:val="00143CB8"/>
    <w:rsid w:val="001848AD"/>
    <w:rsid w:val="00190120"/>
    <w:rsid w:val="001B656F"/>
    <w:rsid w:val="001E7C9D"/>
    <w:rsid w:val="001F3103"/>
    <w:rsid w:val="00224F00"/>
    <w:rsid w:val="0024303B"/>
    <w:rsid w:val="003B4522"/>
    <w:rsid w:val="00407B38"/>
    <w:rsid w:val="00417CCF"/>
    <w:rsid w:val="00425319"/>
    <w:rsid w:val="00480328"/>
    <w:rsid w:val="004B4053"/>
    <w:rsid w:val="004B6833"/>
    <w:rsid w:val="004D0E1C"/>
    <w:rsid w:val="00510668"/>
    <w:rsid w:val="005373F9"/>
    <w:rsid w:val="00551EA3"/>
    <w:rsid w:val="00561A66"/>
    <w:rsid w:val="00586BCC"/>
    <w:rsid w:val="005F4DCE"/>
    <w:rsid w:val="006A3BE9"/>
    <w:rsid w:val="006D52EE"/>
    <w:rsid w:val="0074184B"/>
    <w:rsid w:val="00796466"/>
    <w:rsid w:val="007B14D6"/>
    <w:rsid w:val="007E7BC4"/>
    <w:rsid w:val="00800211"/>
    <w:rsid w:val="008348F1"/>
    <w:rsid w:val="008553DB"/>
    <w:rsid w:val="008B72D2"/>
    <w:rsid w:val="008C1B2F"/>
    <w:rsid w:val="008F0AE6"/>
    <w:rsid w:val="00944FEE"/>
    <w:rsid w:val="0094597A"/>
    <w:rsid w:val="00952B80"/>
    <w:rsid w:val="009716F1"/>
    <w:rsid w:val="00991C98"/>
    <w:rsid w:val="009D0393"/>
    <w:rsid w:val="00A505E2"/>
    <w:rsid w:val="00AB6ACA"/>
    <w:rsid w:val="00B301D0"/>
    <w:rsid w:val="00B7322C"/>
    <w:rsid w:val="00BE1907"/>
    <w:rsid w:val="00BF546C"/>
    <w:rsid w:val="00C04EB2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D50794"/>
    <w:rsid w:val="00D567CF"/>
    <w:rsid w:val="00DE3EEE"/>
    <w:rsid w:val="00E1064A"/>
    <w:rsid w:val="00E14245"/>
    <w:rsid w:val="00E24E98"/>
    <w:rsid w:val="00E761A5"/>
    <w:rsid w:val="00E96ADB"/>
    <w:rsid w:val="00EE7761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93A9C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40D3-55D1-4DF5-934B-15CA7869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3</cp:revision>
  <cp:lastPrinted>2019-01-30T16:20:00Z</cp:lastPrinted>
  <dcterms:created xsi:type="dcterms:W3CDTF">2019-07-23T18:54:00Z</dcterms:created>
  <dcterms:modified xsi:type="dcterms:W3CDTF">2019-07-23T19:12:00Z</dcterms:modified>
</cp:coreProperties>
</file>