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C927D3" w:rsidRDefault="00E14245" w:rsidP="00DE3362">
            <w:pPr>
              <w:rPr>
                <w:rFonts w:ascii="Arial" w:eastAsia="Times New Roman" w:hAnsi="Arial" w:cs="Arial"/>
                <w:color w:val="000000"/>
                <w:lang w:eastAsia="pt-BR"/>
              </w:rPr>
            </w:pP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BD61CA" w:rsidP="00E14245">
            <w:pPr>
              <w:rPr>
                <w:rFonts w:ascii="Arial" w:eastAsia="Times New Roman" w:hAnsi="Arial" w:cs="Arial"/>
                <w:color w:val="000000"/>
                <w:lang w:eastAsia="pt-BR"/>
              </w:rPr>
            </w:pPr>
            <w:r>
              <w:rPr>
                <w:rFonts w:ascii="Arial" w:eastAsia="Times New Roman" w:hAnsi="Arial" w:cs="Arial"/>
                <w:color w:val="000000"/>
                <w:lang w:eastAsia="pt-BR"/>
              </w:rPr>
              <w:t>CTP</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BD61CA" w:rsidP="0034488B">
            <w:pPr>
              <w:jc w:val="both"/>
              <w:rPr>
                <w:rFonts w:ascii="Arial" w:eastAsia="Times New Roman" w:hAnsi="Arial" w:cs="Arial"/>
                <w:color w:val="000000"/>
                <w:lang w:eastAsia="pt-BR"/>
              </w:rPr>
            </w:pPr>
            <w:r>
              <w:rPr>
                <w:rFonts w:ascii="Arial" w:eastAsia="Times New Roman" w:hAnsi="Arial" w:cs="Arial"/>
                <w:color w:val="000000"/>
                <w:lang w:eastAsia="pt-BR"/>
              </w:rPr>
              <w:t>Prorrogação da Comissão Temporária de Patrimônio</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4447D3" w:rsidP="00065EA7">
            <w:pPr>
              <w:jc w:val="center"/>
              <w:rPr>
                <w:rFonts w:ascii="Arial" w:eastAsia="Times New Roman" w:hAnsi="Arial" w:cs="Arial"/>
                <w:b/>
                <w:color w:val="000000"/>
                <w:lang w:eastAsia="pt-BR"/>
              </w:rPr>
            </w:pPr>
            <w:r w:rsidRPr="005E5464">
              <w:rPr>
                <w:rFonts w:ascii="Arial" w:eastAsia="Times New Roman" w:hAnsi="Arial" w:cs="Arial"/>
                <w:b/>
                <w:color w:val="000000"/>
                <w:lang w:eastAsia="pt-BR"/>
              </w:rPr>
              <w:t xml:space="preserve">DELIBERAÇÃO </w:t>
            </w:r>
            <w:r w:rsidR="00A31285" w:rsidRPr="00E6559D">
              <w:rPr>
                <w:rFonts w:ascii="Arial" w:eastAsia="Times New Roman" w:hAnsi="Arial" w:cs="Arial"/>
                <w:b/>
                <w:color w:val="000000"/>
                <w:lang w:eastAsia="pt-BR"/>
              </w:rPr>
              <w:t xml:space="preserve">Nº </w:t>
            </w:r>
            <w:r w:rsidR="00E6559D" w:rsidRPr="00E6559D">
              <w:rPr>
                <w:rFonts w:ascii="Arial" w:eastAsia="Times New Roman" w:hAnsi="Arial" w:cs="Arial"/>
                <w:b/>
                <w:color w:val="000000"/>
                <w:lang w:eastAsia="pt-BR"/>
              </w:rPr>
              <w:t>28</w:t>
            </w:r>
            <w:r w:rsidR="007A161F" w:rsidRPr="00E6559D">
              <w:rPr>
                <w:rFonts w:ascii="Arial" w:eastAsia="Times New Roman" w:hAnsi="Arial" w:cs="Arial"/>
                <w:b/>
                <w:color w:val="000000"/>
                <w:lang w:eastAsia="pt-BR"/>
              </w:rPr>
              <w:t>/</w:t>
            </w:r>
            <w:r w:rsidR="00E2151C" w:rsidRPr="00E6559D">
              <w:rPr>
                <w:rFonts w:ascii="Arial" w:eastAsia="Times New Roman" w:hAnsi="Arial" w:cs="Arial"/>
                <w:b/>
                <w:color w:val="000000"/>
                <w:lang w:eastAsia="pt-BR"/>
              </w:rPr>
              <w:t>2019</w:t>
            </w:r>
            <w:r w:rsidR="00E14245" w:rsidRPr="00FD3E1B">
              <w:rPr>
                <w:rFonts w:ascii="Arial" w:eastAsia="Times New Roman" w:hAnsi="Arial" w:cs="Arial"/>
                <w:b/>
                <w:color w:val="000000"/>
                <w:lang w:eastAsia="pt-BR"/>
              </w:rPr>
              <w:t xml:space="preserve"> – </w:t>
            </w:r>
            <w:r w:rsidR="0084466D" w:rsidRPr="00FD3E1B">
              <w:rPr>
                <w:rFonts w:ascii="Arial" w:eastAsia="Times New Roman" w:hAnsi="Arial" w:cs="Arial"/>
                <w:b/>
                <w:color w:val="000000"/>
                <w:lang w:eastAsia="pt-BR"/>
              </w:rPr>
              <w:t>C</w:t>
            </w:r>
            <w:r w:rsidRPr="00FD3E1B">
              <w:rPr>
                <w:rFonts w:ascii="Arial" w:eastAsia="Times New Roman" w:hAnsi="Arial" w:cs="Arial"/>
                <w:b/>
                <w:color w:val="000000"/>
                <w:lang w:eastAsia="pt-BR"/>
              </w:rPr>
              <w:t>D</w:t>
            </w:r>
            <w:r w:rsidR="00E14245"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F35EFD" w:rsidRDefault="00C26DE6" w:rsidP="00F35EFD">
      <w:pPr>
        <w:jc w:val="both"/>
        <w:rPr>
          <w:rFonts w:ascii="Arial" w:hAnsi="Arial" w:cs="Arial"/>
        </w:rPr>
      </w:pPr>
      <w:r>
        <w:rPr>
          <w:rFonts w:ascii="Arial" w:hAnsi="Arial" w:cs="Arial"/>
        </w:rPr>
        <w:t>O</w:t>
      </w:r>
      <w:r w:rsidR="00E14245" w:rsidRPr="00F35EFD">
        <w:rPr>
          <w:rFonts w:ascii="Arial" w:hAnsi="Arial" w:cs="Arial"/>
        </w:rPr>
        <w:t xml:space="preserve"> C</w:t>
      </w:r>
      <w:r w:rsidR="004447D3">
        <w:rPr>
          <w:rFonts w:ascii="Arial" w:hAnsi="Arial" w:cs="Arial"/>
        </w:rPr>
        <w:t>ONSELHO DIRETOR - CD</w:t>
      </w:r>
      <w:r w:rsidR="0084466D">
        <w:rPr>
          <w:rFonts w:ascii="Arial" w:hAnsi="Arial" w:cs="Arial"/>
        </w:rPr>
        <w:t>-</w:t>
      </w:r>
      <w:r w:rsidR="004447D3">
        <w:rPr>
          <w:rFonts w:ascii="Arial" w:hAnsi="Arial" w:cs="Arial"/>
        </w:rPr>
        <w:t>CAU/SC, reunido</w:t>
      </w:r>
      <w:r w:rsidR="00E14245" w:rsidRPr="00F35EFD">
        <w:rPr>
          <w:rFonts w:ascii="Arial" w:hAnsi="Arial" w:cs="Arial"/>
        </w:rPr>
        <w:t xml:space="preserve"> </w:t>
      </w:r>
      <w:r w:rsidR="00E14245" w:rsidRPr="004447D3">
        <w:rPr>
          <w:rFonts w:ascii="Arial" w:hAnsi="Arial" w:cs="Arial"/>
        </w:rPr>
        <w:t xml:space="preserve">ordinariamente </w:t>
      </w:r>
      <w:r w:rsidR="00F35EFD" w:rsidRPr="004447D3">
        <w:rPr>
          <w:rFonts w:ascii="Arial" w:eastAsia="Times New Roman" w:hAnsi="Arial" w:cs="Arial"/>
          <w:lang w:eastAsia="pt-BR"/>
        </w:rPr>
        <w:t>na</w:t>
      </w:r>
      <w:r w:rsidR="00F35EFD" w:rsidRPr="00F35EFD">
        <w:rPr>
          <w:rFonts w:ascii="Arial" w:eastAsia="Times New Roman" w:hAnsi="Arial" w:cs="Arial"/>
          <w:lang w:eastAsia="pt-BR"/>
        </w:rPr>
        <w:t xml:space="preserve"> Sede do CAU/SC, situada na Avenida Prefeito Osmar Cunha, 260, 6º andar, </w:t>
      </w:r>
      <w:r w:rsidR="00E2151C">
        <w:rPr>
          <w:rFonts w:ascii="Arial" w:eastAsia="Times New Roman" w:hAnsi="Arial" w:cs="Arial"/>
          <w:lang w:eastAsia="pt-BR"/>
        </w:rPr>
        <w:t xml:space="preserve">Centro, Florianópolis/SC, no dia </w:t>
      </w:r>
      <w:r w:rsidR="00ED748D">
        <w:rPr>
          <w:rFonts w:ascii="Arial" w:eastAsia="Times New Roman" w:hAnsi="Arial" w:cs="Arial"/>
          <w:lang w:eastAsia="pt-BR"/>
        </w:rPr>
        <w:t>trinta</w:t>
      </w:r>
      <w:r w:rsidR="00965396">
        <w:rPr>
          <w:rFonts w:ascii="Arial" w:eastAsia="Times New Roman" w:hAnsi="Arial" w:cs="Arial"/>
          <w:lang w:eastAsia="pt-BR"/>
        </w:rPr>
        <w:t xml:space="preserve"> do</w:t>
      </w:r>
      <w:r w:rsidR="00CF2050">
        <w:rPr>
          <w:rFonts w:ascii="Arial" w:eastAsia="Times New Roman" w:hAnsi="Arial" w:cs="Arial"/>
          <w:lang w:eastAsia="pt-BR"/>
        </w:rPr>
        <w:t xml:space="preserve"> mês de </w:t>
      </w:r>
      <w:r w:rsidR="00ED748D">
        <w:rPr>
          <w:rFonts w:ascii="Arial" w:eastAsia="Times New Roman" w:hAnsi="Arial" w:cs="Arial"/>
          <w:lang w:eastAsia="pt-BR"/>
        </w:rPr>
        <w:t>abril</w:t>
      </w:r>
      <w:r w:rsidR="00CF2050">
        <w:rPr>
          <w:rFonts w:ascii="Arial" w:eastAsia="Times New Roman" w:hAnsi="Arial" w:cs="Arial"/>
          <w:lang w:eastAsia="pt-BR"/>
        </w:rPr>
        <w:t xml:space="preserve"> </w:t>
      </w:r>
      <w:r w:rsidR="00F35EFD" w:rsidRPr="00F35EFD">
        <w:rPr>
          <w:rFonts w:ascii="Arial" w:eastAsia="Times New Roman" w:hAnsi="Arial" w:cs="Arial"/>
          <w:lang w:eastAsia="pt-BR"/>
        </w:rPr>
        <w:t xml:space="preserve">de dois mil e </w:t>
      </w:r>
      <w:r w:rsidR="00E2151C">
        <w:rPr>
          <w:rFonts w:ascii="Arial" w:eastAsia="Times New Roman" w:hAnsi="Arial" w:cs="Arial"/>
          <w:lang w:eastAsia="pt-BR"/>
        </w:rPr>
        <w:t>dezenove</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C74987">
        <w:rPr>
          <w:rFonts w:ascii="Arial" w:eastAsia="Times New Roman" w:hAnsi="Arial" w:cs="Arial"/>
          <w:lang w:eastAsia="pt-BR"/>
        </w:rPr>
        <w:t xml:space="preserve"> que lhe conferem no artigo 1</w:t>
      </w:r>
      <w:r w:rsidR="00A15E09">
        <w:rPr>
          <w:rFonts w:ascii="Arial" w:eastAsia="Times New Roman" w:hAnsi="Arial" w:cs="Arial"/>
          <w:lang w:eastAsia="pt-BR"/>
        </w:rPr>
        <w:t>5</w:t>
      </w:r>
      <w:r w:rsidR="00C74987">
        <w:rPr>
          <w:rFonts w:ascii="Arial" w:eastAsia="Times New Roman" w:hAnsi="Arial" w:cs="Arial"/>
          <w:lang w:eastAsia="pt-BR"/>
        </w:rPr>
        <w:t>3 do Regimento Interno do CAU/SC,</w:t>
      </w:r>
      <w:r w:rsidR="00F35EFD" w:rsidRPr="00F35EFD">
        <w:rPr>
          <w:rFonts w:ascii="Arial" w:eastAsia="Times New Roman" w:hAnsi="Arial" w:cs="Arial"/>
          <w:lang w:eastAsia="pt-BR"/>
        </w:rPr>
        <w:t xml:space="preserve"> </w:t>
      </w:r>
      <w:r w:rsidR="00E14245" w:rsidRPr="00E14245">
        <w:rPr>
          <w:rFonts w:ascii="Arial" w:hAnsi="Arial" w:cs="Arial"/>
        </w:rPr>
        <w:t>após análise do assunto em epígrafe, e</w:t>
      </w:r>
    </w:p>
    <w:p w:rsidR="00F35EFD" w:rsidRDefault="00F35EFD" w:rsidP="00F35EFD">
      <w:pPr>
        <w:jc w:val="both"/>
        <w:rPr>
          <w:rFonts w:ascii="Arial" w:hAnsi="Arial" w:cs="Arial"/>
        </w:rPr>
      </w:pPr>
    </w:p>
    <w:p w:rsidR="00BD61CA" w:rsidRPr="00367E08" w:rsidRDefault="00BD61CA" w:rsidP="00BD61CA">
      <w:pPr>
        <w:pStyle w:val="Default"/>
        <w:jc w:val="both"/>
        <w:rPr>
          <w:rFonts w:ascii="Arial" w:hAnsi="Arial" w:cs="Arial"/>
          <w:color w:val="auto"/>
          <w:sz w:val="22"/>
          <w:szCs w:val="22"/>
        </w:rPr>
      </w:pPr>
      <w:r>
        <w:rPr>
          <w:rFonts w:ascii="Arial" w:hAnsi="Arial" w:cs="Arial"/>
          <w:color w:val="auto"/>
          <w:sz w:val="22"/>
          <w:szCs w:val="22"/>
        </w:rPr>
        <w:t>CONSIDERANDO</w:t>
      </w:r>
      <w:r w:rsidRPr="00367E08">
        <w:rPr>
          <w:rFonts w:ascii="Arial" w:hAnsi="Arial" w:cs="Arial"/>
          <w:color w:val="auto"/>
          <w:sz w:val="22"/>
          <w:szCs w:val="22"/>
        </w:rPr>
        <w:t xml:space="preserve"> a necessidade do Conselho de Arquitetura e Urbanismo de Santa Catarina – CAU/SC de iniciar os procedimentos para aquisição ou construção de sua sede própria;</w:t>
      </w:r>
    </w:p>
    <w:p w:rsidR="00BD61CA" w:rsidRDefault="00BD61CA" w:rsidP="00BD61CA">
      <w:pPr>
        <w:pStyle w:val="Default"/>
        <w:jc w:val="both"/>
        <w:rPr>
          <w:rFonts w:ascii="Arial" w:hAnsi="Arial" w:cs="Arial"/>
          <w:sz w:val="22"/>
          <w:szCs w:val="22"/>
        </w:rPr>
      </w:pPr>
    </w:p>
    <w:p w:rsidR="00BD61CA" w:rsidRDefault="00BD61CA" w:rsidP="00BD61CA">
      <w:pPr>
        <w:pStyle w:val="Default"/>
        <w:jc w:val="both"/>
        <w:rPr>
          <w:rFonts w:ascii="Arial" w:hAnsi="Arial" w:cs="Arial"/>
          <w:color w:val="auto"/>
          <w:sz w:val="22"/>
          <w:szCs w:val="22"/>
        </w:rPr>
      </w:pPr>
      <w:r>
        <w:rPr>
          <w:rFonts w:ascii="Arial" w:hAnsi="Arial" w:cs="Arial"/>
          <w:sz w:val="22"/>
          <w:szCs w:val="22"/>
        </w:rPr>
        <w:t>CONSIDERANDO</w:t>
      </w:r>
      <w:r w:rsidRPr="00367E08">
        <w:rPr>
          <w:rFonts w:ascii="Arial" w:hAnsi="Arial" w:cs="Arial"/>
          <w:sz w:val="22"/>
          <w:szCs w:val="22"/>
        </w:rPr>
        <w:t xml:space="preserve"> a Deliberação Plenária n</w:t>
      </w:r>
      <w:r w:rsidRPr="00367E08">
        <w:rPr>
          <w:rFonts w:ascii="Arial" w:hAnsi="Arial" w:cs="Arial"/>
          <w:color w:val="auto"/>
          <w:sz w:val="22"/>
          <w:szCs w:val="22"/>
        </w:rPr>
        <w:t xml:space="preserve">° 8, de 4 de maio de 2012 do CAU/BR, que recomenda aos Conselhos de Arquitetura e Urbanismo dos Estados e do Distrito Federal (CAU/UF) a adoção de procedimentos específicos para a implantação de suas sedes definitivas e dá </w:t>
      </w:r>
      <w:r>
        <w:rPr>
          <w:rFonts w:ascii="Arial" w:hAnsi="Arial" w:cs="Arial"/>
          <w:color w:val="auto"/>
          <w:sz w:val="22"/>
          <w:szCs w:val="22"/>
        </w:rPr>
        <w:t>outras providências;</w:t>
      </w:r>
    </w:p>
    <w:p w:rsidR="00BD61CA" w:rsidRDefault="00BD61CA" w:rsidP="00BD61CA">
      <w:pPr>
        <w:pStyle w:val="Default"/>
        <w:jc w:val="both"/>
        <w:rPr>
          <w:rFonts w:ascii="Arial" w:hAnsi="Arial" w:cs="Arial"/>
          <w:color w:val="auto"/>
          <w:sz w:val="22"/>
          <w:szCs w:val="22"/>
        </w:rPr>
      </w:pPr>
    </w:p>
    <w:p w:rsidR="00BD61CA" w:rsidRPr="00367E08" w:rsidRDefault="00BD61CA" w:rsidP="00BD61CA">
      <w:pPr>
        <w:pStyle w:val="Default"/>
        <w:jc w:val="both"/>
        <w:rPr>
          <w:rFonts w:ascii="Arial" w:hAnsi="Arial" w:cs="Arial"/>
          <w:color w:val="auto"/>
          <w:sz w:val="22"/>
          <w:szCs w:val="22"/>
        </w:rPr>
      </w:pPr>
      <w:r>
        <w:rPr>
          <w:rFonts w:ascii="Arial" w:hAnsi="Arial" w:cs="Arial"/>
          <w:color w:val="auto"/>
          <w:sz w:val="22"/>
          <w:szCs w:val="22"/>
        </w:rPr>
        <w:t>CONSIDERANDO</w:t>
      </w:r>
      <w:r w:rsidRPr="00367E08">
        <w:rPr>
          <w:rFonts w:ascii="Arial" w:hAnsi="Arial" w:cs="Arial"/>
          <w:color w:val="auto"/>
          <w:sz w:val="22"/>
          <w:szCs w:val="22"/>
        </w:rPr>
        <w:t xml:space="preserve"> que, historicamente, os arquitetos e urbanistas e as entidades deles representativas, defendem o concurso público de anteprojetos para os prédios públicos; </w:t>
      </w:r>
    </w:p>
    <w:p w:rsidR="00BD61CA" w:rsidRDefault="00BD61CA" w:rsidP="00BD61CA">
      <w:pPr>
        <w:jc w:val="both"/>
        <w:rPr>
          <w:rFonts w:ascii="Arial" w:hAnsi="Arial" w:cs="Arial"/>
        </w:rPr>
      </w:pPr>
    </w:p>
    <w:p w:rsidR="00BD61CA" w:rsidRDefault="00BD61CA" w:rsidP="00BD61CA">
      <w:pPr>
        <w:jc w:val="both"/>
        <w:rPr>
          <w:rFonts w:ascii="Arial" w:hAnsi="Arial" w:cs="Arial"/>
        </w:rPr>
      </w:pPr>
      <w:r>
        <w:rPr>
          <w:rFonts w:ascii="Arial" w:hAnsi="Arial" w:cs="Arial"/>
        </w:rPr>
        <w:t>CONSIDERANDO</w:t>
      </w:r>
      <w:r w:rsidR="00150280">
        <w:rPr>
          <w:rFonts w:ascii="Arial" w:hAnsi="Arial" w:cs="Arial"/>
        </w:rPr>
        <w:t xml:space="preserve"> que a s</w:t>
      </w:r>
      <w:r w:rsidRPr="00367E08">
        <w:rPr>
          <w:rFonts w:ascii="Arial" w:hAnsi="Arial" w:cs="Arial"/>
        </w:rPr>
        <w:t>ede do CAU/SC pode e deve ser exemplo da boa arquitetura e dos marcos referenciais no Estado;</w:t>
      </w:r>
    </w:p>
    <w:p w:rsidR="00BD61CA" w:rsidRDefault="00BD61CA" w:rsidP="00BD61CA">
      <w:pPr>
        <w:jc w:val="both"/>
        <w:rPr>
          <w:rFonts w:ascii="Arial" w:hAnsi="Arial" w:cs="Arial"/>
        </w:rPr>
      </w:pPr>
    </w:p>
    <w:p w:rsidR="00BD61CA" w:rsidRDefault="00BD61CA" w:rsidP="00BD61CA">
      <w:pPr>
        <w:jc w:val="both"/>
        <w:rPr>
          <w:rFonts w:ascii="Arial" w:hAnsi="Arial" w:cs="Arial"/>
        </w:rPr>
      </w:pPr>
      <w:r>
        <w:rPr>
          <w:rFonts w:ascii="Arial" w:hAnsi="Arial" w:cs="Arial"/>
        </w:rPr>
        <w:t xml:space="preserve">CONSIDERANDO a economia a ser realizada com gastos de locação de espaços e equipamentos para a realização de atividades do conselho, proporcionada a partir da inclusão desses espaços no programa de necessidades da nova sede; </w:t>
      </w:r>
    </w:p>
    <w:p w:rsidR="00BD61CA" w:rsidRDefault="00BD61CA" w:rsidP="00BD61CA">
      <w:pPr>
        <w:jc w:val="both"/>
        <w:rPr>
          <w:rFonts w:ascii="Arial" w:hAnsi="Arial" w:cs="Arial"/>
        </w:rPr>
      </w:pPr>
    </w:p>
    <w:p w:rsidR="00BD61CA" w:rsidRPr="00367E08" w:rsidRDefault="00BD61CA" w:rsidP="00BD61CA">
      <w:pPr>
        <w:jc w:val="both"/>
        <w:rPr>
          <w:rFonts w:ascii="Arial" w:hAnsi="Arial" w:cs="Arial"/>
        </w:rPr>
      </w:pPr>
      <w:r>
        <w:rPr>
          <w:rFonts w:ascii="Arial" w:hAnsi="Arial" w:cs="Arial"/>
        </w:rPr>
        <w:t>CONSIDERANDO as condições adequadas e desejáveis de mobilidade dos colaboradores, conselheiros e demais usuários;</w:t>
      </w:r>
    </w:p>
    <w:p w:rsidR="00BD61CA" w:rsidRDefault="00BD61CA" w:rsidP="00BD61CA">
      <w:pPr>
        <w:pStyle w:val="Default"/>
        <w:jc w:val="both"/>
        <w:rPr>
          <w:rFonts w:ascii="Arial" w:hAnsi="Arial" w:cs="Arial"/>
          <w:color w:val="auto"/>
          <w:sz w:val="22"/>
          <w:szCs w:val="22"/>
        </w:rPr>
      </w:pPr>
    </w:p>
    <w:p w:rsidR="002E4A76" w:rsidRDefault="002E4A76" w:rsidP="002E4A76">
      <w:pPr>
        <w:jc w:val="both"/>
        <w:rPr>
          <w:rFonts w:ascii="Arial" w:hAnsi="Arial" w:cs="Arial"/>
        </w:rPr>
      </w:pPr>
      <w:r>
        <w:rPr>
          <w:rFonts w:ascii="Arial" w:hAnsi="Arial" w:cs="Arial"/>
        </w:rPr>
        <w:t xml:space="preserve">CONSIDERANDO a Deliberação nº 290, de 09 de novembro de 2018, que instituiu a Comissão Temporária de Patrimônio, cujo tempo de funcionamento não foi suficiente para conclusão de seus trabalhos, podendo seu prazo de funcionamento ser prorrogado nos termos do §2º do artigo 133 do Regimento Interno do CAU/SC; </w:t>
      </w:r>
    </w:p>
    <w:p w:rsidR="00BD61CA" w:rsidRDefault="00BD61CA" w:rsidP="00BD61CA">
      <w:pPr>
        <w:jc w:val="both"/>
        <w:rPr>
          <w:rFonts w:ascii="Arial" w:hAnsi="Arial" w:cs="Arial"/>
        </w:rPr>
      </w:pPr>
    </w:p>
    <w:p w:rsidR="00BD61CA" w:rsidRDefault="00BD61CA" w:rsidP="00BD61CA">
      <w:pPr>
        <w:jc w:val="both"/>
        <w:rPr>
          <w:rFonts w:ascii="Arial" w:hAnsi="Arial" w:cs="Arial"/>
          <w:b/>
        </w:rPr>
      </w:pPr>
      <w:r w:rsidRPr="00F35EFD">
        <w:rPr>
          <w:rFonts w:ascii="Arial" w:hAnsi="Arial" w:cs="Arial"/>
          <w:b/>
        </w:rPr>
        <w:t>DELIBERA</w:t>
      </w:r>
      <w:r w:rsidR="00150280">
        <w:rPr>
          <w:rFonts w:ascii="Arial" w:hAnsi="Arial" w:cs="Arial"/>
          <w:b/>
        </w:rPr>
        <w:t xml:space="preserve"> POR</w:t>
      </w:r>
      <w:r w:rsidRPr="00F35EFD">
        <w:rPr>
          <w:rFonts w:ascii="Arial" w:hAnsi="Arial" w:cs="Arial"/>
          <w:b/>
        </w:rPr>
        <w:t xml:space="preserve">: </w:t>
      </w:r>
    </w:p>
    <w:p w:rsidR="00BD61CA" w:rsidRPr="009165B4" w:rsidRDefault="00BD61CA" w:rsidP="00BD61CA">
      <w:pPr>
        <w:jc w:val="both"/>
        <w:rPr>
          <w:rFonts w:ascii="Arial" w:eastAsia="Times New Roman" w:hAnsi="Arial" w:cs="Arial"/>
          <w:lang w:eastAsia="pt-BR"/>
        </w:rPr>
      </w:pPr>
    </w:p>
    <w:p w:rsidR="002E4A76" w:rsidRDefault="00BD61CA" w:rsidP="00BD61CA">
      <w:pPr>
        <w:jc w:val="both"/>
        <w:rPr>
          <w:rFonts w:ascii="Arial" w:eastAsia="Times New Roman" w:hAnsi="Arial" w:cs="Arial"/>
          <w:lang w:eastAsia="pt-BR"/>
        </w:rPr>
      </w:pPr>
      <w:r>
        <w:rPr>
          <w:rFonts w:ascii="Arial" w:eastAsia="Times New Roman" w:hAnsi="Arial" w:cs="Arial"/>
          <w:lang w:eastAsia="pt-BR"/>
        </w:rPr>
        <w:t xml:space="preserve">1 – </w:t>
      </w:r>
      <w:r w:rsidR="002E4A76">
        <w:rPr>
          <w:rFonts w:ascii="Arial" w:eastAsia="Times New Roman" w:hAnsi="Arial" w:cs="Arial"/>
          <w:lang w:eastAsia="pt-BR"/>
        </w:rPr>
        <w:t xml:space="preserve"> </w:t>
      </w:r>
      <w:r w:rsidR="00A456C5">
        <w:rPr>
          <w:rFonts w:ascii="Arial" w:eastAsia="Times New Roman" w:hAnsi="Arial" w:cs="Arial"/>
          <w:lang w:eastAsia="pt-BR"/>
        </w:rPr>
        <w:t>Solicita</w:t>
      </w:r>
      <w:r w:rsidR="00B76539">
        <w:rPr>
          <w:rFonts w:ascii="Arial" w:eastAsia="Times New Roman" w:hAnsi="Arial" w:cs="Arial"/>
          <w:lang w:eastAsia="pt-BR"/>
        </w:rPr>
        <w:t>r</w:t>
      </w:r>
      <w:bookmarkStart w:id="0" w:name="_GoBack"/>
      <w:bookmarkEnd w:id="0"/>
      <w:r w:rsidR="00A456C5">
        <w:rPr>
          <w:rFonts w:ascii="Arial" w:eastAsia="Times New Roman" w:hAnsi="Arial" w:cs="Arial"/>
          <w:lang w:eastAsia="pt-BR"/>
        </w:rPr>
        <w:t xml:space="preserve"> a prorrogação de </w:t>
      </w:r>
      <w:r w:rsidR="002E4A76">
        <w:rPr>
          <w:rFonts w:ascii="Arial" w:eastAsia="Times New Roman" w:hAnsi="Arial" w:cs="Arial"/>
          <w:lang w:eastAsia="pt-BR"/>
        </w:rPr>
        <w:t>funcionamento da Comissão Temporária de Patrimônio – CTP</w:t>
      </w:r>
      <w:r w:rsidR="002D20D6">
        <w:rPr>
          <w:rFonts w:ascii="Arial" w:eastAsia="Times New Roman" w:hAnsi="Arial" w:cs="Arial"/>
          <w:lang w:eastAsia="pt-BR"/>
        </w:rPr>
        <w:t xml:space="preserve">, instituída pela Deliberação Plenária nº 290, de 09 de novembro de </w:t>
      </w:r>
      <w:r w:rsidR="00150280">
        <w:rPr>
          <w:rFonts w:ascii="Arial" w:eastAsia="Times New Roman" w:hAnsi="Arial" w:cs="Arial"/>
          <w:lang w:eastAsia="pt-BR"/>
        </w:rPr>
        <w:t>2018, por</w:t>
      </w:r>
      <w:r w:rsidR="002E4A76">
        <w:rPr>
          <w:rFonts w:ascii="Arial" w:eastAsia="Times New Roman" w:hAnsi="Arial" w:cs="Arial"/>
          <w:lang w:eastAsia="pt-BR"/>
        </w:rPr>
        <w:t xml:space="preserve"> 06 (s</w:t>
      </w:r>
      <w:r w:rsidR="002D20D6">
        <w:rPr>
          <w:rFonts w:ascii="Arial" w:eastAsia="Times New Roman" w:hAnsi="Arial" w:cs="Arial"/>
          <w:lang w:eastAsia="pt-BR"/>
        </w:rPr>
        <w:t>eis) meses</w:t>
      </w:r>
      <w:r w:rsidR="00150280">
        <w:rPr>
          <w:rFonts w:ascii="Arial" w:eastAsia="Times New Roman" w:hAnsi="Arial" w:cs="Arial"/>
          <w:lang w:eastAsia="pt-BR"/>
        </w:rPr>
        <w:t>;</w:t>
      </w:r>
      <w:r w:rsidR="002E4A76">
        <w:rPr>
          <w:rFonts w:ascii="Arial" w:eastAsia="Times New Roman" w:hAnsi="Arial" w:cs="Arial"/>
          <w:lang w:eastAsia="pt-BR"/>
        </w:rPr>
        <w:t xml:space="preserve"> </w:t>
      </w:r>
    </w:p>
    <w:p w:rsidR="00BD61CA" w:rsidRDefault="00BD61CA" w:rsidP="00BD61CA">
      <w:pPr>
        <w:jc w:val="both"/>
        <w:rPr>
          <w:rFonts w:ascii="Arial" w:hAnsi="Arial" w:cs="Arial"/>
        </w:rPr>
      </w:pPr>
    </w:p>
    <w:p w:rsidR="00BD61CA" w:rsidRDefault="002E4A76" w:rsidP="00BD61CA">
      <w:pPr>
        <w:jc w:val="both"/>
        <w:rPr>
          <w:rFonts w:ascii="Arial" w:hAnsi="Arial" w:cs="Arial"/>
        </w:rPr>
      </w:pPr>
      <w:r>
        <w:rPr>
          <w:rFonts w:ascii="Arial" w:eastAsia="Times New Roman" w:hAnsi="Arial" w:cs="Arial"/>
          <w:lang w:eastAsia="pt-BR"/>
        </w:rPr>
        <w:t xml:space="preserve">2 - </w:t>
      </w:r>
      <w:r w:rsidR="00BD61CA">
        <w:rPr>
          <w:rFonts w:ascii="Arial" w:hAnsi="Arial" w:cs="Arial"/>
        </w:rPr>
        <w:t xml:space="preserve"> Encaminhar esta deliberação à Presidência do CAU/SC para providências cabíveis.</w:t>
      </w:r>
    </w:p>
    <w:p w:rsidR="002E4A76" w:rsidRDefault="002E4A76" w:rsidP="00BD61CA">
      <w:pPr>
        <w:jc w:val="both"/>
        <w:rPr>
          <w:rFonts w:ascii="Arial" w:hAnsi="Arial" w:cs="Arial"/>
        </w:rPr>
      </w:pPr>
    </w:p>
    <w:p w:rsidR="00F173C7" w:rsidRDefault="00274510" w:rsidP="00F173C7">
      <w:pPr>
        <w:jc w:val="both"/>
        <w:rPr>
          <w:rFonts w:ascii="Arial" w:hAnsi="Arial" w:cs="Arial"/>
        </w:rPr>
      </w:pPr>
      <w:r>
        <w:rPr>
          <w:rFonts w:ascii="Arial" w:hAnsi="Arial" w:cs="Arial"/>
        </w:rPr>
        <w:t>Com 04 (quatro</w:t>
      </w:r>
      <w:r w:rsidR="00F173C7">
        <w:rPr>
          <w:rFonts w:ascii="Arial" w:hAnsi="Arial" w:cs="Arial"/>
        </w:rPr>
        <w:t>) votos favoráveis dos conselheiros Everson Martins, Rosana Silveira, Fábio Vieira da S</w:t>
      </w:r>
      <w:r>
        <w:rPr>
          <w:rFonts w:ascii="Arial" w:hAnsi="Arial" w:cs="Arial"/>
        </w:rPr>
        <w:t>ilva e Gabriela Morais Pereira.</w:t>
      </w:r>
    </w:p>
    <w:p w:rsidR="00F173C7" w:rsidRDefault="00F173C7" w:rsidP="00F173C7">
      <w:pPr>
        <w:jc w:val="both"/>
        <w:rPr>
          <w:rFonts w:ascii="Arial" w:hAnsi="Arial" w:cs="Arial"/>
        </w:rPr>
      </w:pPr>
    </w:p>
    <w:p w:rsidR="00F173C7" w:rsidRDefault="00F173C7" w:rsidP="00F173C7">
      <w:pPr>
        <w:jc w:val="center"/>
        <w:rPr>
          <w:rFonts w:ascii="Arial" w:hAnsi="Arial" w:cs="Arial"/>
        </w:rPr>
      </w:pPr>
      <w:r>
        <w:rPr>
          <w:rFonts w:ascii="Arial" w:hAnsi="Arial" w:cs="Arial"/>
        </w:rPr>
        <w:t>Florianópolis, 30 de abril de 2019.</w:t>
      </w:r>
    </w:p>
    <w:p w:rsidR="00F173C7" w:rsidRDefault="00F173C7" w:rsidP="00F173C7">
      <w:pPr>
        <w:jc w:val="both"/>
        <w:rPr>
          <w:rFonts w:ascii="Arial" w:hAnsi="Arial" w:cs="Arial"/>
        </w:rPr>
      </w:pPr>
    </w:p>
    <w:p w:rsidR="00F173C7" w:rsidRDefault="00F173C7" w:rsidP="00F173C7">
      <w:pPr>
        <w:jc w:val="both"/>
        <w:rPr>
          <w:rFonts w:ascii="Arial" w:hAnsi="Arial" w:cs="Arial"/>
        </w:rPr>
      </w:pPr>
      <w:r>
        <w:rPr>
          <w:rFonts w:ascii="Arial" w:hAnsi="Arial" w:cs="Arial"/>
          <w:b/>
        </w:rPr>
        <w:t>DANIELA PAREJA GARCIA SARMENTO</w:t>
      </w:r>
      <w:r>
        <w:rPr>
          <w:rFonts w:ascii="Arial" w:hAnsi="Arial" w:cs="Arial"/>
        </w:rPr>
        <w:tab/>
        <w:t xml:space="preserve">           ____________________________</w:t>
      </w:r>
    </w:p>
    <w:p w:rsidR="00F173C7" w:rsidRDefault="00F173C7" w:rsidP="00F173C7">
      <w:pPr>
        <w:jc w:val="both"/>
        <w:rPr>
          <w:rFonts w:ascii="Arial" w:hAnsi="Arial" w:cs="Arial"/>
        </w:rPr>
      </w:pPr>
      <w:r>
        <w:rPr>
          <w:rFonts w:ascii="Arial" w:hAnsi="Arial" w:cs="Arial"/>
        </w:rPr>
        <w:t>Presidente</w:t>
      </w:r>
    </w:p>
    <w:p w:rsidR="00F173C7" w:rsidRDefault="00F173C7" w:rsidP="00F173C7">
      <w:pPr>
        <w:jc w:val="both"/>
        <w:rPr>
          <w:rFonts w:ascii="Arial" w:hAnsi="Arial" w:cs="Arial"/>
        </w:rPr>
      </w:pPr>
    </w:p>
    <w:p w:rsidR="00F173C7" w:rsidRDefault="00F173C7" w:rsidP="00F173C7">
      <w:pPr>
        <w:jc w:val="both"/>
        <w:rPr>
          <w:rFonts w:ascii="Arial" w:hAnsi="Arial" w:cs="Arial"/>
        </w:rPr>
      </w:pPr>
      <w:r>
        <w:rPr>
          <w:rFonts w:ascii="Arial" w:hAnsi="Arial" w:cs="Arial"/>
          <w:b/>
        </w:rPr>
        <w:t>EVERSON MARTINS</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F173C7" w:rsidRDefault="00F173C7" w:rsidP="00F173C7">
      <w:pPr>
        <w:jc w:val="both"/>
        <w:rPr>
          <w:rFonts w:ascii="Arial" w:hAnsi="Arial" w:cs="Arial"/>
        </w:rPr>
      </w:pPr>
      <w:r>
        <w:rPr>
          <w:rFonts w:ascii="Arial" w:hAnsi="Arial" w:cs="Arial"/>
        </w:rPr>
        <w:t xml:space="preserve">Vice-Presidente </w:t>
      </w:r>
    </w:p>
    <w:p w:rsidR="00F173C7" w:rsidRDefault="00F173C7" w:rsidP="00F173C7">
      <w:pPr>
        <w:jc w:val="both"/>
        <w:rPr>
          <w:rFonts w:ascii="Arial" w:hAnsi="Arial" w:cs="Arial"/>
          <w:b/>
          <w:highlight w:val="yellow"/>
        </w:rPr>
      </w:pPr>
    </w:p>
    <w:p w:rsidR="00F173C7" w:rsidRDefault="00F173C7" w:rsidP="00F173C7">
      <w:pPr>
        <w:jc w:val="both"/>
        <w:rPr>
          <w:rFonts w:ascii="Arial" w:hAnsi="Arial" w:cs="Arial"/>
        </w:rPr>
      </w:pPr>
      <w:r>
        <w:rPr>
          <w:rFonts w:ascii="Arial" w:hAnsi="Arial" w:cs="Arial"/>
          <w:b/>
        </w:rPr>
        <w:t>ROSANA SILVEIRA</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F173C7" w:rsidRDefault="00F173C7" w:rsidP="00F173C7">
      <w:pPr>
        <w:jc w:val="both"/>
        <w:rPr>
          <w:rFonts w:ascii="Arial" w:hAnsi="Arial" w:cs="Arial"/>
        </w:rPr>
      </w:pPr>
      <w:r>
        <w:rPr>
          <w:rFonts w:ascii="Arial" w:hAnsi="Arial" w:cs="Arial"/>
        </w:rPr>
        <w:t>Coordenadora da CED</w:t>
      </w:r>
    </w:p>
    <w:p w:rsidR="00F173C7" w:rsidRDefault="00F173C7" w:rsidP="00F173C7">
      <w:pPr>
        <w:jc w:val="both"/>
        <w:rPr>
          <w:rFonts w:ascii="Arial" w:hAnsi="Arial" w:cs="Arial"/>
        </w:rPr>
      </w:pPr>
      <w:r>
        <w:rPr>
          <w:rFonts w:ascii="Arial" w:hAnsi="Arial" w:cs="Arial"/>
        </w:rPr>
        <w:tab/>
      </w:r>
    </w:p>
    <w:p w:rsidR="00F173C7" w:rsidRDefault="00F173C7" w:rsidP="00F173C7">
      <w:pPr>
        <w:jc w:val="both"/>
        <w:rPr>
          <w:rFonts w:ascii="Arial" w:hAnsi="Arial" w:cs="Arial"/>
        </w:rPr>
      </w:pPr>
      <w:r>
        <w:rPr>
          <w:rFonts w:ascii="Arial" w:hAnsi="Arial" w:cs="Arial"/>
          <w:b/>
        </w:rPr>
        <w:t>FÁBIO VIEIRA DA SILVA</w:t>
      </w:r>
      <w:r>
        <w:rPr>
          <w:rFonts w:ascii="Arial" w:hAnsi="Arial" w:cs="Arial"/>
          <w:b/>
        </w:rPr>
        <w:tab/>
      </w:r>
      <w:r>
        <w:rPr>
          <w:rFonts w:ascii="Arial" w:hAnsi="Arial" w:cs="Arial"/>
        </w:rPr>
        <w:tab/>
      </w:r>
      <w:r>
        <w:rPr>
          <w:rFonts w:ascii="Arial" w:hAnsi="Arial" w:cs="Arial"/>
        </w:rPr>
        <w:tab/>
      </w:r>
      <w:r>
        <w:rPr>
          <w:rFonts w:ascii="Arial" w:hAnsi="Arial" w:cs="Arial"/>
        </w:rPr>
        <w:tab/>
        <w:t>____________________________</w:t>
      </w:r>
    </w:p>
    <w:p w:rsidR="00F173C7" w:rsidRDefault="00F173C7" w:rsidP="00F173C7">
      <w:pPr>
        <w:jc w:val="both"/>
        <w:rPr>
          <w:rFonts w:ascii="Arial" w:hAnsi="Arial" w:cs="Arial"/>
        </w:rPr>
      </w:pPr>
      <w:r>
        <w:rPr>
          <w:rFonts w:ascii="Arial" w:hAnsi="Arial" w:cs="Arial"/>
        </w:rPr>
        <w:t>Coordenador da CEP</w:t>
      </w:r>
    </w:p>
    <w:p w:rsidR="00F173C7" w:rsidRDefault="00F173C7" w:rsidP="00F173C7">
      <w:pPr>
        <w:rPr>
          <w:rFonts w:ascii="Arial" w:hAnsi="Arial" w:cs="Arial"/>
        </w:rPr>
      </w:pPr>
    </w:p>
    <w:p w:rsidR="00F173C7" w:rsidRDefault="00F173C7" w:rsidP="00F173C7">
      <w:pPr>
        <w:jc w:val="both"/>
        <w:rPr>
          <w:rFonts w:ascii="Arial" w:hAnsi="Arial" w:cs="Arial"/>
        </w:rPr>
      </w:pPr>
      <w:r>
        <w:rPr>
          <w:rFonts w:ascii="Arial" w:hAnsi="Arial" w:cs="Arial"/>
          <w:b/>
        </w:rPr>
        <w:t>GABRIELA MORAIS PEREIRA</w:t>
      </w:r>
      <w:r>
        <w:rPr>
          <w:rFonts w:ascii="Arial" w:hAnsi="Arial" w:cs="Arial"/>
        </w:rPr>
        <w:tab/>
        <w:t xml:space="preserve">           </w:t>
      </w:r>
      <w:r>
        <w:rPr>
          <w:rFonts w:ascii="Arial" w:hAnsi="Arial" w:cs="Arial"/>
        </w:rPr>
        <w:tab/>
      </w:r>
      <w:r>
        <w:rPr>
          <w:rFonts w:ascii="Arial" w:hAnsi="Arial" w:cs="Arial"/>
        </w:rPr>
        <w:tab/>
        <w:t xml:space="preserve"> ____________________________</w:t>
      </w:r>
    </w:p>
    <w:p w:rsidR="00F173C7" w:rsidRDefault="00F173C7" w:rsidP="00F173C7">
      <w:pPr>
        <w:jc w:val="both"/>
        <w:rPr>
          <w:rFonts w:ascii="Arial" w:hAnsi="Arial" w:cs="Arial"/>
        </w:rPr>
      </w:pPr>
      <w:r>
        <w:rPr>
          <w:rFonts w:ascii="Arial" w:hAnsi="Arial" w:cs="Arial"/>
        </w:rPr>
        <w:t>Coordenadora da CEF</w:t>
      </w:r>
    </w:p>
    <w:p w:rsidR="00F173C7" w:rsidRDefault="00F173C7" w:rsidP="00D637A4">
      <w:pPr>
        <w:jc w:val="center"/>
        <w:rPr>
          <w:rFonts w:ascii="Arial" w:hAnsi="Arial" w:cs="Arial"/>
        </w:rPr>
      </w:pPr>
    </w:p>
    <w:p w:rsidR="00F173C7" w:rsidRDefault="00F173C7" w:rsidP="00D637A4">
      <w:pPr>
        <w:jc w:val="center"/>
        <w:rPr>
          <w:rFonts w:ascii="Arial" w:hAnsi="Arial" w:cs="Arial"/>
        </w:rPr>
      </w:pPr>
    </w:p>
    <w:p w:rsidR="00F173C7" w:rsidRDefault="00F173C7" w:rsidP="00D637A4">
      <w:pPr>
        <w:jc w:val="center"/>
        <w:rPr>
          <w:rFonts w:ascii="Arial" w:hAnsi="Arial" w:cs="Arial"/>
        </w:rPr>
      </w:pPr>
    </w:p>
    <w:p w:rsidR="00F173C7" w:rsidRDefault="00F173C7" w:rsidP="00D637A4">
      <w:pPr>
        <w:jc w:val="center"/>
        <w:rPr>
          <w:rFonts w:ascii="Arial" w:hAnsi="Arial" w:cs="Arial"/>
        </w:rPr>
      </w:pPr>
    </w:p>
    <w:p w:rsidR="00F173C7" w:rsidRDefault="00F173C7" w:rsidP="00D637A4">
      <w:pPr>
        <w:jc w:val="center"/>
        <w:rPr>
          <w:rFonts w:ascii="Arial" w:hAnsi="Arial" w:cs="Arial"/>
        </w:rPr>
      </w:pPr>
    </w:p>
    <w:p w:rsidR="00F173C7" w:rsidRDefault="00F173C7" w:rsidP="00D637A4">
      <w:pPr>
        <w:jc w:val="center"/>
        <w:rPr>
          <w:rFonts w:ascii="Arial" w:hAnsi="Arial" w:cs="Arial"/>
        </w:rPr>
      </w:pPr>
    </w:p>
    <w:p w:rsidR="0077296E" w:rsidRDefault="0077296E" w:rsidP="0077296E">
      <w:pPr>
        <w:jc w:val="both"/>
        <w:rPr>
          <w:rFonts w:ascii="Arial" w:hAnsi="Arial" w:cs="Arial"/>
        </w:rPr>
      </w:pPr>
    </w:p>
    <w:sectPr w:rsidR="0077296E" w:rsidSect="00F173C7">
      <w:headerReference w:type="default" r:id="rId8"/>
      <w:footerReference w:type="even" r:id="rId9"/>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6E" w:rsidRDefault="0036416E" w:rsidP="00480328">
      <w:r>
        <w:separator/>
      </w:r>
    </w:p>
  </w:endnote>
  <w:endnote w:type="continuationSeparator" w:id="0">
    <w:p w:rsidR="0036416E" w:rsidRDefault="0036416E"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22" name="Imagem 2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3" name="Imagem 2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24" name="Imagem 2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5" name="Imagem 2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6E" w:rsidRDefault="0036416E" w:rsidP="00480328">
      <w:r>
        <w:separator/>
      </w:r>
    </w:p>
  </w:footnote>
  <w:footnote w:type="continuationSeparator" w:id="0">
    <w:p w:rsidR="0036416E" w:rsidRDefault="0036416E"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21" name="Imagem 2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D6162"/>
    <w:multiLevelType w:val="multilevel"/>
    <w:tmpl w:val="B8EE25D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229DE"/>
    <w:rsid w:val="000410A1"/>
    <w:rsid w:val="0004346A"/>
    <w:rsid w:val="00065EA7"/>
    <w:rsid w:val="00071E0F"/>
    <w:rsid w:val="000A1DE9"/>
    <w:rsid w:val="000A6B06"/>
    <w:rsid w:val="000C756F"/>
    <w:rsid w:val="000D3FF5"/>
    <w:rsid w:val="000E2E54"/>
    <w:rsid w:val="000E6AB6"/>
    <w:rsid w:val="000E6DF2"/>
    <w:rsid w:val="000E77A2"/>
    <w:rsid w:val="000F559C"/>
    <w:rsid w:val="001156DF"/>
    <w:rsid w:val="00142FEB"/>
    <w:rsid w:val="00143CB8"/>
    <w:rsid w:val="001451C2"/>
    <w:rsid w:val="00150280"/>
    <w:rsid w:val="0015333E"/>
    <w:rsid w:val="00157DCB"/>
    <w:rsid w:val="001848AD"/>
    <w:rsid w:val="00190120"/>
    <w:rsid w:val="001E63EF"/>
    <w:rsid w:val="001E7834"/>
    <w:rsid w:val="0022414A"/>
    <w:rsid w:val="00224F00"/>
    <w:rsid w:val="002402BE"/>
    <w:rsid w:val="0024303B"/>
    <w:rsid w:val="0027324E"/>
    <w:rsid w:val="00273FCC"/>
    <w:rsid w:val="00274510"/>
    <w:rsid w:val="00287ECF"/>
    <w:rsid w:val="002B7051"/>
    <w:rsid w:val="002D20D6"/>
    <w:rsid w:val="002E4A76"/>
    <w:rsid w:val="00316443"/>
    <w:rsid w:val="00341DAF"/>
    <w:rsid w:val="0034488B"/>
    <w:rsid w:val="0036416E"/>
    <w:rsid w:val="00373D81"/>
    <w:rsid w:val="003772B0"/>
    <w:rsid w:val="00387A66"/>
    <w:rsid w:val="003A5421"/>
    <w:rsid w:val="003B4522"/>
    <w:rsid w:val="003F021A"/>
    <w:rsid w:val="003F2E70"/>
    <w:rsid w:val="00402AA6"/>
    <w:rsid w:val="00407D5A"/>
    <w:rsid w:val="00412390"/>
    <w:rsid w:val="0041438C"/>
    <w:rsid w:val="00425319"/>
    <w:rsid w:val="004447D3"/>
    <w:rsid w:val="00476E87"/>
    <w:rsid w:val="00480328"/>
    <w:rsid w:val="004849DA"/>
    <w:rsid w:val="004A26AF"/>
    <w:rsid w:val="004D5694"/>
    <w:rsid w:val="00510668"/>
    <w:rsid w:val="005107E6"/>
    <w:rsid w:val="005373F9"/>
    <w:rsid w:val="005574AF"/>
    <w:rsid w:val="00561A66"/>
    <w:rsid w:val="005656DE"/>
    <w:rsid w:val="00586BCC"/>
    <w:rsid w:val="00595377"/>
    <w:rsid w:val="005B163A"/>
    <w:rsid w:val="005E5464"/>
    <w:rsid w:val="005E7B99"/>
    <w:rsid w:val="005F4932"/>
    <w:rsid w:val="005F4DCE"/>
    <w:rsid w:val="00606623"/>
    <w:rsid w:val="0062201D"/>
    <w:rsid w:val="00634E50"/>
    <w:rsid w:val="0064504B"/>
    <w:rsid w:val="00682E1D"/>
    <w:rsid w:val="006844F4"/>
    <w:rsid w:val="006E3B3C"/>
    <w:rsid w:val="006F055B"/>
    <w:rsid w:val="006F2012"/>
    <w:rsid w:val="00701C6C"/>
    <w:rsid w:val="00707D1A"/>
    <w:rsid w:val="0074184B"/>
    <w:rsid w:val="00746E96"/>
    <w:rsid w:val="00765B08"/>
    <w:rsid w:val="0077296E"/>
    <w:rsid w:val="00786A97"/>
    <w:rsid w:val="00796F11"/>
    <w:rsid w:val="007A161F"/>
    <w:rsid w:val="007A50DD"/>
    <w:rsid w:val="007B14D6"/>
    <w:rsid w:val="007D2BE9"/>
    <w:rsid w:val="008263A4"/>
    <w:rsid w:val="00831712"/>
    <w:rsid w:val="008348F1"/>
    <w:rsid w:val="0084466D"/>
    <w:rsid w:val="008535F5"/>
    <w:rsid w:val="00854A9D"/>
    <w:rsid w:val="00857B8F"/>
    <w:rsid w:val="0086137D"/>
    <w:rsid w:val="008658CC"/>
    <w:rsid w:val="0086787A"/>
    <w:rsid w:val="0087102D"/>
    <w:rsid w:val="00882092"/>
    <w:rsid w:val="00892ADD"/>
    <w:rsid w:val="0092329E"/>
    <w:rsid w:val="009461AD"/>
    <w:rsid w:val="00952B80"/>
    <w:rsid w:val="00965396"/>
    <w:rsid w:val="009716F1"/>
    <w:rsid w:val="00990AB8"/>
    <w:rsid w:val="00991C98"/>
    <w:rsid w:val="00991D55"/>
    <w:rsid w:val="009D0393"/>
    <w:rsid w:val="00A05D5E"/>
    <w:rsid w:val="00A15E09"/>
    <w:rsid w:val="00A257E9"/>
    <w:rsid w:val="00A31285"/>
    <w:rsid w:val="00A456C5"/>
    <w:rsid w:val="00AE3FCA"/>
    <w:rsid w:val="00B56F7C"/>
    <w:rsid w:val="00B66DC4"/>
    <w:rsid w:val="00B76539"/>
    <w:rsid w:val="00BB5FF2"/>
    <w:rsid w:val="00BD4496"/>
    <w:rsid w:val="00BD61CA"/>
    <w:rsid w:val="00BE1907"/>
    <w:rsid w:val="00BE27D4"/>
    <w:rsid w:val="00BF546C"/>
    <w:rsid w:val="00C02C96"/>
    <w:rsid w:val="00C03764"/>
    <w:rsid w:val="00C13A64"/>
    <w:rsid w:val="00C26DE6"/>
    <w:rsid w:val="00C278E8"/>
    <w:rsid w:val="00C27E1C"/>
    <w:rsid w:val="00C31D67"/>
    <w:rsid w:val="00C376C8"/>
    <w:rsid w:val="00C67003"/>
    <w:rsid w:val="00C74987"/>
    <w:rsid w:val="00C82A05"/>
    <w:rsid w:val="00C927D3"/>
    <w:rsid w:val="00C930D5"/>
    <w:rsid w:val="00C9364D"/>
    <w:rsid w:val="00CA484A"/>
    <w:rsid w:val="00CA6BED"/>
    <w:rsid w:val="00CF2050"/>
    <w:rsid w:val="00CF337F"/>
    <w:rsid w:val="00D365A4"/>
    <w:rsid w:val="00D40727"/>
    <w:rsid w:val="00D5488C"/>
    <w:rsid w:val="00D637A4"/>
    <w:rsid w:val="00D731F8"/>
    <w:rsid w:val="00D86132"/>
    <w:rsid w:val="00DA1E32"/>
    <w:rsid w:val="00DD6853"/>
    <w:rsid w:val="00DE3362"/>
    <w:rsid w:val="00DE34A1"/>
    <w:rsid w:val="00E1064A"/>
    <w:rsid w:val="00E14245"/>
    <w:rsid w:val="00E14AAB"/>
    <w:rsid w:val="00E2151C"/>
    <w:rsid w:val="00E24E98"/>
    <w:rsid w:val="00E53E99"/>
    <w:rsid w:val="00E6559D"/>
    <w:rsid w:val="00E761A5"/>
    <w:rsid w:val="00EA7C8F"/>
    <w:rsid w:val="00ED748D"/>
    <w:rsid w:val="00EE7FDE"/>
    <w:rsid w:val="00EF1BD2"/>
    <w:rsid w:val="00F07414"/>
    <w:rsid w:val="00F115AB"/>
    <w:rsid w:val="00F173C7"/>
    <w:rsid w:val="00F35EFD"/>
    <w:rsid w:val="00F57C64"/>
    <w:rsid w:val="00F7304A"/>
    <w:rsid w:val="00F86DFD"/>
    <w:rsid w:val="00FA4F4F"/>
    <w:rsid w:val="00FD3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F9BFCCB"/>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 w:type="paragraph" w:styleId="Corpodetexto">
    <w:name w:val="Body Text"/>
    <w:basedOn w:val="Normal"/>
    <w:link w:val="CorpodetextoChar"/>
    <w:uiPriority w:val="1"/>
    <w:qFormat/>
    <w:rsid w:val="00341DAF"/>
    <w:pPr>
      <w:widowControl w:val="0"/>
      <w:autoSpaceDE w:val="0"/>
      <w:autoSpaceDN w:val="0"/>
    </w:pPr>
    <w:rPr>
      <w:rFonts w:ascii="Liberation Sans" w:eastAsia="Liberation Sans" w:hAnsi="Liberation Sans" w:cs="Liberation Sans"/>
      <w:sz w:val="21"/>
      <w:szCs w:val="21"/>
      <w:lang w:eastAsia="pt-BR" w:bidi="pt-BR"/>
    </w:rPr>
  </w:style>
  <w:style w:type="character" w:customStyle="1" w:styleId="CorpodetextoChar">
    <w:name w:val="Corpo de texto Char"/>
    <w:basedOn w:val="Fontepargpadro"/>
    <w:link w:val="Corpodetexto"/>
    <w:uiPriority w:val="1"/>
    <w:rsid w:val="00341DAF"/>
    <w:rPr>
      <w:rFonts w:ascii="Liberation Sans" w:eastAsia="Liberation Sans" w:hAnsi="Liberation Sans" w:cs="Liberation Sans"/>
      <w:sz w:val="21"/>
      <w:szCs w:val="21"/>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93893064">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76F9-486C-4EE7-9C7E-C0744DD3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422</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Lélly</cp:lastModifiedBy>
  <cp:revision>11</cp:revision>
  <cp:lastPrinted>2018-06-05T16:20:00Z</cp:lastPrinted>
  <dcterms:created xsi:type="dcterms:W3CDTF">2019-04-28T18:40:00Z</dcterms:created>
  <dcterms:modified xsi:type="dcterms:W3CDTF">2019-04-30T16:42:00Z</dcterms:modified>
</cp:coreProperties>
</file>