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B7E46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7830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F302BC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FF1F8A" w:rsidP="00202BD2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 xml:space="preserve">Aprova </w:t>
            </w:r>
            <w:r w:rsidR="00F302BC">
              <w:rPr>
                <w:rFonts w:ascii="Arial" w:hAnsi="Arial" w:cs="Arial"/>
              </w:rPr>
              <w:t>a pauta</w:t>
            </w:r>
            <w:r w:rsidR="00202BD2">
              <w:rPr>
                <w:rFonts w:ascii="Arial" w:hAnsi="Arial" w:cs="Arial"/>
              </w:rPr>
              <w:t xml:space="preserve"> e demais assuntos da </w:t>
            </w:r>
            <w:r w:rsidR="00F302BC">
              <w:rPr>
                <w:rFonts w:ascii="Arial" w:hAnsi="Arial" w:cs="Arial"/>
              </w:rPr>
              <w:t>100ª Plenária Ordinária</w:t>
            </w:r>
            <w:r w:rsidR="00DF702D">
              <w:rPr>
                <w:rFonts w:ascii="Arial" w:hAnsi="Arial" w:cs="Arial"/>
              </w:rPr>
              <w:t xml:space="preserve"> do CAU/SC</w:t>
            </w:r>
          </w:p>
        </w:tc>
      </w:tr>
      <w:tr w:rsidR="00E14245" w:rsidRPr="009B7E46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4447D3" w:rsidP="000C035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8343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9C158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0C0357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013</w:t>
            </w:r>
            <w:r w:rsidR="006B649E" w:rsidRPr="009C158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9C158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3F5800" w:rsidRPr="009C158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534325" w:rsidRDefault="00534325" w:rsidP="00F35EFD">
      <w:pPr>
        <w:jc w:val="both"/>
        <w:rPr>
          <w:rFonts w:ascii="Arial" w:hAnsi="Arial" w:cs="Arial"/>
        </w:rPr>
      </w:pPr>
    </w:p>
    <w:p w:rsidR="00DF702D" w:rsidRDefault="00DF702D" w:rsidP="00DF702D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 xml:space="preserve">O CONSELHO DIRETOR - CD-CAU/SC, reunido </w:t>
      </w:r>
      <w:r>
        <w:rPr>
          <w:rFonts w:ascii="Arial" w:hAnsi="Arial" w:cs="Arial"/>
        </w:rPr>
        <w:t xml:space="preserve">ordinariamente </w:t>
      </w:r>
      <w:r w:rsidRPr="009B7E46">
        <w:rPr>
          <w:rFonts w:ascii="Arial" w:eastAsia="Times New Roman" w:hAnsi="Arial" w:cs="Arial"/>
          <w:lang w:eastAsia="pt-BR"/>
        </w:rPr>
        <w:t>na Sede do CAU/SC, situada na Avenida Prefeito Osmar Cunha, 260, 6º andar, Centro, Florianópolis/SC</w:t>
      </w:r>
      <w:r w:rsidRPr="00564C6B">
        <w:rPr>
          <w:rFonts w:ascii="Arial" w:eastAsia="Times New Roman" w:hAnsi="Arial" w:cs="Arial"/>
          <w:lang w:eastAsia="pt-BR"/>
        </w:rPr>
        <w:t xml:space="preserve">, no dia </w:t>
      </w:r>
      <w:r>
        <w:rPr>
          <w:rFonts w:ascii="Arial" w:eastAsia="Times New Roman" w:hAnsi="Arial" w:cs="Arial"/>
          <w:lang w:eastAsia="pt-BR"/>
        </w:rPr>
        <w:t xml:space="preserve">04 de fevereiro </w:t>
      </w:r>
      <w:r w:rsidRPr="00564C6B">
        <w:rPr>
          <w:rFonts w:ascii="Arial" w:eastAsia="Times New Roman" w:hAnsi="Arial" w:cs="Arial"/>
          <w:lang w:eastAsia="pt-BR"/>
        </w:rPr>
        <w:t xml:space="preserve">de dois mil e </w:t>
      </w:r>
      <w:r>
        <w:rPr>
          <w:rFonts w:ascii="Arial" w:eastAsia="Times New Roman" w:hAnsi="Arial" w:cs="Arial"/>
          <w:lang w:eastAsia="pt-BR"/>
        </w:rPr>
        <w:t>vinte</w:t>
      </w:r>
      <w:r w:rsidRPr="00564C6B">
        <w:rPr>
          <w:rFonts w:ascii="Arial" w:eastAsia="Times New Roman" w:hAnsi="Arial" w:cs="Arial"/>
          <w:lang w:eastAsia="pt-BR"/>
        </w:rPr>
        <w:t xml:space="preserve">, </w:t>
      </w:r>
      <w:r w:rsidRPr="00564C6B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564C6B">
        <w:rPr>
          <w:rFonts w:ascii="Arial" w:eastAsia="Times New Roman" w:hAnsi="Arial" w:cs="Arial"/>
          <w:lang w:eastAsia="pt-BR"/>
        </w:rPr>
        <w:t xml:space="preserve"> que lhe conferem no artigo 153 do Regimento</w:t>
      </w:r>
      <w:r w:rsidRPr="009B7E46">
        <w:rPr>
          <w:rFonts w:ascii="Arial" w:eastAsia="Times New Roman" w:hAnsi="Arial" w:cs="Arial"/>
          <w:lang w:eastAsia="pt-BR"/>
        </w:rPr>
        <w:t xml:space="preserve"> Interno do CAU/SC, </w:t>
      </w:r>
      <w:r w:rsidRPr="009B7E46">
        <w:rPr>
          <w:rFonts w:ascii="Arial" w:hAnsi="Arial" w:cs="Arial"/>
        </w:rPr>
        <w:t>após análise do assunto em epígrafe, e</w:t>
      </w:r>
    </w:p>
    <w:p w:rsidR="00DF702D" w:rsidRDefault="00DF702D" w:rsidP="00F302BC">
      <w:pPr>
        <w:jc w:val="both"/>
        <w:rPr>
          <w:rFonts w:ascii="Arial" w:hAnsi="Arial" w:cs="Arial"/>
        </w:rPr>
      </w:pPr>
    </w:p>
    <w:p w:rsidR="00F302BC" w:rsidRDefault="00F302BC" w:rsidP="00F302BC">
      <w:pPr>
        <w:jc w:val="both"/>
        <w:rPr>
          <w:rFonts w:ascii="Arial" w:hAnsi="Arial" w:cs="Arial"/>
        </w:rPr>
      </w:pPr>
      <w:r w:rsidRPr="0087619F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especificamente o inciso III do artigo 153 </w:t>
      </w:r>
      <w:r w:rsidRPr="0087619F">
        <w:rPr>
          <w:rFonts w:ascii="Arial" w:hAnsi="Arial" w:cs="Arial"/>
        </w:rPr>
        <w:t>do Regimento Interno do CAU/SC</w:t>
      </w:r>
      <w:r>
        <w:rPr>
          <w:rFonts w:ascii="Arial" w:hAnsi="Arial" w:cs="Arial"/>
        </w:rPr>
        <w:t>, o qual estabelece competência ao Conselho Diretor para aprovar a pauta da ordem do dia das Sessões Plenárias do CAU/SC</w:t>
      </w:r>
      <w:r w:rsidRPr="0087619F">
        <w:rPr>
          <w:rFonts w:ascii="Arial" w:hAnsi="Arial" w:cs="Arial"/>
        </w:rPr>
        <w:t xml:space="preserve">; </w:t>
      </w:r>
    </w:p>
    <w:p w:rsidR="00202BD2" w:rsidRDefault="00202BD2" w:rsidP="00F302BC">
      <w:pPr>
        <w:jc w:val="both"/>
        <w:rPr>
          <w:rFonts w:ascii="Arial" w:hAnsi="Arial" w:cs="Arial"/>
        </w:rPr>
      </w:pPr>
    </w:p>
    <w:p w:rsidR="00F302BC" w:rsidRDefault="00202BD2" w:rsidP="00F302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em fevereiro de 2020 será realizad</w:t>
      </w:r>
      <w:r w:rsidR="00B65A2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 100ª Plenária Ordinária do CAU/SC, um marco significativo </w:t>
      </w:r>
      <w:r w:rsidR="00644C93">
        <w:rPr>
          <w:rFonts w:ascii="Arial" w:hAnsi="Arial" w:cs="Arial"/>
        </w:rPr>
        <w:t xml:space="preserve">e oportunidade para resgatar a história de construção desta Autarquia, bem como, apresentar à sociedade a sua função institucional e social, contribuindo para o desenvolvimento da arquitetura e urbanismo do Estado, bem como, trazer o relato da experiência das gestões anteriores; </w:t>
      </w:r>
    </w:p>
    <w:p w:rsidR="00644C93" w:rsidRPr="0087619F" w:rsidRDefault="00644C93" w:rsidP="00F302BC">
      <w:pPr>
        <w:jc w:val="both"/>
        <w:rPr>
          <w:rFonts w:ascii="Arial" w:hAnsi="Arial" w:cs="Arial"/>
        </w:rPr>
      </w:pPr>
    </w:p>
    <w:p w:rsidR="00F302BC" w:rsidRDefault="00F302BC" w:rsidP="00F302B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DELIBEROU</w:t>
      </w:r>
      <w:r w:rsidRPr="0087619F">
        <w:rPr>
          <w:rFonts w:ascii="Arial" w:hAnsi="Arial" w:cs="Arial"/>
          <w:b/>
        </w:rPr>
        <w:t xml:space="preserve"> POR: </w:t>
      </w:r>
    </w:p>
    <w:p w:rsidR="00F302BC" w:rsidRPr="0087619F" w:rsidRDefault="00F302BC" w:rsidP="00F302BC">
      <w:pPr>
        <w:jc w:val="both"/>
        <w:rPr>
          <w:rFonts w:ascii="Arial" w:hAnsi="Arial" w:cs="Arial"/>
          <w:b/>
        </w:rPr>
      </w:pPr>
    </w:p>
    <w:p w:rsidR="00F302BC" w:rsidRDefault="00F302BC" w:rsidP="00F302BC">
      <w:pPr>
        <w:jc w:val="both"/>
        <w:rPr>
          <w:rFonts w:ascii="Arial" w:eastAsia="Times New Roman" w:hAnsi="Arial" w:cs="Arial"/>
          <w:color w:val="000000"/>
          <w:lang w:eastAsia="pt-BR"/>
        </w:rPr>
      </w:pPr>
      <w:r w:rsidRPr="0087619F">
        <w:rPr>
          <w:rFonts w:ascii="Arial" w:hAnsi="Arial" w:cs="Arial"/>
        </w:rPr>
        <w:t xml:space="preserve">1 – Aprovar a pauta da </w:t>
      </w:r>
      <w:r w:rsidR="00655D75">
        <w:rPr>
          <w:rFonts w:ascii="Arial" w:eastAsia="Times New Roman" w:hAnsi="Arial" w:cs="Arial"/>
          <w:color w:val="000000"/>
          <w:lang w:eastAsia="pt-BR"/>
        </w:rPr>
        <w:t>100</w:t>
      </w:r>
      <w:r w:rsidRPr="0087619F">
        <w:rPr>
          <w:rFonts w:ascii="Arial" w:eastAsia="Times New Roman" w:hAnsi="Arial" w:cs="Arial"/>
          <w:color w:val="000000"/>
          <w:lang w:eastAsia="pt-BR"/>
        </w:rPr>
        <w:t>ª Reunião Plená</w:t>
      </w:r>
      <w:r>
        <w:rPr>
          <w:rFonts w:ascii="Arial" w:eastAsia="Times New Roman" w:hAnsi="Arial" w:cs="Arial"/>
          <w:color w:val="000000"/>
          <w:lang w:eastAsia="pt-BR"/>
        </w:rPr>
        <w:t xml:space="preserve">ria do CAU/SC, que realizar-se-á em </w:t>
      </w:r>
      <w:r w:rsidR="00DF702D">
        <w:rPr>
          <w:rFonts w:ascii="Arial" w:eastAsia="Times New Roman" w:hAnsi="Arial" w:cs="Arial"/>
          <w:color w:val="000000"/>
          <w:lang w:eastAsia="pt-BR"/>
        </w:rPr>
        <w:t>18</w:t>
      </w:r>
      <w:r>
        <w:rPr>
          <w:rFonts w:ascii="Arial" w:eastAsia="Times New Roman" w:hAnsi="Arial" w:cs="Arial"/>
          <w:color w:val="000000"/>
          <w:lang w:eastAsia="pt-BR"/>
        </w:rPr>
        <w:t xml:space="preserve"> de </w:t>
      </w:r>
      <w:r w:rsidR="00DF702D">
        <w:rPr>
          <w:rFonts w:ascii="Arial" w:eastAsia="Times New Roman" w:hAnsi="Arial" w:cs="Arial"/>
          <w:color w:val="000000"/>
          <w:lang w:eastAsia="pt-BR"/>
        </w:rPr>
        <w:t xml:space="preserve">fevereiro </w:t>
      </w:r>
      <w:r>
        <w:rPr>
          <w:rFonts w:ascii="Arial" w:eastAsia="Times New Roman" w:hAnsi="Arial" w:cs="Arial"/>
          <w:color w:val="000000"/>
          <w:lang w:eastAsia="pt-BR"/>
        </w:rPr>
        <w:t>de 2020;</w:t>
      </w:r>
    </w:p>
    <w:p w:rsidR="00F302BC" w:rsidRPr="0087619F" w:rsidRDefault="00F302BC" w:rsidP="00F302BC">
      <w:pPr>
        <w:jc w:val="both"/>
        <w:rPr>
          <w:rFonts w:ascii="Arial" w:hAnsi="Arial" w:cs="Arial"/>
        </w:rPr>
      </w:pPr>
    </w:p>
    <w:p w:rsidR="00202BD2" w:rsidRDefault="00F302BC" w:rsidP="00F302BC">
      <w:pPr>
        <w:jc w:val="both"/>
        <w:rPr>
          <w:rFonts w:ascii="Arial" w:hAnsi="Arial" w:cs="Arial"/>
        </w:rPr>
      </w:pPr>
      <w:r w:rsidRPr="0087619F">
        <w:rPr>
          <w:rFonts w:ascii="Arial" w:hAnsi="Arial" w:cs="Arial"/>
        </w:rPr>
        <w:t xml:space="preserve">2 </w:t>
      </w:r>
      <w:r w:rsidR="00202BD2">
        <w:rPr>
          <w:rFonts w:ascii="Arial" w:hAnsi="Arial" w:cs="Arial"/>
        </w:rPr>
        <w:t>–</w:t>
      </w:r>
      <w:r w:rsidRPr="0087619F">
        <w:rPr>
          <w:rFonts w:ascii="Arial" w:hAnsi="Arial" w:cs="Arial"/>
        </w:rPr>
        <w:t xml:space="preserve"> </w:t>
      </w:r>
      <w:r w:rsidR="00202BD2">
        <w:rPr>
          <w:rFonts w:ascii="Arial" w:hAnsi="Arial" w:cs="Arial"/>
        </w:rPr>
        <w:t>Aprovar que a 100ª Plenária será realizada no Museu Cruz</w:t>
      </w:r>
      <w:r w:rsidR="000C0357">
        <w:rPr>
          <w:rFonts w:ascii="Arial" w:hAnsi="Arial" w:cs="Arial"/>
        </w:rPr>
        <w:t xml:space="preserve"> e Souza</w:t>
      </w:r>
      <w:r w:rsidR="00202BD2">
        <w:rPr>
          <w:rFonts w:ascii="Arial" w:hAnsi="Arial" w:cs="Arial"/>
        </w:rPr>
        <w:t>, Centro</w:t>
      </w:r>
      <w:r w:rsidR="00655D75">
        <w:rPr>
          <w:rFonts w:ascii="Arial" w:hAnsi="Arial" w:cs="Arial"/>
        </w:rPr>
        <w:t>,</w:t>
      </w:r>
      <w:r w:rsidR="00202BD2">
        <w:rPr>
          <w:rFonts w:ascii="Arial" w:hAnsi="Arial" w:cs="Arial"/>
        </w:rPr>
        <w:t xml:space="preserve"> Florianópolis/SC;</w:t>
      </w:r>
    </w:p>
    <w:p w:rsidR="00202BD2" w:rsidRDefault="00202BD2" w:rsidP="00F302BC">
      <w:pPr>
        <w:jc w:val="both"/>
        <w:rPr>
          <w:rFonts w:ascii="Arial" w:hAnsi="Arial" w:cs="Arial"/>
        </w:rPr>
      </w:pPr>
    </w:p>
    <w:p w:rsidR="00644C93" w:rsidRDefault="00202BD2" w:rsidP="00F302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 – Aprovar o envi</w:t>
      </w:r>
      <w:r w:rsidR="000320FB">
        <w:rPr>
          <w:rFonts w:ascii="Arial" w:hAnsi="Arial" w:cs="Arial"/>
        </w:rPr>
        <w:t xml:space="preserve">o de convite aos ex-presidentes </w:t>
      </w:r>
      <w:r>
        <w:rPr>
          <w:rFonts w:ascii="Arial" w:hAnsi="Arial" w:cs="Arial"/>
        </w:rPr>
        <w:t xml:space="preserve">(gestão 2012/2014 e gestão 2015-2017) para </w:t>
      </w:r>
      <w:r w:rsidR="00644C93">
        <w:rPr>
          <w:rFonts w:ascii="Arial" w:hAnsi="Arial" w:cs="Arial"/>
        </w:rPr>
        <w:t xml:space="preserve">realizarem um relato do trabalho realizado em suas gestões durante a </w:t>
      </w:r>
      <w:r>
        <w:rPr>
          <w:rFonts w:ascii="Arial" w:hAnsi="Arial" w:cs="Arial"/>
        </w:rPr>
        <w:t>100ª Plenária</w:t>
      </w:r>
      <w:r w:rsidR="00644C93">
        <w:rPr>
          <w:rFonts w:ascii="Arial" w:hAnsi="Arial" w:cs="Arial"/>
        </w:rPr>
        <w:t xml:space="preserve">, com ajuda indenizatória para deslocamento. </w:t>
      </w:r>
    </w:p>
    <w:p w:rsidR="00644C93" w:rsidRDefault="00644C93" w:rsidP="00F302BC">
      <w:pPr>
        <w:jc w:val="both"/>
        <w:rPr>
          <w:rFonts w:ascii="Arial" w:hAnsi="Arial" w:cs="Arial"/>
        </w:rPr>
      </w:pPr>
    </w:p>
    <w:p w:rsidR="00644C93" w:rsidRDefault="00644C93" w:rsidP="00F302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 – Aprovar o envio de convite aos </w:t>
      </w:r>
      <w:proofErr w:type="spellStart"/>
      <w:r>
        <w:rPr>
          <w:rFonts w:ascii="Arial" w:hAnsi="Arial" w:cs="Arial"/>
        </w:rPr>
        <w:t>ex-conselheiros</w:t>
      </w:r>
      <w:proofErr w:type="spellEnd"/>
      <w:r>
        <w:rPr>
          <w:rFonts w:ascii="Arial" w:hAnsi="Arial" w:cs="Arial"/>
        </w:rPr>
        <w:t xml:space="preserve"> estaduais e federais das gestões 2012/2014 e 2015/2017 para participarem da Plenária. </w:t>
      </w:r>
    </w:p>
    <w:p w:rsidR="00644C93" w:rsidRDefault="00644C93" w:rsidP="00F302BC">
      <w:pPr>
        <w:jc w:val="both"/>
        <w:rPr>
          <w:rFonts w:ascii="Arial" w:hAnsi="Arial" w:cs="Arial"/>
        </w:rPr>
      </w:pPr>
    </w:p>
    <w:p w:rsidR="00644C93" w:rsidRDefault="00644C93" w:rsidP="00F302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 – Aprovar o envio de convite ao Presidente do CAU/BR. </w:t>
      </w:r>
    </w:p>
    <w:p w:rsidR="00644C93" w:rsidRDefault="00644C93" w:rsidP="00F302BC">
      <w:pPr>
        <w:jc w:val="both"/>
        <w:rPr>
          <w:rFonts w:ascii="Arial" w:hAnsi="Arial" w:cs="Arial"/>
        </w:rPr>
      </w:pPr>
    </w:p>
    <w:p w:rsidR="00F302BC" w:rsidRDefault="00644C93" w:rsidP="00F302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02BD2">
        <w:rPr>
          <w:rFonts w:ascii="Arial" w:hAnsi="Arial" w:cs="Arial"/>
        </w:rPr>
        <w:t xml:space="preserve"> – Aprovar que sejam realizadas contratações extraordinárias, caso </w:t>
      </w:r>
      <w:r w:rsidR="00B4220C">
        <w:rPr>
          <w:rFonts w:ascii="Arial" w:hAnsi="Arial" w:cs="Arial"/>
        </w:rPr>
        <w:t>necessárias, para</w:t>
      </w:r>
      <w:r w:rsidR="00202BD2">
        <w:rPr>
          <w:rFonts w:ascii="Arial" w:hAnsi="Arial" w:cs="Arial"/>
        </w:rPr>
        <w:t xml:space="preserve"> garantir a logística e equipamentos necessários o </w:t>
      </w:r>
      <w:r w:rsidR="000C0357">
        <w:rPr>
          <w:rFonts w:ascii="Arial" w:hAnsi="Arial" w:cs="Arial"/>
        </w:rPr>
        <w:t>bom desenvolvimento da Plenária;</w:t>
      </w:r>
      <w:r w:rsidR="00202BD2">
        <w:rPr>
          <w:rFonts w:ascii="Arial" w:hAnsi="Arial" w:cs="Arial"/>
        </w:rPr>
        <w:t xml:space="preserve"> </w:t>
      </w:r>
    </w:p>
    <w:p w:rsidR="00202BD2" w:rsidRDefault="00202BD2" w:rsidP="00F302BC">
      <w:pPr>
        <w:jc w:val="both"/>
        <w:rPr>
          <w:rFonts w:ascii="Arial" w:hAnsi="Arial" w:cs="Arial"/>
        </w:rPr>
      </w:pPr>
    </w:p>
    <w:p w:rsidR="00202BD2" w:rsidRDefault="00644C93" w:rsidP="00F302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02BD2">
        <w:rPr>
          <w:rFonts w:ascii="Arial" w:hAnsi="Arial" w:cs="Arial"/>
        </w:rPr>
        <w:t xml:space="preserve"> – Encaminhar esta Deliberação à Presidência para os encaminhamentos regimentais cabíveis. </w:t>
      </w:r>
    </w:p>
    <w:p w:rsidR="00BC6B12" w:rsidRDefault="00BC6B12" w:rsidP="00BC6B1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0</w:t>
      </w:r>
      <w:r w:rsidR="00FD5DB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(</w:t>
      </w:r>
      <w:r w:rsidR="00FD5DB7">
        <w:rPr>
          <w:rFonts w:ascii="Arial" w:hAnsi="Arial" w:cs="Arial"/>
        </w:rPr>
        <w:t>três</w:t>
      </w:r>
      <w:r>
        <w:rPr>
          <w:rFonts w:ascii="Arial" w:hAnsi="Arial" w:cs="Arial"/>
        </w:rPr>
        <w:t xml:space="preserve">) votos favoráveis dos conselheiros Everson Martins, Rosana Silveira e Silvya Helena Caprario. 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3F5800">
        <w:rPr>
          <w:rFonts w:ascii="Arial" w:hAnsi="Arial" w:cs="Arial"/>
        </w:rPr>
        <w:t>0</w:t>
      </w:r>
      <w:r w:rsidR="00770922">
        <w:rPr>
          <w:rFonts w:ascii="Arial" w:hAnsi="Arial" w:cs="Arial"/>
        </w:rPr>
        <w:t>4</w:t>
      </w:r>
      <w:r w:rsidR="003F5800">
        <w:rPr>
          <w:rFonts w:ascii="Arial" w:hAnsi="Arial" w:cs="Arial"/>
        </w:rPr>
        <w:t xml:space="preserve"> de </w:t>
      </w:r>
      <w:r w:rsidR="00770922">
        <w:rPr>
          <w:rFonts w:ascii="Arial" w:hAnsi="Arial" w:cs="Arial"/>
        </w:rPr>
        <w:t>fevereiro</w:t>
      </w:r>
      <w:r w:rsidR="003F580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20</w:t>
      </w:r>
      <w:r w:rsidR="003F5800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DANIELA PAREJA GARCIA SARMENTO</w:t>
      </w:r>
      <w:r>
        <w:rPr>
          <w:rFonts w:ascii="Arial" w:hAnsi="Arial" w:cs="Arial"/>
        </w:rPr>
        <w:tab/>
        <w:t xml:space="preserve">         </w:t>
      </w:r>
      <w:r w:rsidR="0077092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_________</w:t>
      </w:r>
      <w:r w:rsidR="003F5800">
        <w:rPr>
          <w:rFonts w:ascii="Arial" w:hAnsi="Arial" w:cs="Arial"/>
        </w:rPr>
        <w:t>________________</w:t>
      </w:r>
      <w:r w:rsidR="00770922">
        <w:rPr>
          <w:rFonts w:ascii="Arial" w:hAnsi="Arial" w:cs="Arial"/>
        </w:rPr>
        <w:t>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383432" w:rsidRDefault="00383432" w:rsidP="00383432">
      <w:pPr>
        <w:jc w:val="both"/>
        <w:rPr>
          <w:rFonts w:ascii="Arial" w:hAnsi="Arial" w:cs="Arial"/>
        </w:rPr>
      </w:pPr>
    </w:p>
    <w:p w:rsidR="001C42AA" w:rsidRDefault="001C42AA" w:rsidP="00383432">
      <w:pPr>
        <w:jc w:val="both"/>
        <w:rPr>
          <w:rFonts w:ascii="Arial" w:hAnsi="Arial" w:cs="Arial"/>
          <w:b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</w:t>
      </w:r>
      <w:r w:rsidR="009C158F">
        <w:rPr>
          <w:rFonts w:ascii="Arial" w:hAnsi="Arial" w:cs="Arial"/>
        </w:rPr>
        <w:t>e Coordenador</w:t>
      </w:r>
      <w:r w:rsidR="003F5800">
        <w:rPr>
          <w:rFonts w:ascii="Arial" w:hAnsi="Arial" w:cs="Arial"/>
        </w:rPr>
        <w:t xml:space="preserve"> da CEP</w:t>
      </w:r>
    </w:p>
    <w:p w:rsidR="00383432" w:rsidRDefault="00383432" w:rsidP="00383432">
      <w:pPr>
        <w:jc w:val="both"/>
        <w:rPr>
          <w:rFonts w:ascii="Arial" w:hAnsi="Arial" w:cs="Arial"/>
          <w:b/>
          <w:highlight w:val="yellow"/>
        </w:rPr>
      </w:pP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CED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SILVYA HELENA CAPRARIO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 xml:space="preserve"> ___________________________</w:t>
      </w:r>
    </w:p>
    <w:p w:rsidR="00383432" w:rsidRDefault="00383432" w:rsidP="003834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COAF</w:t>
      </w:r>
    </w:p>
    <w:p w:rsidR="00781DC0" w:rsidRPr="0063723C" w:rsidRDefault="00781DC0" w:rsidP="00A337E4">
      <w:pPr>
        <w:jc w:val="both"/>
        <w:rPr>
          <w:rFonts w:ascii="Arial" w:hAnsi="Arial" w:cs="Arial"/>
        </w:rPr>
      </w:pPr>
    </w:p>
    <w:sectPr w:rsidR="00781DC0" w:rsidRPr="0063723C" w:rsidSect="00534325">
      <w:headerReference w:type="default" r:id="rId8"/>
      <w:footerReference w:type="even" r:id="rId9"/>
      <w:footerReference w:type="default" r:id="rId10"/>
      <w:pgSz w:w="11906" w:h="16838"/>
      <w:pgMar w:top="993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defaultTabStop w:val="708"/>
  <w:hyphenationZone w:val="425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320FB"/>
    <w:rsid w:val="000410A1"/>
    <w:rsid w:val="0004346A"/>
    <w:rsid w:val="000513A5"/>
    <w:rsid w:val="00066456"/>
    <w:rsid w:val="0007199D"/>
    <w:rsid w:val="00071E0F"/>
    <w:rsid w:val="00083F22"/>
    <w:rsid w:val="000A6B06"/>
    <w:rsid w:val="000C0357"/>
    <w:rsid w:val="000C756F"/>
    <w:rsid w:val="000D3FDD"/>
    <w:rsid w:val="000D3FF5"/>
    <w:rsid w:val="000D40E9"/>
    <w:rsid w:val="000E2E54"/>
    <w:rsid w:val="000E49FA"/>
    <w:rsid w:val="000E6AB6"/>
    <w:rsid w:val="000E6DF2"/>
    <w:rsid w:val="000E77A2"/>
    <w:rsid w:val="000F559C"/>
    <w:rsid w:val="001071DB"/>
    <w:rsid w:val="001156DF"/>
    <w:rsid w:val="0013043E"/>
    <w:rsid w:val="00143CB8"/>
    <w:rsid w:val="001451C2"/>
    <w:rsid w:val="00157DCB"/>
    <w:rsid w:val="001848AD"/>
    <w:rsid w:val="00190120"/>
    <w:rsid w:val="00191498"/>
    <w:rsid w:val="00193C30"/>
    <w:rsid w:val="0019599E"/>
    <w:rsid w:val="001A2522"/>
    <w:rsid w:val="001A58CE"/>
    <w:rsid w:val="001B7A14"/>
    <w:rsid w:val="001C42AA"/>
    <w:rsid w:val="001C4E76"/>
    <w:rsid w:val="001E7834"/>
    <w:rsid w:val="001F0649"/>
    <w:rsid w:val="00202BD2"/>
    <w:rsid w:val="0022414A"/>
    <w:rsid w:val="00224F00"/>
    <w:rsid w:val="002402BE"/>
    <w:rsid w:val="0024303B"/>
    <w:rsid w:val="00252387"/>
    <w:rsid w:val="00261329"/>
    <w:rsid w:val="0027324E"/>
    <w:rsid w:val="00275EEE"/>
    <w:rsid w:val="00281A4C"/>
    <w:rsid w:val="00287ECF"/>
    <w:rsid w:val="002917FB"/>
    <w:rsid w:val="002A29FF"/>
    <w:rsid w:val="002A7C8D"/>
    <w:rsid w:val="002B7051"/>
    <w:rsid w:val="002F5978"/>
    <w:rsid w:val="00305B67"/>
    <w:rsid w:val="003063AC"/>
    <w:rsid w:val="00313F7D"/>
    <w:rsid w:val="00316443"/>
    <w:rsid w:val="00355BED"/>
    <w:rsid w:val="0036416E"/>
    <w:rsid w:val="003772B0"/>
    <w:rsid w:val="00383432"/>
    <w:rsid w:val="003A4BE2"/>
    <w:rsid w:val="003A5421"/>
    <w:rsid w:val="003B3057"/>
    <w:rsid w:val="003B3CFA"/>
    <w:rsid w:val="003B4522"/>
    <w:rsid w:val="003D204E"/>
    <w:rsid w:val="003F021A"/>
    <w:rsid w:val="003F2E70"/>
    <w:rsid w:val="003F5800"/>
    <w:rsid w:val="00402AA6"/>
    <w:rsid w:val="00407D5A"/>
    <w:rsid w:val="00412390"/>
    <w:rsid w:val="004142B7"/>
    <w:rsid w:val="0041438C"/>
    <w:rsid w:val="00425319"/>
    <w:rsid w:val="004447D3"/>
    <w:rsid w:val="00451141"/>
    <w:rsid w:val="004535B2"/>
    <w:rsid w:val="00475BEA"/>
    <w:rsid w:val="00476E87"/>
    <w:rsid w:val="00480328"/>
    <w:rsid w:val="004849DA"/>
    <w:rsid w:val="004A26AF"/>
    <w:rsid w:val="004D3F3B"/>
    <w:rsid w:val="004D5694"/>
    <w:rsid w:val="004E17B0"/>
    <w:rsid w:val="004E382B"/>
    <w:rsid w:val="004F0EC3"/>
    <w:rsid w:val="004F27DD"/>
    <w:rsid w:val="004F6114"/>
    <w:rsid w:val="00510668"/>
    <w:rsid w:val="005107E6"/>
    <w:rsid w:val="005168EC"/>
    <w:rsid w:val="0052023A"/>
    <w:rsid w:val="00526241"/>
    <w:rsid w:val="00534325"/>
    <w:rsid w:val="005373F9"/>
    <w:rsid w:val="00544463"/>
    <w:rsid w:val="005574AF"/>
    <w:rsid w:val="00561A66"/>
    <w:rsid w:val="00564C6B"/>
    <w:rsid w:val="0058306E"/>
    <w:rsid w:val="00586BCC"/>
    <w:rsid w:val="00595377"/>
    <w:rsid w:val="005958CB"/>
    <w:rsid w:val="005962D8"/>
    <w:rsid w:val="005A5A0A"/>
    <w:rsid w:val="005A5C32"/>
    <w:rsid w:val="005B163A"/>
    <w:rsid w:val="005D18E0"/>
    <w:rsid w:val="005E5464"/>
    <w:rsid w:val="005E7B99"/>
    <w:rsid w:val="005E7C05"/>
    <w:rsid w:val="005F272E"/>
    <w:rsid w:val="005F4932"/>
    <w:rsid w:val="005F4DCE"/>
    <w:rsid w:val="00604743"/>
    <w:rsid w:val="00606623"/>
    <w:rsid w:val="00625774"/>
    <w:rsid w:val="00634E50"/>
    <w:rsid w:val="0063723C"/>
    <w:rsid w:val="00644C93"/>
    <w:rsid w:val="0064504B"/>
    <w:rsid w:val="00655D75"/>
    <w:rsid w:val="0068107F"/>
    <w:rsid w:val="00682E1D"/>
    <w:rsid w:val="006844F4"/>
    <w:rsid w:val="006B649E"/>
    <w:rsid w:val="006D2F41"/>
    <w:rsid w:val="006E3B3C"/>
    <w:rsid w:val="006F2012"/>
    <w:rsid w:val="00701C6C"/>
    <w:rsid w:val="00707D1A"/>
    <w:rsid w:val="0074184B"/>
    <w:rsid w:val="00746E96"/>
    <w:rsid w:val="00765B08"/>
    <w:rsid w:val="00770922"/>
    <w:rsid w:val="0077296E"/>
    <w:rsid w:val="00781DC0"/>
    <w:rsid w:val="0078305C"/>
    <w:rsid w:val="00786A97"/>
    <w:rsid w:val="0079455B"/>
    <w:rsid w:val="00796F11"/>
    <w:rsid w:val="007A161F"/>
    <w:rsid w:val="007A50DD"/>
    <w:rsid w:val="007B14D6"/>
    <w:rsid w:val="007C2E3F"/>
    <w:rsid w:val="007C6339"/>
    <w:rsid w:val="0081250E"/>
    <w:rsid w:val="00814DBE"/>
    <w:rsid w:val="008263A4"/>
    <w:rsid w:val="008348F1"/>
    <w:rsid w:val="00844489"/>
    <w:rsid w:val="0084466D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C725A"/>
    <w:rsid w:val="0092329E"/>
    <w:rsid w:val="0094263B"/>
    <w:rsid w:val="009461AD"/>
    <w:rsid w:val="00952B80"/>
    <w:rsid w:val="00953C02"/>
    <w:rsid w:val="00962629"/>
    <w:rsid w:val="00965396"/>
    <w:rsid w:val="009716F1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458D"/>
    <w:rsid w:val="009C58D6"/>
    <w:rsid w:val="009D0393"/>
    <w:rsid w:val="009D4587"/>
    <w:rsid w:val="009E494F"/>
    <w:rsid w:val="00A05D5E"/>
    <w:rsid w:val="00A10629"/>
    <w:rsid w:val="00A15E09"/>
    <w:rsid w:val="00A1721B"/>
    <w:rsid w:val="00A252FC"/>
    <w:rsid w:val="00A257E9"/>
    <w:rsid w:val="00A31285"/>
    <w:rsid w:val="00A337E4"/>
    <w:rsid w:val="00A50D91"/>
    <w:rsid w:val="00A60069"/>
    <w:rsid w:val="00A7580F"/>
    <w:rsid w:val="00AA4D3F"/>
    <w:rsid w:val="00AE3FCA"/>
    <w:rsid w:val="00AE7C56"/>
    <w:rsid w:val="00AF07AA"/>
    <w:rsid w:val="00AF422F"/>
    <w:rsid w:val="00B11743"/>
    <w:rsid w:val="00B265E9"/>
    <w:rsid w:val="00B31631"/>
    <w:rsid w:val="00B4220C"/>
    <w:rsid w:val="00B56F7C"/>
    <w:rsid w:val="00B65A27"/>
    <w:rsid w:val="00B66DC4"/>
    <w:rsid w:val="00BB5FF2"/>
    <w:rsid w:val="00BC6B12"/>
    <w:rsid w:val="00BD4496"/>
    <w:rsid w:val="00BE1907"/>
    <w:rsid w:val="00BE27D4"/>
    <w:rsid w:val="00BF0DE7"/>
    <w:rsid w:val="00BF546C"/>
    <w:rsid w:val="00C02C96"/>
    <w:rsid w:val="00C03764"/>
    <w:rsid w:val="00C13A64"/>
    <w:rsid w:val="00C24506"/>
    <w:rsid w:val="00C26DE6"/>
    <w:rsid w:val="00C278E8"/>
    <w:rsid w:val="00C27E1C"/>
    <w:rsid w:val="00C31D67"/>
    <w:rsid w:val="00C376C8"/>
    <w:rsid w:val="00C67003"/>
    <w:rsid w:val="00C74987"/>
    <w:rsid w:val="00C9178B"/>
    <w:rsid w:val="00C927D3"/>
    <w:rsid w:val="00C930D5"/>
    <w:rsid w:val="00C9364D"/>
    <w:rsid w:val="00CA484A"/>
    <w:rsid w:val="00CA562A"/>
    <w:rsid w:val="00CA6BED"/>
    <w:rsid w:val="00CC3F35"/>
    <w:rsid w:val="00CE492C"/>
    <w:rsid w:val="00CF078A"/>
    <w:rsid w:val="00CF2050"/>
    <w:rsid w:val="00CF337F"/>
    <w:rsid w:val="00D2149D"/>
    <w:rsid w:val="00D270C9"/>
    <w:rsid w:val="00D365A4"/>
    <w:rsid w:val="00D40727"/>
    <w:rsid w:val="00D5488C"/>
    <w:rsid w:val="00D637A4"/>
    <w:rsid w:val="00D731F8"/>
    <w:rsid w:val="00D8270A"/>
    <w:rsid w:val="00D86132"/>
    <w:rsid w:val="00D9297A"/>
    <w:rsid w:val="00DA1E32"/>
    <w:rsid w:val="00DB7D7D"/>
    <w:rsid w:val="00DC0F15"/>
    <w:rsid w:val="00DD0009"/>
    <w:rsid w:val="00DD293D"/>
    <w:rsid w:val="00DD3B69"/>
    <w:rsid w:val="00DD6853"/>
    <w:rsid w:val="00DE2D13"/>
    <w:rsid w:val="00DE34A1"/>
    <w:rsid w:val="00DF702D"/>
    <w:rsid w:val="00E1064A"/>
    <w:rsid w:val="00E14245"/>
    <w:rsid w:val="00E2151C"/>
    <w:rsid w:val="00E24E98"/>
    <w:rsid w:val="00E51EAB"/>
    <w:rsid w:val="00E53E99"/>
    <w:rsid w:val="00E570CF"/>
    <w:rsid w:val="00E65470"/>
    <w:rsid w:val="00E73DF3"/>
    <w:rsid w:val="00E761A5"/>
    <w:rsid w:val="00E83F51"/>
    <w:rsid w:val="00E96701"/>
    <w:rsid w:val="00EA7C8F"/>
    <w:rsid w:val="00ED56D6"/>
    <w:rsid w:val="00ED748D"/>
    <w:rsid w:val="00EE143D"/>
    <w:rsid w:val="00EE5FFD"/>
    <w:rsid w:val="00EE7FDE"/>
    <w:rsid w:val="00EF1BD2"/>
    <w:rsid w:val="00F07414"/>
    <w:rsid w:val="00F115AB"/>
    <w:rsid w:val="00F147D3"/>
    <w:rsid w:val="00F302BC"/>
    <w:rsid w:val="00F35EFD"/>
    <w:rsid w:val="00F7304A"/>
    <w:rsid w:val="00F83AA4"/>
    <w:rsid w:val="00F86DFD"/>
    <w:rsid w:val="00FA4F4F"/>
    <w:rsid w:val="00FA777B"/>
    <w:rsid w:val="00FB0981"/>
    <w:rsid w:val="00FB3555"/>
    <w:rsid w:val="00FD3E1B"/>
    <w:rsid w:val="00FD5DB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,"/>
  <w:listSeparator w:val=";"/>
  <w14:docId w14:val="5D0DBB17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247B4-5572-4DB8-9A26-21B26B2D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Bruna Porto Martins</cp:lastModifiedBy>
  <cp:revision>14</cp:revision>
  <cp:lastPrinted>2019-10-01T16:00:00Z</cp:lastPrinted>
  <dcterms:created xsi:type="dcterms:W3CDTF">2020-01-17T23:55:00Z</dcterms:created>
  <dcterms:modified xsi:type="dcterms:W3CDTF">2020-02-04T19:19:00Z</dcterms:modified>
</cp:coreProperties>
</file>