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B3" w:rsidRDefault="00C65869" w:rsidP="00E56F3E">
      <w:pPr>
        <w:ind w:left="-284"/>
        <w:jc w:val="center"/>
        <w:rPr>
          <w:rFonts w:cs="Arial"/>
          <w:b/>
        </w:rPr>
      </w:pPr>
      <w:r>
        <w:rPr>
          <w:rFonts w:cs="Arial"/>
          <w:b/>
        </w:rPr>
        <w:t>PORTARIA ORDINATÓRIA Nº</w:t>
      </w:r>
      <w:r w:rsidR="00BE447B">
        <w:rPr>
          <w:rFonts w:cs="Arial"/>
          <w:b/>
        </w:rPr>
        <w:t xml:space="preserve"> </w:t>
      </w:r>
      <w:r w:rsidR="00D138BF">
        <w:rPr>
          <w:rFonts w:cs="Arial"/>
          <w:b/>
        </w:rPr>
        <w:t>020, DE 17 DE JULHO DE 2017</w:t>
      </w:r>
    </w:p>
    <w:p w:rsidR="004355D1" w:rsidRPr="00496807" w:rsidRDefault="004355D1" w:rsidP="004355D1">
      <w:pPr>
        <w:spacing w:line="360" w:lineRule="auto"/>
        <w:jc w:val="center"/>
        <w:rPr>
          <w:rFonts w:cs="Courier New"/>
          <w:b/>
          <w:i/>
        </w:rPr>
      </w:pPr>
      <w:r w:rsidRPr="00496807">
        <w:rPr>
          <w:rFonts w:cs="Courier New"/>
          <w:b/>
          <w:i/>
        </w:rPr>
        <w:t xml:space="preserve">(REVOGADA </w:t>
      </w:r>
      <w:r>
        <w:rPr>
          <w:rFonts w:cs="Courier New"/>
          <w:b/>
          <w:i/>
        </w:rPr>
        <w:t>PELA PORTARIA ORDINATÓRIA Nº 008, DE 11</w:t>
      </w:r>
      <w:r w:rsidRPr="00496807">
        <w:rPr>
          <w:rFonts w:cs="Courier New"/>
          <w:b/>
          <w:i/>
        </w:rPr>
        <w:t xml:space="preserve"> DE </w:t>
      </w:r>
      <w:r>
        <w:rPr>
          <w:rFonts w:cs="Courier New"/>
          <w:b/>
          <w:i/>
        </w:rPr>
        <w:t>ABRIL DE 2018</w:t>
      </w:r>
      <w:r w:rsidRPr="00496807">
        <w:rPr>
          <w:rFonts w:cs="Courier New"/>
          <w:b/>
          <w:i/>
        </w:rPr>
        <w:t>)</w:t>
      </w:r>
    </w:p>
    <w:p w:rsidR="004355D1" w:rsidRPr="008C307F" w:rsidRDefault="004355D1" w:rsidP="00E56F3E">
      <w:pPr>
        <w:ind w:left="-284"/>
        <w:jc w:val="center"/>
        <w:rPr>
          <w:rFonts w:cs="Arial"/>
          <w:b/>
        </w:rPr>
      </w:pPr>
    </w:p>
    <w:p w:rsidR="00AB5DB3" w:rsidRPr="008C307F" w:rsidRDefault="00AB5DB3" w:rsidP="00AB5DB3">
      <w:pPr>
        <w:ind w:left="-284" w:firstLine="1134"/>
        <w:jc w:val="both"/>
        <w:rPr>
          <w:rFonts w:cs="Arial"/>
        </w:rPr>
      </w:pPr>
    </w:p>
    <w:p w:rsidR="00AB5DB3" w:rsidRPr="008C307F" w:rsidRDefault="00AB5DB3" w:rsidP="00AB5DB3">
      <w:pPr>
        <w:ind w:left="3969"/>
        <w:jc w:val="both"/>
        <w:rPr>
          <w:rFonts w:cs="Arial"/>
        </w:rPr>
      </w:pPr>
    </w:p>
    <w:p w:rsidR="00AB5DB3" w:rsidRPr="004355D1" w:rsidRDefault="00AB5DB3" w:rsidP="00AB5DB3">
      <w:pPr>
        <w:ind w:left="3969"/>
        <w:jc w:val="both"/>
        <w:rPr>
          <w:strike/>
        </w:rPr>
      </w:pPr>
      <w:bookmarkStart w:id="0" w:name="_GoBack"/>
      <w:r w:rsidRPr="004355D1">
        <w:rPr>
          <w:strike/>
          <w:shd w:val="clear" w:color="auto" w:fill="FFFFFF"/>
        </w:rPr>
        <w:t>Dispõe sobre a</w:t>
      </w:r>
      <w:r w:rsidR="000338B4" w:rsidRPr="004355D1">
        <w:rPr>
          <w:strike/>
          <w:shd w:val="clear" w:color="auto" w:fill="FFFFFF"/>
        </w:rPr>
        <w:t xml:space="preserve"> nomeação </w:t>
      </w:r>
      <w:r w:rsidRPr="004355D1">
        <w:rPr>
          <w:strike/>
          <w:shd w:val="clear" w:color="auto" w:fill="FFFFFF"/>
        </w:rPr>
        <w:t xml:space="preserve">de Pregoeiro e </w:t>
      </w:r>
      <w:r w:rsidR="000338B4" w:rsidRPr="004355D1">
        <w:rPr>
          <w:strike/>
          <w:shd w:val="clear" w:color="auto" w:fill="FFFFFF"/>
        </w:rPr>
        <w:t>Membros da Eq</w:t>
      </w:r>
      <w:r w:rsidRPr="004355D1">
        <w:rPr>
          <w:strike/>
          <w:shd w:val="clear" w:color="auto" w:fill="FFFFFF"/>
        </w:rPr>
        <w:t xml:space="preserve">uipe de </w:t>
      </w:r>
      <w:r w:rsidR="000338B4" w:rsidRPr="004355D1">
        <w:rPr>
          <w:strike/>
          <w:shd w:val="clear" w:color="auto" w:fill="FFFFFF"/>
        </w:rPr>
        <w:t>A</w:t>
      </w:r>
      <w:r w:rsidRPr="004355D1">
        <w:rPr>
          <w:strike/>
          <w:shd w:val="clear" w:color="auto" w:fill="FFFFFF"/>
        </w:rPr>
        <w:t xml:space="preserve">poio </w:t>
      </w:r>
      <w:r w:rsidR="000338B4" w:rsidRPr="004355D1">
        <w:rPr>
          <w:strike/>
        </w:rPr>
        <w:t>e dá outras providências</w:t>
      </w:r>
      <w:r w:rsidR="00D138BF" w:rsidRPr="004355D1">
        <w:rPr>
          <w:strike/>
        </w:rPr>
        <w:t>.</w:t>
      </w:r>
    </w:p>
    <w:p w:rsidR="00D138BF" w:rsidRPr="004355D1" w:rsidRDefault="00D138BF" w:rsidP="00AB5DB3">
      <w:pPr>
        <w:ind w:left="3969"/>
        <w:jc w:val="both"/>
        <w:rPr>
          <w:rFonts w:cs="Arial"/>
          <w:strike/>
        </w:rPr>
      </w:pPr>
    </w:p>
    <w:p w:rsidR="00AB5DB3" w:rsidRPr="004355D1" w:rsidRDefault="00AB5DB3" w:rsidP="00AB5DB3">
      <w:pPr>
        <w:ind w:left="3969"/>
        <w:jc w:val="both"/>
        <w:rPr>
          <w:rFonts w:cs="Arial"/>
          <w:strike/>
        </w:rPr>
      </w:pPr>
    </w:p>
    <w:p w:rsidR="00AB5DB3" w:rsidRPr="004355D1" w:rsidRDefault="00AB5DB3" w:rsidP="00AB5DB3">
      <w:pPr>
        <w:ind w:left="-284"/>
        <w:jc w:val="both"/>
        <w:rPr>
          <w:bCs/>
          <w:strike/>
        </w:rPr>
      </w:pPr>
      <w:r w:rsidRPr="004355D1">
        <w:rPr>
          <w:rFonts w:cs="Arial"/>
          <w:strike/>
        </w:rPr>
        <w:t xml:space="preserve">O Presidente em exercício do Conselho de Arquitetura e Urbanismo de Santa Catarina – CAU/SC, no uso das atribuições que lhe conferem o artigo 35, III, da Lei 12.378/2010 </w:t>
      </w:r>
      <w:r w:rsidRPr="004355D1">
        <w:rPr>
          <w:bCs/>
          <w:strike/>
        </w:rPr>
        <w:t>e o</w:t>
      </w:r>
      <w:r w:rsidR="00FD09C8" w:rsidRPr="004355D1">
        <w:rPr>
          <w:bCs/>
          <w:strike/>
        </w:rPr>
        <w:t xml:space="preserve"> </w:t>
      </w:r>
      <w:r w:rsidRPr="004355D1">
        <w:rPr>
          <w:bCs/>
          <w:strike/>
        </w:rPr>
        <w:t xml:space="preserve">artigo 66, </w:t>
      </w:r>
      <w:r w:rsidR="00FD09C8" w:rsidRPr="004355D1">
        <w:rPr>
          <w:bCs/>
          <w:strike/>
        </w:rPr>
        <w:t xml:space="preserve">inciso </w:t>
      </w:r>
      <w:r w:rsidRPr="004355D1">
        <w:rPr>
          <w:bCs/>
          <w:strike/>
        </w:rPr>
        <w:t>XXXIV, do Regimento Interno do CAU/SC, e;</w:t>
      </w:r>
    </w:p>
    <w:p w:rsidR="00AB5DB3" w:rsidRPr="004355D1" w:rsidRDefault="00AB5DB3" w:rsidP="00AB5DB3">
      <w:pPr>
        <w:ind w:left="-284"/>
        <w:jc w:val="both"/>
        <w:rPr>
          <w:rFonts w:cs="Arial"/>
          <w:strike/>
        </w:rPr>
      </w:pPr>
    </w:p>
    <w:p w:rsidR="00AB5DB3" w:rsidRPr="004355D1" w:rsidRDefault="00AB5DB3" w:rsidP="00AB5DB3">
      <w:pPr>
        <w:ind w:left="-284"/>
        <w:jc w:val="both"/>
        <w:rPr>
          <w:rFonts w:cs="Arial"/>
          <w:strike/>
        </w:rPr>
      </w:pPr>
      <w:r w:rsidRPr="004355D1">
        <w:rPr>
          <w:rFonts w:cs="Arial"/>
          <w:strike/>
        </w:rPr>
        <w:t>CONSIDERANDO o disposto no artigo 7°, parágrafo único, do Decreto 3.555/2000 e no artigo 3°, IV, da Lei 10.520/2002;</w:t>
      </w:r>
    </w:p>
    <w:p w:rsidR="00AB5DB3" w:rsidRPr="004355D1" w:rsidRDefault="00AB5DB3" w:rsidP="00AB5DB3">
      <w:pPr>
        <w:ind w:left="-284" w:firstLine="1134"/>
        <w:jc w:val="both"/>
        <w:rPr>
          <w:rFonts w:cs="Arial"/>
          <w:strike/>
        </w:rPr>
      </w:pPr>
    </w:p>
    <w:p w:rsidR="00AB5DB3" w:rsidRPr="004355D1" w:rsidRDefault="00AB5DB3" w:rsidP="00AB5DB3">
      <w:pPr>
        <w:ind w:left="-284"/>
        <w:jc w:val="both"/>
        <w:rPr>
          <w:rFonts w:cs="Arial"/>
          <w:b/>
          <w:strike/>
        </w:rPr>
      </w:pPr>
      <w:r w:rsidRPr="004355D1">
        <w:rPr>
          <w:rFonts w:cs="Arial"/>
          <w:b/>
          <w:strike/>
        </w:rPr>
        <w:t>RESOLVE:</w:t>
      </w:r>
    </w:p>
    <w:p w:rsidR="00AB5DB3" w:rsidRPr="004355D1" w:rsidRDefault="00AB5DB3" w:rsidP="00AB5DB3">
      <w:pPr>
        <w:ind w:left="-284"/>
        <w:jc w:val="both"/>
        <w:rPr>
          <w:rFonts w:cs="Arial"/>
          <w:strike/>
        </w:rPr>
      </w:pPr>
    </w:p>
    <w:p w:rsidR="00AB5DB3" w:rsidRPr="004355D1" w:rsidRDefault="00F20E70" w:rsidP="00AB5DB3">
      <w:pPr>
        <w:ind w:left="-284"/>
        <w:jc w:val="both"/>
        <w:rPr>
          <w:strike/>
        </w:rPr>
      </w:pPr>
      <w:r w:rsidRPr="004355D1">
        <w:rPr>
          <w:rFonts w:eastAsia="Times New Roman"/>
          <w:b/>
          <w:strike/>
          <w:lang w:eastAsia="pt-BR"/>
        </w:rPr>
        <w:t>Art. 1º</w:t>
      </w:r>
      <w:r w:rsidR="00AB5DB3" w:rsidRPr="004355D1">
        <w:rPr>
          <w:rFonts w:eastAsia="Times New Roman"/>
          <w:b/>
          <w:strike/>
          <w:lang w:eastAsia="pt-BR"/>
        </w:rPr>
        <w:t xml:space="preserve"> -</w:t>
      </w:r>
      <w:r w:rsidR="00AB5DB3" w:rsidRPr="004355D1">
        <w:rPr>
          <w:rFonts w:cs="Arial"/>
          <w:strike/>
        </w:rPr>
        <w:t xml:space="preserve"> </w:t>
      </w:r>
      <w:r w:rsidR="000338B4" w:rsidRPr="004355D1">
        <w:rPr>
          <w:strike/>
        </w:rPr>
        <w:t>Nomear como Pregoeiro e como membros da equipe de apoio, para processar, conduzir e julgar os Processos Licitatórios na modalidade Pregão, no âmbito do CAU/SC, os seguintes empregados:</w:t>
      </w:r>
    </w:p>
    <w:p w:rsidR="000338B4" w:rsidRPr="004355D1" w:rsidRDefault="000338B4" w:rsidP="00AB5DB3">
      <w:pPr>
        <w:ind w:left="-284"/>
        <w:jc w:val="both"/>
        <w:rPr>
          <w:strike/>
        </w:rPr>
      </w:pPr>
    </w:p>
    <w:p w:rsidR="000338B4" w:rsidRPr="004355D1" w:rsidRDefault="000338B4" w:rsidP="000338B4">
      <w:pPr>
        <w:jc w:val="both"/>
        <w:rPr>
          <w:strike/>
        </w:rPr>
      </w:pPr>
      <w:r w:rsidRPr="004355D1">
        <w:rPr>
          <w:strike/>
        </w:rPr>
        <w:t>I – Pregoeiros:</w:t>
      </w:r>
    </w:p>
    <w:p w:rsidR="000338B4" w:rsidRPr="004355D1" w:rsidRDefault="000338B4" w:rsidP="000338B4">
      <w:pPr>
        <w:numPr>
          <w:ilvl w:val="0"/>
          <w:numId w:val="1"/>
        </w:numPr>
        <w:spacing w:line="276" w:lineRule="auto"/>
        <w:jc w:val="both"/>
        <w:rPr>
          <w:strike/>
        </w:rPr>
      </w:pPr>
      <w:r w:rsidRPr="004355D1">
        <w:rPr>
          <w:strike/>
        </w:rPr>
        <w:t xml:space="preserve">Letícia </w:t>
      </w:r>
      <w:proofErr w:type="spellStart"/>
      <w:r w:rsidRPr="004355D1">
        <w:rPr>
          <w:strike/>
        </w:rPr>
        <w:t>Hasckel</w:t>
      </w:r>
      <w:proofErr w:type="spellEnd"/>
      <w:r w:rsidRPr="004355D1">
        <w:rPr>
          <w:strike/>
        </w:rPr>
        <w:t xml:space="preserve"> Gewehr, Analista de Compras, Contratos e Licitações, e;</w:t>
      </w:r>
    </w:p>
    <w:p w:rsidR="000338B4" w:rsidRPr="004355D1" w:rsidRDefault="000338B4" w:rsidP="000338B4">
      <w:pPr>
        <w:numPr>
          <w:ilvl w:val="0"/>
          <w:numId w:val="1"/>
        </w:numPr>
        <w:spacing w:line="276" w:lineRule="auto"/>
        <w:jc w:val="both"/>
        <w:rPr>
          <w:strike/>
        </w:rPr>
      </w:pPr>
      <w:r w:rsidRPr="004355D1">
        <w:rPr>
          <w:strike/>
        </w:rPr>
        <w:t>Jaime Teixeira Chaves, Gerente Geral (suplente).</w:t>
      </w:r>
    </w:p>
    <w:p w:rsidR="000338B4" w:rsidRPr="004355D1" w:rsidRDefault="000338B4" w:rsidP="000338B4">
      <w:pPr>
        <w:spacing w:line="276" w:lineRule="auto"/>
        <w:ind w:left="720"/>
        <w:jc w:val="both"/>
        <w:rPr>
          <w:strike/>
        </w:rPr>
      </w:pPr>
    </w:p>
    <w:p w:rsidR="000338B4" w:rsidRPr="004355D1" w:rsidRDefault="000338B4" w:rsidP="000338B4">
      <w:pPr>
        <w:jc w:val="both"/>
        <w:rPr>
          <w:strike/>
        </w:rPr>
      </w:pPr>
      <w:r w:rsidRPr="004355D1">
        <w:rPr>
          <w:strike/>
        </w:rPr>
        <w:t>II – Equipe de Apoio:</w:t>
      </w:r>
    </w:p>
    <w:p w:rsidR="000338B4" w:rsidRPr="004355D1" w:rsidRDefault="000338B4" w:rsidP="000338B4">
      <w:pPr>
        <w:numPr>
          <w:ilvl w:val="0"/>
          <w:numId w:val="2"/>
        </w:numPr>
        <w:spacing w:line="276" w:lineRule="auto"/>
        <w:jc w:val="both"/>
        <w:rPr>
          <w:strike/>
        </w:rPr>
      </w:pPr>
      <w:r w:rsidRPr="004355D1">
        <w:rPr>
          <w:strike/>
        </w:rPr>
        <w:t>Jaqueline Freitas Vilain, Assistente Administrativo;</w:t>
      </w:r>
    </w:p>
    <w:p w:rsidR="000338B4" w:rsidRPr="004355D1" w:rsidRDefault="000338B4" w:rsidP="000338B4">
      <w:pPr>
        <w:numPr>
          <w:ilvl w:val="0"/>
          <w:numId w:val="2"/>
        </w:numPr>
        <w:spacing w:line="276" w:lineRule="auto"/>
        <w:jc w:val="both"/>
        <w:rPr>
          <w:strike/>
        </w:rPr>
      </w:pPr>
      <w:r w:rsidRPr="004355D1">
        <w:rPr>
          <w:strike/>
        </w:rPr>
        <w:t>Yve Sarkis da Costa, Assistente Administrativo.</w:t>
      </w:r>
    </w:p>
    <w:p w:rsidR="000338B4" w:rsidRPr="004355D1" w:rsidRDefault="000338B4" w:rsidP="000338B4">
      <w:pPr>
        <w:jc w:val="both"/>
        <w:rPr>
          <w:strike/>
        </w:rPr>
      </w:pPr>
    </w:p>
    <w:p w:rsidR="000338B4" w:rsidRPr="004355D1" w:rsidRDefault="000338B4" w:rsidP="000338B4">
      <w:pPr>
        <w:jc w:val="both"/>
        <w:rPr>
          <w:strike/>
        </w:rPr>
      </w:pPr>
      <w:r w:rsidRPr="004355D1">
        <w:rPr>
          <w:strike/>
        </w:rPr>
        <w:t>III – Suplentes da Equipe de Apoio:</w:t>
      </w:r>
    </w:p>
    <w:p w:rsidR="000338B4" w:rsidRPr="004355D1" w:rsidRDefault="000338B4" w:rsidP="000338B4">
      <w:pPr>
        <w:numPr>
          <w:ilvl w:val="0"/>
          <w:numId w:val="3"/>
        </w:numPr>
        <w:spacing w:line="276" w:lineRule="auto"/>
        <w:jc w:val="both"/>
        <w:rPr>
          <w:strike/>
        </w:rPr>
      </w:pPr>
      <w:r w:rsidRPr="004355D1">
        <w:rPr>
          <w:strike/>
        </w:rPr>
        <w:t xml:space="preserve">Helen Germann </w:t>
      </w:r>
      <w:r w:rsidR="00D138BF" w:rsidRPr="004355D1">
        <w:rPr>
          <w:strike/>
        </w:rPr>
        <w:t>Patricio, Analista</w:t>
      </w:r>
      <w:r w:rsidRPr="004355D1">
        <w:rPr>
          <w:strike/>
        </w:rPr>
        <w:t xml:space="preserve"> Administrativo e </w:t>
      </w:r>
      <w:r w:rsidR="00D138BF" w:rsidRPr="004355D1">
        <w:rPr>
          <w:strike/>
        </w:rPr>
        <w:t>Financeiro,</w:t>
      </w:r>
      <w:r w:rsidRPr="004355D1">
        <w:rPr>
          <w:strike/>
        </w:rPr>
        <w:t xml:space="preserve"> e;</w:t>
      </w:r>
    </w:p>
    <w:p w:rsidR="000338B4" w:rsidRPr="004355D1" w:rsidRDefault="000338B4" w:rsidP="000338B4">
      <w:pPr>
        <w:numPr>
          <w:ilvl w:val="0"/>
          <w:numId w:val="3"/>
        </w:numPr>
        <w:spacing w:line="276" w:lineRule="auto"/>
        <w:jc w:val="both"/>
        <w:rPr>
          <w:strike/>
        </w:rPr>
      </w:pPr>
      <w:r w:rsidRPr="004355D1">
        <w:rPr>
          <w:strike/>
        </w:rPr>
        <w:t>Alexandre Junckes Jacques, Analista Administrativo e Financeiro.</w:t>
      </w:r>
    </w:p>
    <w:p w:rsidR="000338B4" w:rsidRPr="004355D1" w:rsidRDefault="000338B4" w:rsidP="000338B4">
      <w:pPr>
        <w:spacing w:line="276" w:lineRule="auto"/>
        <w:ind w:left="720"/>
        <w:jc w:val="both"/>
        <w:rPr>
          <w:strike/>
        </w:rPr>
      </w:pPr>
    </w:p>
    <w:p w:rsidR="000338B4" w:rsidRPr="004355D1" w:rsidRDefault="000338B4" w:rsidP="000338B4">
      <w:pPr>
        <w:spacing w:line="276" w:lineRule="auto"/>
        <w:ind w:left="-284"/>
        <w:jc w:val="both"/>
        <w:rPr>
          <w:strike/>
        </w:rPr>
      </w:pPr>
      <w:r w:rsidRPr="004355D1">
        <w:rPr>
          <w:rFonts w:eastAsia="Times New Roman"/>
          <w:b/>
          <w:strike/>
          <w:lang w:eastAsia="pt-BR"/>
        </w:rPr>
        <w:t>Art. 2º -</w:t>
      </w:r>
      <w:r w:rsidRPr="004355D1">
        <w:rPr>
          <w:strike/>
        </w:rPr>
        <w:t xml:space="preserve"> Esta Portaria entra em vigor nesta data e revoga a Portaria Ordinatória nº 017, de 1º de junho de 2017</w:t>
      </w:r>
    </w:p>
    <w:p w:rsidR="000338B4" w:rsidRPr="004355D1" w:rsidRDefault="000338B4" w:rsidP="00AB5DB3">
      <w:pPr>
        <w:ind w:left="-284"/>
        <w:jc w:val="both"/>
        <w:rPr>
          <w:rFonts w:cs="Arial"/>
          <w:strike/>
        </w:rPr>
      </w:pPr>
    </w:p>
    <w:p w:rsidR="00D84EDE" w:rsidRPr="004355D1" w:rsidRDefault="00AB5DB3" w:rsidP="00D84EDE">
      <w:pPr>
        <w:pStyle w:val="Corpodetexto"/>
        <w:spacing w:after="0" w:line="240" w:lineRule="auto"/>
        <w:ind w:left="-284"/>
        <w:jc w:val="left"/>
        <w:rPr>
          <w:rFonts w:ascii="Cambria" w:hAnsi="Cambria" w:cs="Arial"/>
          <w:strike/>
          <w:sz w:val="24"/>
          <w:szCs w:val="24"/>
          <w:lang w:val="pt-BR"/>
        </w:rPr>
      </w:pPr>
      <w:r w:rsidRPr="004355D1">
        <w:rPr>
          <w:rFonts w:cs="Arial"/>
          <w:strike/>
        </w:rPr>
        <w:tab/>
      </w:r>
    </w:p>
    <w:p w:rsidR="00D84EDE" w:rsidRPr="004355D1" w:rsidRDefault="00D84EDE" w:rsidP="00D84EDE">
      <w:pPr>
        <w:pStyle w:val="Corpodetexto"/>
        <w:spacing w:after="0" w:line="240" w:lineRule="auto"/>
        <w:ind w:left="-284"/>
        <w:jc w:val="left"/>
        <w:rPr>
          <w:rFonts w:ascii="Cambria" w:hAnsi="Cambria" w:cs="Arial"/>
          <w:strike/>
          <w:sz w:val="24"/>
          <w:szCs w:val="24"/>
        </w:rPr>
      </w:pPr>
      <w:r w:rsidRPr="004355D1">
        <w:rPr>
          <w:rFonts w:ascii="Cambria" w:hAnsi="Cambria" w:cs="Arial"/>
          <w:strike/>
          <w:sz w:val="24"/>
          <w:szCs w:val="24"/>
        </w:rPr>
        <w:t>Dá-se ciência.</w:t>
      </w:r>
    </w:p>
    <w:p w:rsidR="004355D1" w:rsidRPr="004355D1" w:rsidRDefault="00D84EDE" w:rsidP="004355D1">
      <w:pPr>
        <w:pStyle w:val="Corpodetexto"/>
        <w:spacing w:after="0" w:line="240" w:lineRule="auto"/>
        <w:ind w:left="-284"/>
        <w:jc w:val="left"/>
        <w:rPr>
          <w:rFonts w:ascii="Cambria" w:hAnsi="Cambria" w:cs="Arial"/>
          <w:strike/>
          <w:sz w:val="24"/>
          <w:szCs w:val="24"/>
        </w:rPr>
      </w:pPr>
      <w:r w:rsidRPr="004355D1">
        <w:rPr>
          <w:rFonts w:ascii="Cambria" w:hAnsi="Cambria" w:cs="Arial"/>
          <w:strike/>
          <w:sz w:val="24"/>
          <w:szCs w:val="24"/>
        </w:rPr>
        <w:t>Cumpra-se.</w:t>
      </w:r>
    </w:p>
    <w:p w:rsidR="00D84EDE" w:rsidRPr="004355D1" w:rsidRDefault="00D84EDE" w:rsidP="004355D1">
      <w:pPr>
        <w:pStyle w:val="Corpodetexto"/>
        <w:spacing w:after="0" w:line="240" w:lineRule="auto"/>
        <w:ind w:left="-284"/>
        <w:jc w:val="left"/>
        <w:rPr>
          <w:rFonts w:cs="Tahoma"/>
          <w:strike/>
        </w:rPr>
      </w:pPr>
      <w:r w:rsidRPr="004355D1">
        <w:rPr>
          <w:rFonts w:cs="Tahoma"/>
          <w:strike/>
        </w:rPr>
        <w:t>________________________________________</w:t>
      </w:r>
    </w:p>
    <w:p w:rsidR="00D84EDE" w:rsidRPr="004355D1" w:rsidRDefault="00D84EDE" w:rsidP="00D84EDE">
      <w:pPr>
        <w:tabs>
          <w:tab w:val="left" w:pos="5103"/>
        </w:tabs>
        <w:ind w:left="-284"/>
        <w:jc w:val="center"/>
        <w:rPr>
          <w:rFonts w:cs="Tahoma"/>
          <w:strike/>
        </w:rPr>
      </w:pPr>
      <w:r w:rsidRPr="004355D1">
        <w:rPr>
          <w:rFonts w:cs="Tahoma"/>
          <w:strike/>
        </w:rPr>
        <w:t>Luiz Alberto de Souza</w:t>
      </w:r>
    </w:p>
    <w:p w:rsidR="00D84EDE" w:rsidRPr="004355D1" w:rsidRDefault="00D84EDE" w:rsidP="00D84EDE">
      <w:pPr>
        <w:tabs>
          <w:tab w:val="left" w:pos="5103"/>
        </w:tabs>
        <w:ind w:left="-284"/>
        <w:jc w:val="center"/>
        <w:rPr>
          <w:rFonts w:cs="Tahoma"/>
          <w:strike/>
        </w:rPr>
      </w:pPr>
      <w:r w:rsidRPr="004355D1">
        <w:rPr>
          <w:rFonts w:cs="Tahoma"/>
          <w:strike/>
        </w:rPr>
        <w:t>Arquiteto e Urbanista</w:t>
      </w:r>
    </w:p>
    <w:p w:rsidR="00D84EDE" w:rsidRPr="004355D1" w:rsidRDefault="00DA64C7" w:rsidP="00D84EDE">
      <w:pPr>
        <w:tabs>
          <w:tab w:val="left" w:pos="5103"/>
        </w:tabs>
        <w:ind w:left="-284"/>
        <w:jc w:val="center"/>
        <w:rPr>
          <w:rFonts w:cs="Tahoma"/>
          <w:strike/>
        </w:rPr>
      </w:pPr>
      <w:r w:rsidRPr="004355D1">
        <w:rPr>
          <w:rFonts w:cs="Tahoma"/>
          <w:strike/>
        </w:rPr>
        <w:t>Presidente do</w:t>
      </w:r>
      <w:r w:rsidR="00D84EDE" w:rsidRPr="004355D1">
        <w:rPr>
          <w:rFonts w:cs="Tahoma"/>
          <w:strike/>
        </w:rPr>
        <w:t xml:space="preserve"> CAU/SC</w:t>
      </w:r>
    </w:p>
    <w:p w:rsidR="00D84EDE" w:rsidRPr="004355D1" w:rsidRDefault="00D84EDE" w:rsidP="00D84EDE">
      <w:pPr>
        <w:tabs>
          <w:tab w:val="left" w:pos="5103"/>
        </w:tabs>
        <w:ind w:left="-284"/>
        <w:jc w:val="center"/>
        <w:rPr>
          <w:rFonts w:cs="Tahoma"/>
          <w:strike/>
        </w:rPr>
      </w:pPr>
    </w:p>
    <w:p w:rsidR="002128DA" w:rsidRPr="004355D1" w:rsidRDefault="00D84EDE" w:rsidP="004355D1">
      <w:pPr>
        <w:tabs>
          <w:tab w:val="left" w:pos="5103"/>
        </w:tabs>
        <w:ind w:left="-284"/>
        <w:jc w:val="right"/>
        <w:rPr>
          <w:rFonts w:cs="Arial"/>
          <w:strike/>
        </w:rPr>
      </w:pPr>
      <w:r w:rsidRPr="004355D1">
        <w:rPr>
          <w:rFonts w:cs="Tahoma"/>
          <w:strike/>
        </w:rPr>
        <w:t>Publicada em:</w:t>
      </w:r>
      <w:r w:rsidR="00F20E70" w:rsidRPr="004355D1">
        <w:rPr>
          <w:rFonts w:cs="Tahoma"/>
          <w:strike/>
        </w:rPr>
        <w:t xml:space="preserve"> </w:t>
      </w:r>
      <w:r w:rsidR="00D138BF" w:rsidRPr="004355D1">
        <w:rPr>
          <w:rFonts w:cs="Tahoma"/>
          <w:strike/>
        </w:rPr>
        <w:t>17</w:t>
      </w:r>
      <w:r w:rsidR="00BE447B" w:rsidRPr="004355D1">
        <w:rPr>
          <w:rFonts w:cs="Tahoma"/>
          <w:strike/>
        </w:rPr>
        <w:t>/</w:t>
      </w:r>
      <w:r w:rsidR="00D138BF" w:rsidRPr="004355D1">
        <w:rPr>
          <w:rFonts w:cs="Tahoma"/>
          <w:strike/>
        </w:rPr>
        <w:t>07</w:t>
      </w:r>
      <w:r w:rsidR="00BE447B" w:rsidRPr="004355D1">
        <w:rPr>
          <w:rFonts w:cs="Tahoma"/>
          <w:strike/>
        </w:rPr>
        <w:t>/2017.</w:t>
      </w:r>
      <w:bookmarkEnd w:id="0"/>
    </w:p>
    <w:sectPr w:rsidR="002128DA" w:rsidRPr="004355D1" w:rsidSect="000338B4">
      <w:headerReference w:type="even" r:id="rId7"/>
      <w:headerReference w:type="default" r:id="rId8"/>
      <w:footerReference w:type="even" r:id="rId9"/>
      <w:pgSz w:w="11900" w:h="16840"/>
      <w:pgMar w:top="1701" w:right="1128" w:bottom="1559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F5" w:rsidRDefault="00C929F5">
      <w:r>
        <w:separator/>
      </w:r>
    </w:p>
  </w:endnote>
  <w:endnote w:type="continuationSeparator" w:id="0">
    <w:p w:rsidR="00C929F5" w:rsidRDefault="00C9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9C" w:rsidRPr="00F567A6" w:rsidRDefault="0050012B" w:rsidP="00A65CF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60E9C" w:rsidRPr="00BF7864" w:rsidRDefault="0050012B" w:rsidP="00A65CF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 xml:space="preserve">  /</w:t>
    </w:r>
    <w:proofErr w:type="gramEnd"/>
    <w:r w:rsidRPr="00BF7864">
      <w:rPr>
        <w:rFonts w:ascii="Arial" w:hAnsi="Arial"/>
        <w:color w:val="003333"/>
        <w:sz w:val="22"/>
      </w:rPr>
      <w:t xml:space="preserve">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F5" w:rsidRDefault="00C929F5">
      <w:r>
        <w:separator/>
      </w:r>
    </w:p>
  </w:footnote>
  <w:footnote w:type="continuationSeparator" w:id="0">
    <w:p w:rsidR="00C929F5" w:rsidRDefault="00C9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9C" w:rsidRPr="009E4E5A" w:rsidRDefault="0050012B" w:rsidP="00A65CF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689CFE" wp14:editId="6C5BA91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371E77E" wp14:editId="13CA790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9C" w:rsidRPr="009E4E5A" w:rsidRDefault="0050012B" w:rsidP="00A65CFE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992F556" wp14:editId="75DAC99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1" name="Imagem 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0EA"/>
    <w:multiLevelType w:val="hybridMultilevel"/>
    <w:tmpl w:val="CB9CB5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916BE"/>
    <w:multiLevelType w:val="hybridMultilevel"/>
    <w:tmpl w:val="1F88E8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E3133"/>
    <w:multiLevelType w:val="hybridMultilevel"/>
    <w:tmpl w:val="DFF2DB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338B4"/>
    <w:rsid w:val="0011452B"/>
    <w:rsid w:val="00197147"/>
    <w:rsid w:val="001B07C4"/>
    <w:rsid w:val="001C510E"/>
    <w:rsid w:val="0020030E"/>
    <w:rsid w:val="002128DA"/>
    <w:rsid w:val="00214C2C"/>
    <w:rsid w:val="0022498C"/>
    <w:rsid w:val="00265A98"/>
    <w:rsid w:val="002E68FB"/>
    <w:rsid w:val="00323511"/>
    <w:rsid w:val="00374F24"/>
    <w:rsid w:val="003B5141"/>
    <w:rsid w:val="003F0537"/>
    <w:rsid w:val="004355D1"/>
    <w:rsid w:val="00461144"/>
    <w:rsid w:val="0050012B"/>
    <w:rsid w:val="005049F7"/>
    <w:rsid w:val="0051286F"/>
    <w:rsid w:val="00562478"/>
    <w:rsid w:val="005C5C7F"/>
    <w:rsid w:val="00654C9E"/>
    <w:rsid w:val="006A0238"/>
    <w:rsid w:val="006B2CB3"/>
    <w:rsid w:val="006B3450"/>
    <w:rsid w:val="007435AD"/>
    <w:rsid w:val="00772975"/>
    <w:rsid w:val="008112F7"/>
    <w:rsid w:val="00856A96"/>
    <w:rsid w:val="009064D3"/>
    <w:rsid w:val="009849E5"/>
    <w:rsid w:val="009B171B"/>
    <w:rsid w:val="009E21B2"/>
    <w:rsid w:val="00A24CA0"/>
    <w:rsid w:val="00A70861"/>
    <w:rsid w:val="00A70E58"/>
    <w:rsid w:val="00A91BA3"/>
    <w:rsid w:val="00AB5DB3"/>
    <w:rsid w:val="00AC1EA0"/>
    <w:rsid w:val="00AD6234"/>
    <w:rsid w:val="00B01C13"/>
    <w:rsid w:val="00BE447B"/>
    <w:rsid w:val="00C04D52"/>
    <w:rsid w:val="00C251DE"/>
    <w:rsid w:val="00C46AA8"/>
    <w:rsid w:val="00C65869"/>
    <w:rsid w:val="00C929F5"/>
    <w:rsid w:val="00CA1B35"/>
    <w:rsid w:val="00CA3E3E"/>
    <w:rsid w:val="00CD5466"/>
    <w:rsid w:val="00D1305F"/>
    <w:rsid w:val="00D138BF"/>
    <w:rsid w:val="00D80C22"/>
    <w:rsid w:val="00D84EDE"/>
    <w:rsid w:val="00DA6269"/>
    <w:rsid w:val="00DA64C7"/>
    <w:rsid w:val="00E16F6F"/>
    <w:rsid w:val="00E56F3E"/>
    <w:rsid w:val="00EB7988"/>
    <w:rsid w:val="00F20E70"/>
    <w:rsid w:val="00F47C99"/>
    <w:rsid w:val="00F76CF0"/>
    <w:rsid w:val="00F821FB"/>
    <w:rsid w:val="00FB7C4E"/>
    <w:rsid w:val="00FD09C8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4C11"/>
  <w15:docId w15:val="{3FA50F41-8F8A-4C26-905B-1469681C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1B07C4"/>
    <w:pPr>
      <w:spacing w:after="120" w:line="120" w:lineRule="auto"/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1B07C4"/>
    <w:rPr>
      <w:rFonts w:ascii="Calibri" w:eastAsia="Calibri" w:hAnsi="Calibri" w:cs="Times New Roman"/>
      <w:lang w:val="x-none"/>
    </w:rPr>
  </w:style>
  <w:style w:type="paragraph" w:styleId="SemEspaamento">
    <w:name w:val="No Spacing"/>
    <w:uiPriority w:val="99"/>
    <w:qFormat/>
    <w:rsid w:val="001B07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efault">
    <w:name w:val="Default"/>
    <w:rsid w:val="001B07C4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9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9F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causc31</dc:creator>
  <cp:lastModifiedBy>Bruna Porto Martins</cp:lastModifiedBy>
  <cp:revision>3</cp:revision>
  <cp:lastPrinted>2017-06-01T15:21:00Z</cp:lastPrinted>
  <dcterms:created xsi:type="dcterms:W3CDTF">2017-07-17T19:15:00Z</dcterms:created>
  <dcterms:modified xsi:type="dcterms:W3CDTF">2018-04-11T12:27:00Z</dcterms:modified>
</cp:coreProperties>
</file>