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34970">
        <w:rPr>
          <w:rFonts w:ascii="Arial" w:hAnsi="Arial" w:cs="Arial"/>
          <w:b/>
          <w:sz w:val="22"/>
          <w:szCs w:val="22"/>
        </w:rPr>
        <w:t>1</w:t>
      </w:r>
      <w:r w:rsidR="004D5596">
        <w:rPr>
          <w:rFonts w:ascii="Arial" w:hAnsi="Arial" w:cs="Arial"/>
          <w:b/>
          <w:sz w:val="22"/>
          <w:szCs w:val="22"/>
        </w:rPr>
        <w:t>9</w:t>
      </w:r>
      <w:r w:rsidR="0083497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834970">
        <w:rPr>
          <w:rFonts w:ascii="Arial" w:hAnsi="Arial" w:cs="Arial"/>
          <w:b/>
          <w:sz w:val="22"/>
          <w:szCs w:val="22"/>
        </w:rPr>
        <w:t xml:space="preserve">ORDINÁRIA </w:t>
      </w:r>
      <w:r w:rsidR="00326629">
        <w:rPr>
          <w:rFonts w:ascii="Arial" w:hAnsi="Arial" w:cs="Arial"/>
          <w:b/>
          <w:sz w:val="22"/>
          <w:szCs w:val="22"/>
        </w:rPr>
        <w:t>CEAU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4D55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25E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D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4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4D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834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34970" w:rsidP="004D55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</w:t>
            </w:r>
            <w:r w:rsidR="004D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12:</w:t>
            </w:r>
            <w:r w:rsidR="004D5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486692" w:rsidP="005A27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E11401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9E67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Default="009E67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Default="004D559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9E6743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7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9E67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553E1B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E67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Garcia Sarmento</w:t>
            </w:r>
          </w:p>
        </w:tc>
        <w:tc>
          <w:tcPr>
            <w:tcW w:w="2611" w:type="dxa"/>
            <w:vAlign w:val="center"/>
          </w:tcPr>
          <w:p w:rsidR="009E6743" w:rsidRPr="0097276A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CAU/SC</w:t>
            </w:r>
          </w:p>
        </w:tc>
        <w:tc>
          <w:tcPr>
            <w:tcW w:w="1244" w:type="dxa"/>
          </w:tcPr>
          <w:p w:rsidR="009E6743" w:rsidRDefault="00575E9A" w:rsidP="00575E9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9E6743" w:rsidRDefault="00741773" w:rsidP="00E7358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34970">
              <w:rPr>
                <w:rFonts w:ascii="Arial" w:hAnsi="Arial" w:cs="Arial"/>
                <w:sz w:val="22"/>
                <w:szCs w:val="22"/>
              </w:rPr>
              <w:t>:</w:t>
            </w:r>
            <w:r w:rsidR="00E7358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E67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9E6743" w:rsidRPr="009E6743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34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CEF/SC</w:t>
            </w:r>
          </w:p>
        </w:tc>
        <w:tc>
          <w:tcPr>
            <w:tcW w:w="1244" w:type="dxa"/>
          </w:tcPr>
          <w:p w:rsidR="009E6743" w:rsidRDefault="00DA114F" w:rsidP="00575E9A">
            <w:pPr>
              <w:pStyle w:val="SemEspaamento"/>
              <w:tabs>
                <w:tab w:val="left" w:pos="465"/>
                <w:tab w:val="center" w:pos="5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75E9A">
              <w:rPr>
                <w:rFonts w:ascii="Arial" w:hAnsi="Arial" w:cs="Arial"/>
                <w:sz w:val="22"/>
                <w:szCs w:val="22"/>
              </w:rPr>
              <w:t>8:50</w:t>
            </w:r>
          </w:p>
        </w:tc>
        <w:tc>
          <w:tcPr>
            <w:tcW w:w="1099" w:type="dxa"/>
            <w:tcBorders>
              <w:right w:val="nil"/>
            </w:tcBorders>
          </w:tcPr>
          <w:p w:rsidR="009E6743" w:rsidRDefault="00DA114F" w:rsidP="00E7358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4177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73586">
              <w:rPr>
                <w:rFonts w:ascii="Arial" w:hAnsi="Arial" w:cs="Arial"/>
                <w:sz w:val="22"/>
                <w:szCs w:val="22"/>
              </w:rPr>
              <w:t>0</w:t>
            </w:r>
            <w:r w:rsidR="0074177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E67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9E6743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Villanova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Gallardo</w:t>
            </w:r>
            <w:proofErr w:type="spellEnd"/>
          </w:p>
        </w:tc>
        <w:tc>
          <w:tcPr>
            <w:tcW w:w="2611" w:type="dxa"/>
            <w:vAlign w:val="center"/>
          </w:tcPr>
          <w:p w:rsidR="009E6743" w:rsidRPr="00266377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IAB/SC</w:t>
            </w:r>
          </w:p>
        </w:tc>
        <w:tc>
          <w:tcPr>
            <w:tcW w:w="1244" w:type="dxa"/>
          </w:tcPr>
          <w:p w:rsidR="009E6743" w:rsidRDefault="00575E9A" w:rsidP="00575E9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09:13</w:t>
            </w:r>
          </w:p>
        </w:tc>
        <w:tc>
          <w:tcPr>
            <w:tcW w:w="1099" w:type="dxa"/>
            <w:tcBorders>
              <w:right w:val="nil"/>
            </w:tcBorders>
          </w:tcPr>
          <w:p w:rsidR="009E6743" w:rsidRDefault="00741773" w:rsidP="00E7358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</w:t>
            </w:r>
            <w:r w:rsidR="00E7358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4970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4970" w:rsidRDefault="0083497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Emanuel Duarte Guerra</w:t>
            </w:r>
          </w:p>
        </w:tc>
        <w:tc>
          <w:tcPr>
            <w:tcW w:w="2611" w:type="dxa"/>
            <w:vAlign w:val="center"/>
          </w:tcPr>
          <w:p w:rsidR="00834970" w:rsidRPr="00266377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  <w:tc>
          <w:tcPr>
            <w:tcW w:w="1244" w:type="dxa"/>
          </w:tcPr>
          <w:p w:rsidR="00834970" w:rsidRDefault="00575E9A" w:rsidP="00575E9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834970" w:rsidRDefault="00741773" w:rsidP="00E7358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</w:t>
            </w:r>
            <w:r w:rsidR="00E7358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4970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4970" w:rsidRDefault="00575E9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 Fernando Motta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Zanoni</w:t>
            </w:r>
            <w:proofErr w:type="spellEnd"/>
          </w:p>
        </w:tc>
        <w:tc>
          <w:tcPr>
            <w:tcW w:w="2611" w:type="dxa"/>
            <w:vAlign w:val="center"/>
          </w:tcPr>
          <w:p w:rsidR="00834970" w:rsidRPr="00266377" w:rsidRDefault="0044333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AS</w:t>
            </w:r>
            <w:r w:rsidR="00834970" w:rsidRPr="00266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BEA</w:t>
            </w:r>
          </w:p>
        </w:tc>
        <w:tc>
          <w:tcPr>
            <w:tcW w:w="1244" w:type="dxa"/>
          </w:tcPr>
          <w:p w:rsidR="00834970" w:rsidRDefault="00575E9A" w:rsidP="00575E9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09:05</w:t>
            </w:r>
          </w:p>
        </w:tc>
        <w:tc>
          <w:tcPr>
            <w:tcW w:w="1099" w:type="dxa"/>
            <w:tcBorders>
              <w:right w:val="nil"/>
            </w:tcBorders>
          </w:tcPr>
          <w:p w:rsidR="00834970" w:rsidRDefault="00834970" w:rsidP="00575E9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575E9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4D559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4D5596" w:rsidRDefault="00575E9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  <w:tc>
          <w:tcPr>
            <w:tcW w:w="2611" w:type="dxa"/>
            <w:vAlign w:val="center"/>
          </w:tcPr>
          <w:p w:rsidR="004D5596" w:rsidRDefault="00575E9A" w:rsidP="00575E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4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834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244" w:type="dxa"/>
          </w:tcPr>
          <w:p w:rsidR="004D5596" w:rsidRDefault="00575E9A" w:rsidP="008349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10:20</w:t>
            </w:r>
          </w:p>
        </w:tc>
        <w:tc>
          <w:tcPr>
            <w:tcW w:w="1099" w:type="dxa"/>
            <w:tcBorders>
              <w:right w:val="nil"/>
            </w:tcBorders>
          </w:tcPr>
          <w:p w:rsidR="004D5596" w:rsidRDefault="00741773" w:rsidP="00E7358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</w:t>
            </w:r>
            <w:r w:rsidR="00E7358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1D9" w:rsidRDefault="0083497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Gerente Geral do CAU/SC</w:t>
            </w:r>
            <w:r w:rsidR="0081145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34D3E" w:rsidRDefault="00734D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Cavallazzi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Assessora Jurídica do CAU/SC</w:t>
            </w:r>
            <w:r w:rsidR="00B77F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F2919" w:rsidRDefault="00AF291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E67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84D3D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9E674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84D3D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743" w:rsidRPr="00F84D3D" w:rsidRDefault="00B77F3E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Tatiana Filomeno</w:t>
            </w:r>
          </w:p>
        </w:tc>
      </w:tr>
      <w:tr w:rsidR="009E6743" w:rsidRPr="00F84D3D" w:rsidTr="004C35A7">
        <w:trPr>
          <w:trHeight w:hRule="exact" w:val="45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E6743" w:rsidRPr="00F84D3D" w:rsidRDefault="009E67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6743" w:rsidRPr="00F84D3D" w:rsidRDefault="004C35A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Estava viajando.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E674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553E1B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9E674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E6743" w:rsidRPr="00F84D3D" w:rsidRDefault="004C35A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9E6743" w:rsidRPr="004C35A7" w:rsidRDefault="004C35A7" w:rsidP="004C35A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FENEA.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C35A7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Emanuel Duarte Guerra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C35A7" w:rsidP="004768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4C3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ASC</w:t>
            </w:r>
            <w:r w:rsidRPr="004C3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promovendo cu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rsos de regularização fundiária </w:t>
            </w:r>
            <w:r w:rsidRPr="004C3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ministrados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</w:t>
            </w:r>
            <w:r w:rsidRPr="004C3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Guilherme </w:t>
            </w:r>
            <w:proofErr w:type="spellStart"/>
            <w:r w:rsidRPr="004C3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Carpintero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4C3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</w:t>
            </w:r>
            <w:r w:rsidR="00476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</w:t>
            </w:r>
            <w:r w:rsidRPr="004C3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476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aulo, 18 e 19 de maio. O c</w:t>
            </w:r>
            <w:r w:rsidRPr="004C3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urso </w:t>
            </w:r>
            <w:r w:rsidR="00476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terá foco não apenas nos</w:t>
            </w:r>
            <w:r w:rsidRPr="004C3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arquitetos, </w:t>
            </w:r>
            <w:r w:rsidR="00476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mas </w:t>
            </w:r>
            <w:r w:rsidRPr="004C3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</w:t>
            </w:r>
            <w:r w:rsidR="00476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nos </w:t>
            </w:r>
            <w:r w:rsidRPr="004C3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advogados, gestores públicos e comunidade em geral. </w:t>
            </w:r>
          </w:p>
        </w:tc>
      </w:tr>
    </w:tbl>
    <w:p w:rsidR="00074F58" w:rsidRPr="00C858A9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76808" w:rsidP="001E2F9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Fernando Motta </w:t>
            </w:r>
            <w:proofErr w:type="spellStart"/>
            <w:r w:rsidRPr="00476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76808" w:rsidP="004768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47680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SBEA</w:t>
            </w:r>
            <w:r w:rsidRPr="004768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fará neste mês</w:t>
            </w:r>
            <w:r w:rsidRPr="00476808">
              <w:rPr>
                <w:rFonts w:ascii="Arial" w:hAnsi="Arial" w:cs="Arial"/>
              </w:rPr>
              <w:t xml:space="preserve"> uma palestra sobre o manual dos condomínios, ressaltando a importância do profissional habilitado</w:t>
            </w:r>
            <w:r>
              <w:rPr>
                <w:rFonts w:ascii="Arial" w:hAnsi="Arial" w:cs="Arial"/>
              </w:rPr>
              <w:t>.</w:t>
            </w:r>
            <w:r w:rsidRPr="004768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Uma parceria com o jornal dos condomínios</w:t>
            </w:r>
            <w:r w:rsidRPr="00476808">
              <w:rPr>
                <w:rFonts w:ascii="Arial" w:hAnsi="Arial" w:cs="Arial"/>
              </w:rPr>
              <w:t xml:space="preserve"> que tem todo mailing dos prédios. </w:t>
            </w:r>
            <w:r>
              <w:rPr>
                <w:rFonts w:ascii="Arial" w:hAnsi="Arial" w:cs="Arial"/>
              </w:rPr>
              <w:t>Dia 22-</w:t>
            </w:r>
            <w:r w:rsidRPr="00476808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 xml:space="preserve"> o m</w:t>
            </w:r>
            <w:r w:rsidRPr="00476808">
              <w:rPr>
                <w:rFonts w:ascii="Arial" w:hAnsi="Arial" w:cs="Arial"/>
              </w:rPr>
              <w:t>anual estará disponível g</w:t>
            </w:r>
            <w:r>
              <w:rPr>
                <w:rFonts w:ascii="Arial" w:hAnsi="Arial" w:cs="Arial"/>
              </w:rPr>
              <w:t>ratuitamente no site da ASBEA, trazendo a temática</w:t>
            </w:r>
            <w:r w:rsidRPr="00476808">
              <w:rPr>
                <w:rFonts w:ascii="Arial" w:hAnsi="Arial" w:cs="Arial"/>
              </w:rPr>
              <w:t xml:space="preserve"> da reforma e manutenção.</w:t>
            </w:r>
          </w:p>
        </w:tc>
      </w:tr>
    </w:tbl>
    <w:p w:rsidR="00734D3E" w:rsidRDefault="00734D3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C32A0" w:rsidRPr="00074F58" w:rsidTr="00E838E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32A0" w:rsidRPr="00074F58" w:rsidRDefault="00DC32A0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A0" w:rsidRPr="00074F58" w:rsidRDefault="00DC32A0" w:rsidP="00E838E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Garcia Sarmento</w:t>
            </w:r>
          </w:p>
        </w:tc>
      </w:tr>
      <w:tr w:rsidR="00DC32A0" w:rsidRPr="00074F58" w:rsidTr="00E838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32A0" w:rsidRPr="00074F58" w:rsidRDefault="00DC32A0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A0" w:rsidRPr="00074F58" w:rsidRDefault="001505A2" w:rsidP="001505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o evento de discussão acerca da nova lei de licitações que ocorreu na ALESC, com a participação de algumas instituições como o IAB, e de alguns conselheiros inclusive federais. Avançou-se no convencimento do posicionamento do CAU/SC, e o Deputado Celso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Maldaner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esteve bastante atento a ele. A assessoria do CAU/BR, por sua vez, que também se fez presente, participou ativamente com o suporte técnico à discussão.</w:t>
            </w:r>
            <w:r w:rsidR="006D12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 aproximação do OAB- Ordem dos advogados do Brasil, também do MP- Ministério Público, de forma que o saldo tenha sido positivo. Salienta-se sempre a importância dos membros deste Colegiado, engrandecendo a discussão. </w:t>
            </w:r>
          </w:p>
        </w:tc>
      </w:tr>
    </w:tbl>
    <w:p w:rsidR="00DC32A0" w:rsidRDefault="00DC32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D12A4" w:rsidRPr="00074F58" w:rsidTr="00E838E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D12A4" w:rsidRPr="00074F58" w:rsidRDefault="006D12A4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A4" w:rsidRPr="006D12A4" w:rsidRDefault="006D12A4" w:rsidP="00E838E4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2A4">
              <w:rPr>
                <w:rFonts w:ascii="Arial" w:hAnsi="Arial" w:cs="Arial"/>
                <w:b/>
                <w:sz w:val="22"/>
                <w:szCs w:val="22"/>
              </w:rPr>
              <w:t>Jaqueline Andrade –CEF.</w:t>
            </w:r>
          </w:p>
        </w:tc>
      </w:tr>
      <w:tr w:rsidR="006D12A4" w:rsidRPr="00074F58" w:rsidTr="006D12A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D12A4" w:rsidRPr="00074F58" w:rsidRDefault="006D12A4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12A4" w:rsidRPr="00074F58" w:rsidRDefault="006D12A4" w:rsidP="00CD2B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Ocorreu o encontro CEF/SUL, e irá ocorrer um evento com os coordenadores de curso, em julho em Santa Catarina, e em outubro na região Sul.</w:t>
            </w:r>
            <w:r w:rsidR="00CD2B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Mantém-se o contato com o IAB para a articulação do Prêmio TCC deste ano, com a intenção de lançar em julho o edital.</w:t>
            </w:r>
          </w:p>
        </w:tc>
      </w:tr>
    </w:tbl>
    <w:p w:rsidR="006D12A4" w:rsidRDefault="006D12A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D12A4" w:rsidRPr="00074F58" w:rsidTr="00E838E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D12A4" w:rsidRPr="00074F58" w:rsidRDefault="006D12A4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A4" w:rsidRPr="006D12A4" w:rsidRDefault="00CD2BF2" w:rsidP="006D12A4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D2BF2">
              <w:rPr>
                <w:rFonts w:ascii="Arial" w:hAnsi="Arial" w:cs="Arial"/>
                <w:b/>
                <w:sz w:val="22"/>
                <w:szCs w:val="22"/>
              </w:rPr>
              <w:t xml:space="preserve">Luiz Fernando Motta </w:t>
            </w:r>
            <w:proofErr w:type="spellStart"/>
            <w:r w:rsidRPr="00CD2BF2">
              <w:rPr>
                <w:rFonts w:ascii="Arial" w:hAnsi="Arial" w:cs="Arial"/>
                <w:b/>
                <w:sz w:val="22"/>
                <w:szCs w:val="22"/>
              </w:rPr>
              <w:t>Zanoni</w:t>
            </w:r>
            <w:proofErr w:type="spellEnd"/>
            <w:r w:rsidRPr="00CD2B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12A4" w:rsidRPr="006D12A4">
              <w:rPr>
                <w:rFonts w:ascii="Arial" w:hAnsi="Arial" w:cs="Arial"/>
                <w:b/>
                <w:sz w:val="22"/>
                <w:szCs w:val="22"/>
              </w:rPr>
              <w:t>–CE</w:t>
            </w:r>
            <w:r w:rsidR="006D12A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D12A4" w:rsidRPr="006D12A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D12A4" w:rsidRPr="00074F58" w:rsidTr="00E838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D12A4" w:rsidRPr="00074F58" w:rsidRDefault="006D12A4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12A4" w:rsidRPr="00074F58" w:rsidRDefault="00CD2BF2" w:rsidP="00CD2B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CEP está em um momento de definição de estratégias para os novos projetos e manutenção dos antigos já bem aceitos na sociedade de arquitetura, como o Arquitetando seu Negócio. Discute-se também nesta Comissão a análise do Plano de Fiscalização. </w:t>
            </w:r>
          </w:p>
        </w:tc>
      </w:tr>
    </w:tbl>
    <w:p w:rsidR="006D12A4" w:rsidRDefault="006D12A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D12A4" w:rsidRDefault="006D12A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734D3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41773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17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Organização de evento do CEAU/SC para avaliação dos primeiros meses de gestão e propostas para o segundo semestre de 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77D73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8A9" w:rsidRPr="00074F58" w:rsidRDefault="00766128" w:rsidP="007661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do CEAU/SC propôs que fosse realizado um evento para debater os primeiros meses de gestão do CAU/SC. Após discussão dos representantes das entidades quanto ao formato do evento e o papel do CEAU/SC, contatou-se que talvez o formato ideal para este tipo de evento deva ser mais informal, possibilitando</w:t>
            </w:r>
            <w:r w:rsidR="00D44A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confraternização das entidades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Presidente do CAU/SC Daniela Sarmento sugeriu o formato das reuniões da ASCOOP, onde são debatidos os temas de pauta durante um almoço. Como encaminhamento ficou definido que seria definida u</w:t>
            </w:r>
            <w:r w:rsidR="00D44A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 pauta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ser tratada, </w:t>
            </w:r>
            <w:r w:rsidR="00D44A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desafios de 2018, e seguida de almoço.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Propôs uma data possível</w:t>
            </w:r>
            <w:r w:rsidR="00D44A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15-06, 11 horas da manhã.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41773" w:rsidP="007417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17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de proposta de terreno sugerido pelo IAB/SC para a construção de nova sede para todas as entidades do CEAU/SC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9A5" w:rsidRDefault="00D44A3D" w:rsidP="00D44A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função da necessidade de um elo físico entre as entidades discute-se a chegada do momento possível para pensar uma sede conjunta, a “Casa do Arquiteto” que abrigue demais entidades.</w:t>
            </w:r>
            <w:r w:rsidR="00A71C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Outros estados como MG e PR já têm sedes desta forma.</w:t>
            </w:r>
          </w:p>
          <w:p w:rsidR="00A71CD4" w:rsidRPr="00074F58" w:rsidRDefault="002F4816" w:rsidP="002F48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Tendo o</w:t>
            </w:r>
            <w:r w:rsidR="00A71C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 </w:t>
            </w:r>
            <w:r w:rsidR="00A71CD4">
              <w:rPr>
                <w:rFonts w:ascii="Arial" w:hAnsi="Arial" w:cs="Arial"/>
                <w:sz w:val="22"/>
                <w:szCs w:val="22"/>
              </w:rPr>
              <w:t xml:space="preserve">João Villanova </w:t>
            </w:r>
            <w:proofErr w:type="spellStart"/>
            <w:r w:rsidR="00A71CD4">
              <w:rPr>
                <w:rFonts w:ascii="Arial" w:hAnsi="Arial" w:cs="Arial"/>
                <w:sz w:val="22"/>
                <w:szCs w:val="22"/>
              </w:rPr>
              <w:t>Gallardo</w:t>
            </w:r>
            <w:proofErr w:type="spellEnd"/>
            <w:r w:rsidR="00A71C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apresentado </w:t>
            </w:r>
            <w:r w:rsidR="00A71CD4">
              <w:rPr>
                <w:rFonts w:ascii="Arial" w:hAnsi="Arial" w:cs="Arial"/>
                <w:sz w:val="22"/>
                <w:szCs w:val="22"/>
              </w:rPr>
              <w:t xml:space="preserve">algumas possibilidades de terreno, foi decidido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71CD4">
              <w:rPr>
                <w:rFonts w:ascii="Arial" w:hAnsi="Arial" w:cs="Arial"/>
                <w:sz w:val="22"/>
                <w:szCs w:val="22"/>
              </w:rPr>
              <w:t xml:space="preserve"> direcionamento </w:t>
            </w:r>
            <w:r>
              <w:rPr>
                <w:rFonts w:ascii="Arial" w:hAnsi="Arial" w:cs="Arial"/>
                <w:sz w:val="22"/>
                <w:szCs w:val="22"/>
              </w:rPr>
              <w:t xml:space="preserve">da demanda </w:t>
            </w:r>
            <w:r w:rsidR="00A71CD4">
              <w:rPr>
                <w:rFonts w:ascii="Arial" w:hAnsi="Arial" w:cs="Arial"/>
                <w:sz w:val="22"/>
                <w:szCs w:val="22"/>
              </w:rPr>
              <w:t>para a COAF- Comissão de Organi</w:t>
            </w:r>
            <w:r>
              <w:rPr>
                <w:rFonts w:ascii="Arial" w:hAnsi="Arial" w:cs="Arial"/>
                <w:sz w:val="22"/>
                <w:szCs w:val="22"/>
              </w:rPr>
              <w:t xml:space="preserve">zação, Administração e Finanças,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para avaliação das possibilidades, e concomitantemente que cada entidade presente leve o assunto para sua diretoria no intuito de construção segura e conjunta de um denominador comum.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41773" w:rsidP="007417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17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apoio do CEAU/SC ao evento da Comissão de Ética e Disciplina do CAU/SC: "Mudança de Paradigma na Atuação do Arquiteto e Urbanista" a ser realizado em Criciúma no dia 11/06/2018 das 18h30min às 21h30min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F481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7417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450" w:rsidRPr="00074F58" w:rsidRDefault="005461BE" w:rsidP="005461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da CED- Comissão de Ética e Disciplina apresentou o projeto do evento, contando com o apoio para divulgação nas instituições do CEAU.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41773" w:rsidP="007417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17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apoio do CEAU/SC aos eventos da Comissão Especial de Assistência Técnica do CAU/SC na divulgação das ações do PEI/ATHIS pelo Estado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461B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450" w:rsidRPr="00074F58" w:rsidRDefault="005461BE" w:rsidP="002263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</w:t>
            </w:r>
            <w:r w:rsidR="002263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calendário dos eventos previsto</w:t>
            </w:r>
            <w:r w:rsidR="002263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e solicitou apoio aos mesmos para divulgação dos eventos.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41773" w:rsidP="007417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17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apoio do CEAU/SC à Comissão Especial de Planejamento Urbano e Ambiental do CAU/SC em relação à sugestão de nomes para as Representações Regionais do CAU/SC nos órgãos pertinentes do Estado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263CA" w:rsidP="002263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exposta a necessidade de indicações para as representações, no que houve concordâncias dos membros.</w:t>
            </w:r>
            <w:r w:rsidR="00766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34D3E" w:rsidRDefault="00734D3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41773" w:rsidRPr="00074F58" w:rsidTr="00E838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73" w:rsidRPr="00074F58" w:rsidRDefault="00741773" w:rsidP="00E838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17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Proposição de comissão para avaliar a situação do Acervo do arquiteto Hans </w:t>
            </w:r>
            <w:proofErr w:type="spellStart"/>
            <w:r w:rsidRPr="007417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Broos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41773" w:rsidRPr="00074F58" w:rsidTr="00E838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73" w:rsidRPr="00074F58" w:rsidRDefault="009B1025" w:rsidP="009B10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741773" w:rsidRPr="00074F58" w:rsidTr="00E838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73" w:rsidRPr="00074F58" w:rsidRDefault="009B1025" w:rsidP="00E838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741773" w:rsidRDefault="0074177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41773" w:rsidRPr="00074F58" w:rsidTr="00E838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73" w:rsidRPr="00074F58" w:rsidRDefault="00741773" w:rsidP="00E838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17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 em Junho – Tema: Arquitetura Social em que serão apresentados “exemplos de boas práticas”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41773" w:rsidRPr="00074F58" w:rsidTr="00E838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41773" w:rsidRPr="00074F58" w:rsidTr="00E838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73" w:rsidRPr="00074F58" w:rsidRDefault="009B1025" w:rsidP="007661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eventos já contam com orçamento e estavam com data prevista no primeiro e segundo semestre deste ano. Decidiu-se por postergar o evento para julho. Sugeriu-se a ideia de convidar os estados próximos e até a construção de uma proposta diferente para o próximo ano.</w:t>
            </w:r>
            <w:r w:rsidR="00BA0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Apresentaram-se dois nomes possíveis para trabalhar a temática: </w:t>
            </w:r>
            <w:r w:rsidR="00BA0A8F" w:rsidRPr="00BA0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Eduardo Reese</w:t>
            </w:r>
            <w:r w:rsidR="00766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Clóvis </w:t>
            </w:r>
            <w:proofErr w:type="spellStart"/>
            <w:r w:rsidR="00766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Ilgenfritz</w:t>
            </w:r>
            <w:proofErr w:type="spellEnd"/>
            <w:r w:rsidR="00BA0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41773" w:rsidRDefault="0074177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41773" w:rsidRPr="00074F58" w:rsidTr="00E838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73" w:rsidRPr="00074F58" w:rsidRDefault="00741773" w:rsidP="00E838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17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do pedido da Associação Catarinense de Conservadores e Restauradores - ACCR, para 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clusão /participação do CEAU/SC.</w:t>
            </w:r>
          </w:p>
        </w:tc>
      </w:tr>
      <w:tr w:rsidR="00741773" w:rsidRPr="00074F58" w:rsidTr="00E838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73" w:rsidRPr="00074F58" w:rsidRDefault="00EC4F46" w:rsidP="00E838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41773" w:rsidRPr="00074F58" w:rsidTr="00E838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9F0" w:rsidRDefault="00EC4F46" w:rsidP="005679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partir da visita da ACCR </w:t>
            </w:r>
            <w:r w:rsidR="00603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construiu-se consenso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</w:t>
            </w:r>
            <w:r w:rsidR="00603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intenção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inserção nos cursos de graduação as disciplinas sobre patrimônio</w:t>
            </w:r>
            <w:r w:rsidR="00603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</w:t>
            </w:r>
            <w:r w:rsidR="00603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curso de capacitação que possa levar aos arquitetos a possibilidade de trabalhar </w:t>
            </w:r>
            <w:r w:rsid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área</w:t>
            </w:r>
            <w:r w:rsidR="00603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Sugeriu-se também a promoção de </w:t>
            </w:r>
            <w:r w:rsidR="006035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palestras </w:t>
            </w:r>
            <w:r w:rsid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patrimônio edificado, incluindo apresentações sobre patrimônio tombado.</w:t>
            </w:r>
          </w:p>
          <w:p w:rsidR="005679F0" w:rsidRPr="005679F0" w:rsidRDefault="005679F0" w:rsidP="005679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Há</w:t>
            </w:r>
            <w:r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 a ferramenta</w:t>
            </w:r>
            <w:r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IGEO,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 utilizad</w:t>
            </w:r>
            <w:r w:rsidR="008A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demonstrando a localização das edificações tombadas</w:t>
            </w:r>
            <w:r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8A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necessário m</w:t>
            </w:r>
            <w:r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arcar um novo encontro para verificar o potencial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alternativas propostas</w:t>
            </w:r>
            <w:r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quais recursos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concretos existem</w:t>
            </w:r>
            <w:r w:rsidR="008A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</w:t>
            </w:r>
            <w:r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dar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necessários</w:t>
            </w:r>
            <w:r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8A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as possibilidades concretas</w:t>
            </w:r>
            <w:r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A6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abre-se um canal de diálogo.</w:t>
            </w:r>
          </w:p>
          <w:p w:rsidR="005679F0" w:rsidRPr="00074F58" w:rsidRDefault="00434081" w:rsidP="004340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Sugere-se uma reunião de trabalho, onde é</w:t>
            </w:r>
            <w:r w:rsidR="005679F0"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importante chamar os órgãos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5679F0"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Ministério Público</w:t>
            </w:r>
            <w:r w:rsidR="005679F0" w:rsidRPr="00567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41773" w:rsidRDefault="0074177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41773" w:rsidRPr="00074F58" w:rsidTr="00E838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73" w:rsidRPr="00074F58" w:rsidRDefault="00741773" w:rsidP="00E838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17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do ofício enviado ao CEAU/SC pelo BR Cidades/SC.</w:t>
            </w:r>
          </w:p>
        </w:tc>
      </w:tr>
      <w:tr w:rsidR="00741773" w:rsidRPr="00074F58" w:rsidTr="00E838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73" w:rsidRPr="00074F58" w:rsidRDefault="003D4237" w:rsidP="00E838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41773" w:rsidRPr="00074F58" w:rsidTr="00E838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1773" w:rsidRPr="00074F58" w:rsidRDefault="00741773" w:rsidP="00E838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73" w:rsidRPr="00074F58" w:rsidRDefault="003D4237" w:rsidP="00E838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 as várias dúvidas surgidas durante a reunião acerca do assunto, encaminha-se para o Conselho Diretor</w:t>
            </w:r>
            <w:r w:rsidR="00DA7B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para a Plenária para decisão, bem como ao CAU/BR.</w:t>
            </w:r>
          </w:p>
        </w:tc>
      </w:tr>
    </w:tbl>
    <w:p w:rsidR="00741773" w:rsidRDefault="0074177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734D3E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7417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CD2BF2" w:rsidP="00CD2B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Apoio do CAU/SC às entidades.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CD2BF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CD2BF2" w:rsidP="005A27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as entidades requerentes de apoio encaminhem com tempo razoável suas agendas para que posteriormente os apoios sejam discutidos individualmente e com as instituições deste colegiado.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D135BD" w:rsidP="00D135B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Pareja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Garcia Sarmento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D135BD" w:rsidP="00D135B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2D50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CEF/SC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71" w:rsidRDefault="002D5071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João Villanova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Garllardo</w:t>
            </w:r>
            <w:proofErr w:type="spellEnd"/>
          </w:p>
          <w:p w:rsidR="007B15A0" w:rsidRPr="007B15A0" w:rsidRDefault="002D5071" w:rsidP="002D50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IAB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D5071" w:rsidP="002D50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Emanuel Duarte Guerra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SASC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2D5071" w:rsidRPr="007B15A0" w:rsidTr="004453E4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71" w:rsidRDefault="002D5071" w:rsidP="004453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Tatiana Filomeno</w:t>
            </w:r>
          </w:p>
          <w:p w:rsidR="002D5071" w:rsidRPr="007B15A0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71" w:rsidRPr="007B15A0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71" w:rsidRDefault="002D5071" w:rsidP="004453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  <w:p w:rsidR="002D5071" w:rsidRDefault="002D5071" w:rsidP="004453E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2D5071" w:rsidRPr="002D5071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Técnico</w:t>
            </w:r>
          </w:p>
        </w:tc>
      </w:tr>
    </w:tbl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2D5071" w:rsidRPr="007B15A0" w:rsidTr="004453E4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71" w:rsidRDefault="00741773" w:rsidP="004453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2D5071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</w:t>
            </w:r>
          </w:p>
          <w:p w:rsidR="002D5071" w:rsidRPr="007B15A0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Técnica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71" w:rsidRPr="007B15A0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71" w:rsidRPr="007B15A0" w:rsidRDefault="002D5071" w:rsidP="004453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D5071" w:rsidRDefault="002D507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D5071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41D9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5A2"/>
    <w:rsid w:val="00150B42"/>
    <w:rsid w:val="0015322F"/>
    <w:rsid w:val="001536D6"/>
    <w:rsid w:val="001554CE"/>
    <w:rsid w:val="00160902"/>
    <w:rsid w:val="00166120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2F99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263CA"/>
    <w:rsid w:val="00231EFC"/>
    <w:rsid w:val="00236CF5"/>
    <w:rsid w:val="00241139"/>
    <w:rsid w:val="00243A01"/>
    <w:rsid w:val="00244C10"/>
    <w:rsid w:val="0025014B"/>
    <w:rsid w:val="002508A0"/>
    <w:rsid w:val="002578F6"/>
    <w:rsid w:val="00261A51"/>
    <w:rsid w:val="00266377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5071"/>
    <w:rsid w:val="002E50C5"/>
    <w:rsid w:val="002E68FB"/>
    <w:rsid w:val="002F4816"/>
    <w:rsid w:val="002F49CC"/>
    <w:rsid w:val="00303F75"/>
    <w:rsid w:val="0030493F"/>
    <w:rsid w:val="00304CDC"/>
    <w:rsid w:val="00306085"/>
    <w:rsid w:val="003076DE"/>
    <w:rsid w:val="00320313"/>
    <w:rsid w:val="00323934"/>
    <w:rsid w:val="00325E13"/>
    <w:rsid w:val="00326629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D4237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4081"/>
    <w:rsid w:val="00436843"/>
    <w:rsid w:val="00442214"/>
    <w:rsid w:val="00443333"/>
    <w:rsid w:val="00443CFD"/>
    <w:rsid w:val="004478FB"/>
    <w:rsid w:val="00456F30"/>
    <w:rsid w:val="00461307"/>
    <w:rsid w:val="004615C0"/>
    <w:rsid w:val="004711BE"/>
    <w:rsid w:val="00476808"/>
    <w:rsid w:val="00486692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35A7"/>
    <w:rsid w:val="004C40B0"/>
    <w:rsid w:val="004C6903"/>
    <w:rsid w:val="004C7C75"/>
    <w:rsid w:val="004D0A12"/>
    <w:rsid w:val="004D529A"/>
    <w:rsid w:val="004D5596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61BE"/>
    <w:rsid w:val="00547BBD"/>
    <w:rsid w:val="00550489"/>
    <w:rsid w:val="00555945"/>
    <w:rsid w:val="005574D8"/>
    <w:rsid w:val="00563951"/>
    <w:rsid w:val="00567708"/>
    <w:rsid w:val="005679F0"/>
    <w:rsid w:val="005756B9"/>
    <w:rsid w:val="00575E9A"/>
    <w:rsid w:val="00580480"/>
    <w:rsid w:val="00582553"/>
    <w:rsid w:val="00583916"/>
    <w:rsid w:val="00586FB6"/>
    <w:rsid w:val="005908F6"/>
    <w:rsid w:val="00594354"/>
    <w:rsid w:val="005A2730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03586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2A4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4D3E"/>
    <w:rsid w:val="00741773"/>
    <w:rsid w:val="0074774B"/>
    <w:rsid w:val="00754C32"/>
    <w:rsid w:val="0075615A"/>
    <w:rsid w:val="00757581"/>
    <w:rsid w:val="00763051"/>
    <w:rsid w:val="00766128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1450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4970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63F0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234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1025"/>
    <w:rsid w:val="009B2251"/>
    <w:rsid w:val="009B565D"/>
    <w:rsid w:val="009C0175"/>
    <w:rsid w:val="009C0C67"/>
    <w:rsid w:val="009C5890"/>
    <w:rsid w:val="009D38F5"/>
    <w:rsid w:val="009D5884"/>
    <w:rsid w:val="009E619B"/>
    <w:rsid w:val="009E6743"/>
    <w:rsid w:val="009F2A41"/>
    <w:rsid w:val="009F406C"/>
    <w:rsid w:val="009F657B"/>
    <w:rsid w:val="00A0197A"/>
    <w:rsid w:val="00A03155"/>
    <w:rsid w:val="00A119A5"/>
    <w:rsid w:val="00A11A0A"/>
    <w:rsid w:val="00A16C10"/>
    <w:rsid w:val="00A20328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1CD4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F2919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B87"/>
    <w:rsid w:val="00B74EDC"/>
    <w:rsid w:val="00B75ACF"/>
    <w:rsid w:val="00B77F3E"/>
    <w:rsid w:val="00B82956"/>
    <w:rsid w:val="00B86D94"/>
    <w:rsid w:val="00B913C5"/>
    <w:rsid w:val="00BA0A8F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58A9"/>
    <w:rsid w:val="00CA3D3F"/>
    <w:rsid w:val="00CA64CE"/>
    <w:rsid w:val="00CA7683"/>
    <w:rsid w:val="00CB151F"/>
    <w:rsid w:val="00CB46B0"/>
    <w:rsid w:val="00CC0076"/>
    <w:rsid w:val="00CC2F3C"/>
    <w:rsid w:val="00CC6685"/>
    <w:rsid w:val="00CD2BF2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5BD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4A3D"/>
    <w:rsid w:val="00D457F0"/>
    <w:rsid w:val="00D55CBE"/>
    <w:rsid w:val="00D62E59"/>
    <w:rsid w:val="00D64E41"/>
    <w:rsid w:val="00D64E67"/>
    <w:rsid w:val="00D67297"/>
    <w:rsid w:val="00D67BBE"/>
    <w:rsid w:val="00D708BC"/>
    <w:rsid w:val="00D77D73"/>
    <w:rsid w:val="00D80AA3"/>
    <w:rsid w:val="00D80C22"/>
    <w:rsid w:val="00D9358B"/>
    <w:rsid w:val="00D93DD0"/>
    <w:rsid w:val="00D95C52"/>
    <w:rsid w:val="00DA114F"/>
    <w:rsid w:val="00DA3042"/>
    <w:rsid w:val="00DA33DE"/>
    <w:rsid w:val="00DA386D"/>
    <w:rsid w:val="00DA5FB7"/>
    <w:rsid w:val="00DA6269"/>
    <w:rsid w:val="00DA7BF2"/>
    <w:rsid w:val="00DB1D02"/>
    <w:rsid w:val="00DB316A"/>
    <w:rsid w:val="00DC32A0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586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4F46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19A5"/>
    <w:rsid w:val="00F608EA"/>
    <w:rsid w:val="00F67127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89070D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2692-6351-4F60-903A-267D9C33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1231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4</cp:revision>
  <cp:lastPrinted>2017-03-15T19:28:00Z</cp:lastPrinted>
  <dcterms:created xsi:type="dcterms:W3CDTF">2018-06-22T21:06:00Z</dcterms:created>
  <dcterms:modified xsi:type="dcterms:W3CDTF">2018-06-22T23:55:00Z</dcterms:modified>
</cp:coreProperties>
</file>