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CC0750">
        <w:rPr>
          <w:rFonts w:ascii="Arial" w:hAnsi="Arial" w:cs="Arial"/>
          <w:b/>
          <w:sz w:val="22"/>
          <w:szCs w:val="22"/>
        </w:rPr>
        <w:t>2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</w:t>
      </w:r>
      <w:r w:rsidR="00CC0750">
        <w:rPr>
          <w:rFonts w:ascii="Arial" w:hAnsi="Arial" w:cs="Arial"/>
          <w:b/>
          <w:sz w:val="22"/>
          <w:szCs w:val="22"/>
        </w:rPr>
        <w:t>EXTRA</w:t>
      </w:r>
      <w:r w:rsidRPr="00581557">
        <w:rPr>
          <w:rFonts w:ascii="Arial" w:hAnsi="Arial" w:cs="Arial"/>
          <w:b/>
          <w:sz w:val="22"/>
          <w:szCs w:val="22"/>
        </w:rPr>
        <w:t xml:space="preserve">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0536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C1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FC1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A6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65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 – 12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FC15D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576D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23478B" w:rsidP="00E418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Compromisso </w:t>
            </w:r>
            <w:r w:rsidR="00E41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já assumido</w:t>
            </w:r>
          </w:p>
        </w:tc>
      </w:tr>
    </w:tbl>
    <w:p w:rsidR="00BD49D9" w:rsidRPr="00074F58" w:rsidRDefault="0023478B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E1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FE16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1152F" w:rsidP="00B6563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</w:p>
        </w:tc>
      </w:tr>
      <w:tr w:rsidR="00074F58" w:rsidRPr="00074F58" w:rsidTr="00A307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875" w:rsidRPr="0071152F" w:rsidRDefault="0071152F" w:rsidP="007115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sua participação na mesa de abertura do evento “20 Anos da UNISUL”, na cidade de Florianópolis, e a importância da participação do CAU</w:t>
            </w:r>
            <w:r w:rsidR="00343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nesses eventos. Também comentou sobre sua participação no 2º Seminário Nacional, que ocorrerá dia 19 e 20 de outubro em Belo Horizonte.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F0D48" w:rsidRPr="00074F58" w:rsidTr="002277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746750" w:rsidRDefault="00FF0D48" w:rsidP="00227709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71152F" w:rsidP="00FF0D4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Gabriela.</w:t>
            </w:r>
          </w:p>
        </w:tc>
      </w:tr>
      <w:tr w:rsidR="00FF0D48" w:rsidRPr="00074F58" w:rsidTr="002277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3B7" w:rsidRPr="0071152F" w:rsidRDefault="0071152F" w:rsidP="007115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sua participação na mesa de abertura do evento “20 Anos da UNISUL”, na cidade de Tubarão. Comentou sobre a recepção</w:t>
            </w:r>
            <w:r w:rsidR="00343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da CATHIS, em Laguna e a repercussão positiva deste evento.</w:t>
            </w:r>
          </w:p>
        </w:tc>
      </w:tr>
    </w:tbl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57525C" w:rsidRDefault="0057525C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431C7" w:rsidRPr="00074F58" w:rsidTr="003849F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31C7" w:rsidRPr="00746750" w:rsidRDefault="003431C7" w:rsidP="003849F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1C7" w:rsidRPr="00074F58" w:rsidRDefault="003431C7" w:rsidP="003849F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</w:t>
            </w:r>
          </w:p>
        </w:tc>
      </w:tr>
      <w:tr w:rsidR="003431C7" w:rsidRPr="00074F58" w:rsidTr="003849F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31C7" w:rsidRPr="00074F58" w:rsidRDefault="003431C7" w:rsidP="003849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1C7" w:rsidRDefault="003431C7" w:rsidP="003431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parceria para patrocínio da Semana Acadêmica de Arquitetura e Urbanismo centro Universitário Católica de Santa Catarina – Joinville. </w:t>
            </w:r>
          </w:p>
          <w:p w:rsidR="003431C7" w:rsidRPr="0071152F" w:rsidRDefault="003431C7" w:rsidP="00AD56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avaliado pela comissão o pedido</w:t>
            </w:r>
            <w:r w:rsidR="00AD5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não haverá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tempo hábil para cumprir com os requi</w:t>
            </w:r>
            <w:r w:rsidR="00330B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sitos legais, como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0B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envio ao Conselho Diretor, justificando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parceria, </w:t>
            </w:r>
            <w:r w:rsidR="00330B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considerou-se, portanto,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inviável. </w:t>
            </w:r>
            <w:r w:rsidR="00330B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Ponderou-se a </w:t>
            </w:r>
            <w:r w:rsidR="00330B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necessidade </w:t>
            </w:r>
            <w:r w:rsidR="00AD5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os</w:t>
            </w:r>
            <w:r w:rsidR="00330B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pedidos serem encaminhados com antecedência</w:t>
            </w:r>
            <w:r w:rsidR="00AD5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passar pela comissão e pelo Conselho Diretor</w:t>
            </w:r>
            <w:r w:rsidR="00330B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B1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5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disso,</w:t>
            </w:r>
            <w:r w:rsidR="001B1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5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pedido não </w:t>
            </w:r>
            <w:r w:rsidR="001B1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atende os requisitos da inexigibilidade na lei 13.019/2014 no artigo 31. </w:t>
            </w:r>
          </w:p>
        </w:tc>
      </w:tr>
    </w:tbl>
    <w:p w:rsidR="003431C7" w:rsidRDefault="003431C7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3431C7" w:rsidRDefault="003431C7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A3071A" w:rsidP="00B10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 xml:space="preserve">Registro profissional de diplomado no </w:t>
            </w:r>
            <w:r w:rsidR="00B1012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D6D10">
              <w:rPr>
                <w:rFonts w:ascii="Arial" w:hAnsi="Arial" w:cs="Arial"/>
                <w:b/>
                <w:sz w:val="22"/>
                <w:szCs w:val="22"/>
              </w:rPr>
              <w:t>aís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D6D1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D6D10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E4A" w:rsidRPr="000E4E4A" w:rsidRDefault="00730F4B" w:rsidP="00830D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35</w:t>
            </w:r>
            <w:r w:rsid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  <w:r w:rsidR="008D6D10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homologação de </w:t>
            </w:r>
            <w:r w:rsidR="00FC1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="00BA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</w:t>
            </w:r>
            <w:r w:rsidR="008D6D10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egistros definitivos de um total de </w:t>
            </w:r>
            <w:r w:rsidR="00FC1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421</w:t>
            </w:r>
            <w:r w:rsidR="008D6D10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D33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830D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D33" w:rsidRPr="00581557" w:rsidRDefault="00830D33" w:rsidP="00830D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 xml:space="preserve">Registro profissional de diplomado no </w:t>
            </w: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830D33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830D33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AC" w:rsidRPr="00675E0D" w:rsidRDefault="00730F4B" w:rsidP="00BA68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36</w:t>
            </w:r>
            <w:r w:rsidR="00830D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  <w:r w:rsidR="00830D33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homologação de </w:t>
            </w:r>
            <w:r w:rsidR="00FC1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</w:t>
            </w:r>
            <w:r w:rsidR="00830D33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830D33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egistros </w:t>
            </w:r>
            <w:r w:rsidR="00830D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provisórios</w:t>
            </w:r>
            <w:r w:rsidR="00830D33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 total de </w:t>
            </w:r>
            <w:r w:rsidR="00FC1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440</w:t>
            </w:r>
            <w:r w:rsidR="00830D33"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</w:t>
            </w: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074F58" w:rsidTr="005C2C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FC15D8" w:rsidP="000369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</w:t>
            </w:r>
            <w:r w:rsidR="00830D33"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título de Eng. de Seg.</w:t>
            </w:r>
            <w:r w:rsidR="00830D33"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Trabalho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52497D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FC55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987B8C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5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B2F" w:rsidRPr="0003698E" w:rsidRDefault="00FC15D8" w:rsidP="000369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houve. Processo não conseguiu ser esclarecido a tempo. </w:t>
            </w:r>
          </w:p>
        </w:tc>
      </w:tr>
    </w:tbl>
    <w:p w:rsidR="00987B8C" w:rsidRDefault="00987B8C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2B290E" w:rsidRPr="00074F58" w:rsidTr="003768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010C15" w:rsidP="002768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FC15D8" w:rsidP="00FC15D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Protocolo nº751021/2018. Ofício nº25/DAT/CBMSC </w:t>
            </w:r>
            <w:r w:rsidR="007744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Diretoria de Atividades Técnicas/Corpo de Bombeiros Militares de Santa Catarina </w:t>
            </w: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análise e sugestão de proposta do programa de matérias obriga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tórias conforme Lei 16.298/2013</w:t>
            </w:r>
          </w:p>
        </w:tc>
      </w:tr>
      <w:tr w:rsidR="002B290E" w:rsidRPr="00074F58" w:rsidTr="000273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90E" w:rsidRPr="00074F58" w:rsidRDefault="00A21118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B290E" w:rsidRPr="00074F58" w:rsidTr="000369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90E" w:rsidRPr="00074F58" w:rsidRDefault="009F02C9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6325B" w:rsidRPr="00074F58" w:rsidTr="000369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325B" w:rsidRPr="0003698E" w:rsidRDefault="0016325B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BB2" w:rsidRPr="00333CBA" w:rsidRDefault="00D469B8" w:rsidP="0053037D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Encaminhou-se que seja elaborado ofício de resposta à instituição agradecendo a pontuação do assunto ressalvando, porém, que a </w:t>
            </w:r>
            <w:r w:rsidR="00BA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parte curricular dos cursos de 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raduação são competência do Ministério da Educação, através de diretrizes curriculares nacionais, e não do currículo mínimo. No entanto, será feita </w:t>
            </w:r>
            <w:r w:rsidR="00530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ofício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coordenações dos cursos de Arquitetura e Urbanismo atentando sobre a previsão legal 13.425/2017.</w:t>
            </w:r>
          </w:p>
        </w:tc>
      </w:tr>
      <w:tr w:rsidR="00F165B1" w:rsidRPr="00074F58" w:rsidTr="000369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165B1" w:rsidRPr="0003698E" w:rsidRDefault="00F165B1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5B1" w:rsidRDefault="00F165B1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5D8" w:rsidRPr="00FC15D8" w:rsidRDefault="00FC15D8" w:rsidP="00FC15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Dúvida de formato de documento para registro provisório de </w:t>
            </w:r>
          </w:p>
          <w:p w:rsidR="00FC15D8" w:rsidRPr="00074F58" w:rsidRDefault="00FC15D8" w:rsidP="00FC15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Diplomado no País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3698E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5D8" w:rsidRPr="00333CBA" w:rsidRDefault="009C231E" w:rsidP="00516BC8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34.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C15D8" w:rsidRPr="0003698E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5D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C15D8" w:rsidRDefault="00FC15D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3698E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0F10" w:rsidRDefault="00D90F10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</w:t>
            </w:r>
          </w:p>
          <w:p w:rsidR="00D90F10" w:rsidRDefault="00EA076E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Modificar a data da solenidade de premiação para o dia 11 de dezembro, a ser realizado em conjunto</w:t>
            </w:r>
            <w:r w:rsidR="00AA15BE"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“Palestra e debate sobre o processo da ATHIS na prática, lançamento da publicação e mostra dos projetos da Toca”</w:t>
            </w: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</w:t>
            </w: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venced</w:t>
            </w:r>
            <w:r w:rsidR="00952845"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do edital de patrocínio 2018 do CAU/SC.</w:t>
            </w:r>
          </w:p>
          <w:p w:rsidR="00D90F10" w:rsidRDefault="00D90F10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15D8" w:rsidRDefault="002B65BA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KIT NOVOS ARQUITETOS</w:t>
            </w:r>
          </w:p>
          <w:p w:rsidR="002B65BA" w:rsidRPr="00952845" w:rsidRDefault="002B65BA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nova amostra, adequada ao Termo de Referência nos seguintes pontos: </w:t>
            </w:r>
            <w:r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Capa </w:t>
            </w:r>
            <w:r w:rsidR="00995E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rava lateral no mesmo material da capa</w:t>
            </w: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</w:t>
            </w:r>
            <w:r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aneta personaliz</w:t>
            </w:r>
            <w:r w:rsidR="00995E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</w:t>
            </w:r>
            <w:r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995E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partes plásticas na cor preferencialmente verde, ou preta (segunda opção), com </w:t>
            </w:r>
            <w:r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logo </w:t>
            </w:r>
            <w:r w:rsidR="00995E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preto </w:t>
            </w:r>
            <w:r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Mesmo que não esteja claro no TR, solicitar que sejam feitas pelos menos 25 folhinhas de nos blocos </w:t>
            </w:r>
            <w:r w:rsidR="00952845"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autoadesivos</w:t>
            </w: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576DF3" w:rsidRPr="00952845" w:rsidRDefault="00576DF3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9291B" w:rsidRPr="00952845" w:rsidRDefault="003D17C8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ENCONTRO </w:t>
            </w:r>
            <w:proofErr w:type="spellStart"/>
            <w:r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 w:rsidR="0099291B"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9291B" w:rsidRPr="009528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SUL:</w:t>
            </w:r>
          </w:p>
          <w:p w:rsidR="0099291B" w:rsidRDefault="0099291B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 – 11:30</w:t>
            </w:r>
            <w:r w:rsidR="0021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Manhã: Relatos CEF-CAU/BR</w:t>
            </w:r>
            <w:r w:rsidR="003D1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Relato CEF</w:t>
            </w:r>
            <w:r w:rsidR="003D17C8"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</w:t>
            </w:r>
          </w:p>
          <w:p w:rsidR="0099291B" w:rsidRDefault="003D17C8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 CEF BR será executado pela coordenadora Nacional Andrea Vilel</w:t>
            </w:r>
            <w:r w:rsidR="007671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que trará principais assuntos atuais tratados na Comissão Nacional.</w:t>
            </w:r>
          </w:p>
          <w:p w:rsidR="003D17C8" w:rsidRDefault="003D17C8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Relato CEF</w:t>
            </w:r>
            <w:r w:rsidRPr="00612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SUL </w:t>
            </w:r>
            <w:r w:rsidR="007671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feito por cada 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 trazendo experiências dos encontros de coordenadores de cada estado e os projetos que estão sendo </w:t>
            </w:r>
            <w:r w:rsidR="007671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pelas Comissões.</w:t>
            </w:r>
          </w:p>
          <w:p w:rsidR="003D17C8" w:rsidRDefault="003D17C8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Cada coordenador terá até 30 minutos de fala.</w:t>
            </w:r>
          </w:p>
          <w:p w:rsidR="003D17C8" w:rsidRDefault="003D17C8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ordem de fala será: Paraná, Santa Catarina, Rio Grande do Sul.</w:t>
            </w:r>
          </w:p>
          <w:p w:rsidR="003D17C8" w:rsidRDefault="003D17C8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9291B" w:rsidRDefault="00486984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Tarde </w:t>
            </w:r>
            <w:r w:rsidR="00EC4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992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1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992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21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92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– </w:t>
            </w:r>
            <w:r w:rsidR="0021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  <w:r w:rsidR="00EC4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21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486984" w:rsidRDefault="00486984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9291B" w:rsidRDefault="00486984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 – 16:00</w:t>
            </w:r>
            <w:r w:rsidR="003D1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3D1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2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 CEF</w:t>
            </w:r>
            <w:r w:rsidR="003D1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99291B" w:rsidRDefault="003D17C8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2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 Coordenadores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2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99291B" w:rsidRPr="00952845" w:rsidRDefault="0099291B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1635E" w:rsidRPr="00602CA0" w:rsidRDefault="0021635E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reunião da CEF </w:t>
            </w:r>
            <w:r w:rsidR="00602CA0"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(tarde) </w:t>
            </w:r>
            <w:r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deverão ser discutidos:</w:t>
            </w:r>
          </w:p>
          <w:p w:rsidR="0021635E" w:rsidRPr="00602CA0" w:rsidRDefault="0021635E" w:rsidP="00877EA1">
            <w:pPr>
              <w:pStyle w:val="PargrafodaLista"/>
              <w:numPr>
                <w:ilvl w:val="0"/>
                <w:numId w:val="37"/>
              </w:num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Consolidação das discussões estaduais;</w:t>
            </w:r>
          </w:p>
          <w:p w:rsidR="0021635E" w:rsidRDefault="0021635E" w:rsidP="00877EA1">
            <w:pPr>
              <w:pStyle w:val="PargrafodaLista"/>
              <w:numPr>
                <w:ilvl w:val="0"/>
                <w:numId w:val="37"/>
              </w:num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Planejamento </w:t>
            </w:r>
            <w:r w:rsid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Congresso </w:t>
            </w:r>
            <w:r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2019;</w:t>
            </w:r>
          </w:p>
          <w:p w:rsidR="0057095F" w:rsidRPr="0057095F" w:rsidRDefault="0057095F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09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Panorama e expectativa do ensino, pesquisa e extensão no Sul do País, para caracterização</w:t>
            </w:r>
          </w:p>
          <w:p w:rsidR="0057095F" w:rsidRDefault="0057095F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-Pontos positivos e negativos</w:t>
            </w:r>
          </w:p>
          <w:p w:rsidR="0057095F" w:rsidRDefault="0057095F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-Expectativas (o que se almeja)</w:t>
            </w:r>
          </w:p>
          <w:p w:rsidR="0057095F" w:rsidRDefault="0057095F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-Demandas imediatas</w:t>
            </w:r>
          </w:p>
          <w:p w:rsidR="0057095F" w:rsidRDefault="0057095F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-Prioridades para ações futuras e agentes envolvidos</w:t>
            </w:r>
          </w:p>
          <w:p w:rsidR="0057095F" w:rsidRDefault="0057095F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Síntese: como o congresso 2019 poderá contribuir possíveis eixos e temas.</w:t>
            </w:r>
          </w:p>
          <w:p w:rsidR="0057095F" w:rsidRDefault="0057095F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93963" w:rsidRPr="00602CA0" w:rsidRDefault="00093963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7671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coordenadores</w:t>
            </w:r>
            <w:r w:rsidRPr="00602C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(tarde) deverão ser discutidos:</w:t>
            </w:r>
          </w:p>
          <w:p w:rsidR="00602CA0" w:rsidRDefault="00093963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Panorama e expectativa do ensino, pesquisa e extensão no Sul do País, para caracterização:</w:t>
            </w:r>
          </w:p>
          <w:p w:rsidR="00093963" w:rsidRDefault="00767151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9C09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0939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ontos positivos e negativos</w:t>
            </w:r>
          </w:p>
          <w:p w:rsidR="00093963" w:rsidRDefault="00093963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-Expectativas (o que se almeja)</w:t>
            </w:r>
          </w:p>
          <w:p w:rsidR="00093963" w:rsidRDefault="00093963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-Demandas imediatas</w:t>
            </w:r>
          </w:p>
          <w:p w:rsidR="00093963" w:rsidRDefault="00093963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-Prioridades para ações futuras e agentes envolvidos</w:t>
            </w:r>
          </w:p>
          <w:p w:rsidR="009C09DD" w:rsidRDefault="009C09DD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Síntese: como o congresso 2019 poderá contribuir possíveis eixos e temas.</w:t>
            </w:r>
          </w:p>
          <w:p w:rsidR="00093963" w:rsidRDefault="00093963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56B" w:rsidRDefault="00E6456B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16:00 – 17:00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 Unificação das ideais e construção de documento a ser divulgados aos coordenadores de curso de cada Estado e para servir de base para o planejamento do Congresso Regional</w:t>
            </w:r>
          </w:p>
          <w:p w:rsidR="00512ED1" w:rsidRDefault="00512ED1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12ED1" w:rsidRDefault="00512ED1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 a ser servido às 16h.</w:t>
            </w:r>
          </w:p>
          <w:p w:rsidR="00E6456B" w:rsidRDefault="00E6456B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56B" w:rsidRDefault="00E6456B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 Seminário Nacional de Ensino e Formação</w:t>
            </w:r>
          </w:p>
          <w:p w:rsidR="00E6456B" w:rsidRDefault="00E6456B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56B" w:rsidRDefault="00E6456B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Imprimir 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2E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Arquitetura e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inserir nas pastas</w:t>
            </w:r>
          </w:p>
          <w:p w:rsidR="00E6456B" w:rsidRDefault="00E6456B" w:rsidP="00877E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Farmácia e da Arquitetura e Urbanismo para discussão no dia</w:t>
            </w:r>
          </w:p>
          <w:p w:rsidR="00E6456B" w:rsidRDefault="00E6456B" w:rsidP="00877EA1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76DF3" w:rsidRPr="00333CBA" w:rsidRDefault="00512ED1" w:rsidP="00DE5626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EB6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offee</w:t>
            </w:r>
            <w:proofErr w:type="spellEnd"/>
            <w:r w:rsidR="00EB6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 para 80 pessoas às 17:30 horas.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C15D8" w:rsidRPr="0003698E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5D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C15D8" w:rsidRDefault="00FC15D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ação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5D8" w:rsidRPr="00074F5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5D8" w:rsidRPr="0003698E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5D8" w:rsidRPr="00333CBA" w:rsidRDefault="00FD72A3" w:rsidP="0077444B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Formulário com tempo, frequência dos projetos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novos alinhamentos, para os quais haja congruência com os das outras Comissões. </w:t>
            </w:r>
          </w:p>
        </w:tc>
      </w:tr>
      <w:tr w:rsidR="00FC15D8" w:rsidRPr="00074F58" w:rsidTr="00516BC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C15D8" w:rsidRPr="0003698E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5D8" w:rsidRDefault="00FC15D8" w:rsidP="00516B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C15D8" w:rsidRDefault="00FC15D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  <w:gridCol w:w="562"/>
      </w:tblGrid>
      <w:tr w:rsidR="002368B3" w:rsidRPr="00074F58" w:rsidTr="00FC15D8">
        <w:trPr>
          <w:gridAfter w:val="1"/>
          <w:wAfter w:w="562" w:type="dxa"/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FC15D8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FC15D8" w:rsidP="00FC15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Orçamento 2019</w:t>
            </w:r>
          </w:p>
        </w:tc>
      </w:tr>
      <w:tr w:rsidR="002368B3" w:rsidRPr="00074F58" w:rsidTr="00FC15D8">
        <w:trPr>
          <w:gridAfter w:val="1"/>
          <w:wAfter w:w="562" w:type="dxa"/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6D4794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FC15D8">
        <w:trPr>
          <w:gridAfter w:val="1"/>
          <w:wAfter w:w="562" w:type="dxa"/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37E11" w:rsidRPr="00074F58" w:rsidTr="00FC15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37E11" w:rsidRPr="00074F58" w:rsidRDefault="00037E11" w:rsidP="00FC15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7E11" w:rsidRPr="0016325B" w:rsidRDefault="00FD72A3" w:rsidP="002D09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pela úl</w:t>
            </w:r>
            <w:r w:rsidR="00B56D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tima Plenária, deliberação nº279/2018</w:t>
            </w:r>
          </w:p>
        </w:tc>
      </w:tr>
    </w:tbl>
    <w:p w:rsidR="00010C15" w:rsidRDefault="00010C15" w:rsidP="00010C15">
      <w:pPr>
        <w:pStyle w:val="SemEspaamento"/>
        <w:rPr>
          <w:rFonts w:ascii="Arial" w:hAnsi="Arial" w:cs="Arial"/>
          <w:sz w:val="22"/>
          <w:szCs w:val="22"/>
        </w:rPr>
      </w:pPr>
    </w:p>
    <w:p w:rsidR="00FC15D8" w:rsidRPr="00074F58" w:rsidRDefault="00FC15D8" w:rsidP="00010C1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877EA1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="00566842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9C69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8E" w:rsidRDefault="00ED1B8E">
      <w:r>
        <w:separator/>
      </w:r>
    </w:p>
  </w:endnote>
  <w:endnote w:type="continuationSeparator" w:id="0">
    <w:p w:rsidR="00ED1B8E" w:rsidRDefault="00E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8E" w:rsidRDefault="00ED1B8E">
      <w:r>
        <w:separator/>
      </w:r>
    </w:p>
  </w:footnote>
  <w:footnote w:type="continuationSeparator" w:id="0">
    <w:p w:rsidR="00ED1B8E" w:rsidRDefault="00ED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E47C0"/>
    <w:multiLevelType w:val="hybridMultilevel"/>
    <w:tmpl w:val="9B18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0"/>
  </w:num>
  <w:num w:numId="6">
    <w:abstractNumId w:val="31"/>
  </w:num>
  <w:num w:numId="7">
    <w:abstractNumId w:val="8"/>
  </w:num>
  <w:num w:numId="8">
    <w:abstractNumId w:val="16"/>
  </w:num>
  <w:num w:numId="9">
    <w:abstractNumId w:val="35"/>
  </w:num>
  <w:num w:numId="10">
    <w:abstractNumId w:val="22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19"/>
  </w:num>
  <w:num w:numId="25">
    <w:abstractNumId w:val="34"/>
  </w:num>
  <w:num w:numId="26">
    <w:abstractNumId w:val="12"/>
  </w:num>
  <w:num w:numId="27">
    <w:abstractNumId w:val="13"/>
  </w:num>
  <w:num w:numId="28">
    <w:abstractNumId w:val="0"/>
  </w:num>
  <w:num w:numId="29">
    <w:abstractNumId w:val="25"/>
  </w:num>
  <w:num w:numId="30">
    <w:abstractNumId w:val="32"/>
  </w:num>
  <w:num w:numId="31">
    <w:abstractNumId w:val="24"/>
  </w:num>
  <w:num w:numId="32">
    <w:abstractNumId w:val="17"/>
  </w:num>
  <w:num w:numId="33">
    <w:abstractNumId w:val="11"/>
  </w:num>
  <w:num w:numId="34">
    <w:abstractNumId w:val="36"/>
  </w:num>
  <w:num w:numId="35">
    <w:abstractNumId w:val="28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49C9"/>
    <w:rsid w:val="00020BE5"/>
    <w:rsid w:val="000242B1"/>
    <w:rsid w:val="000264CA"/>
    <w:rsid w:val="00027342"/>
    <w:rsid w:val="00031880"/>
    <w:rsid w:val="00036917"/>
    <w:rsid w:val="0003698E"/>
    <w:rsid w:val="00037E11"/>
    <w:rsid w:val="00040616"/>
    <w:rsid w:val="00040875"/>
    <w:rsid w:val="00046954"/>
    <w:rsid w:val="00047AB7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63B7"/>
    <w:rsid w:val="00090F64"/>
    <w:rsid w:val="0009109F"/>
    <w:rsid w:val="00093963"/>
    <w:rsid w:val="000940DA"/>
    <w:rsid w:val="000946AF"/>
    <w:rsid w:val="0009512E"/>
    <w:rsid w:val="00097576"/>
    <w:rsid w:val="000A0CFB"/>
    <w:rsid w:val="000A6944"/>
    <w:rsid w:val="000A75AD"/>
    <w:rsid w:val="000B02E2"/>
    <w:rsid w:val="000C0120"/>
    <w:rsid w:val="000C388F"/>
    <w:rsid w:val="000C4178"/>
    <w:rsid w:val="000D1FE4"/>
    <w:rsid w:val="000D216C"/>
    <w:rsid w:val="000D6599"/>
    <w:rsid w:val="000D7304"/>
    <w:rsid w:val="000E4E4A"/>
    <w:rsid w:val="0011020F"/>
    <w:rsid w:val="00110693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3EFB"/>
    <w:rsid w:val="00185D56"/>
    <w:rsid w:val="001870CC"/>
    <w:rsid w:val="001A21EE"/>
    <w:rsid w:val="001A3141"/>
    <w:rsid w:val="001A47AC"/>
    <w:rsid w:val="001A6FA5"/>
    <w:rsid w:val="001B136E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44EA"/>
    <w:rsid w:val="001E0BDD"/>
    <w:rsid w:val="001E48CE"/>
    <w:rsid w:val="001E77A0"/>
    <w:rsid w:val="001F1F5A"/>
    <w:rsid w:val="001F4699"/>
    <w:rsid w:val="001F4AFA"/>
    <w:rsid w:val="00212445"/>
    <w:rsid w:val="002142C4"/>
    <w:rsid w:val="002158E3"/>
    <w:rsid w:val="0021635E"/>
    <w:rsid w:val="00216DC8"/>
    <w:rsid w:val="00217A03"/>
    <w:rsid w:val="00220740"/>
    <w:rsid w:val="00221BD4"/>
    <w:rsid w:val="00225400"/>
    <w:rsid w:val="002310F8"/>
    <w:rsid w:val="00231EFC"/>
    <w:rsid w:val="0023478B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6879"/>
    <w:rsid w:val="00277435"/>
    <w:rsid w:val="002829AA"/>
    <w:rsid w:val="00284A97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65BA"/>
    <w:rsid w:val="002B7BDF"/>
    <w:rsid w:val="002C2255"/>
    <w:rsid w:val="002C6726"/>
    <w:rsid w:val="002C775D"/>
    <w:rsid w:val="002D17C1"/>
    <w:rsid w:val="002E50C5"/>
    <w:rsid w:val="002E68FB"/>
    <w:rsid w:val="002F0C4E"/>
    <w:rsid w:val="002F1AF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7F2E"/>
    <w:rsid w:val="00330B2D"/>
    <w:rsid w:val="003330CC"/>
    <w:rsid w:val="003338D2"/>
    <w:rsid w:val="00333CBA"/>
    <w:rsid w:val="00333F56"/>
    <w:rsid w:val="00335DBE"/>
    <w:rsid w:val="00341B3A"/>
    <w:rsid w:val="003421F8"/>
    <w:rsid w:val="003431C7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A0B65"/>
    <w:rsid w:val="003B00C8"/>
    <w:rsid w:val="003B19D8"/>
    <w:rsid w:val="003B21A7"/>
    <w:rsid w:val="003B45F8"/>
    <w:rsid w:val="003C0863"/>
    <w:rsid w:val="003C29F6"/>
    <w:rsid w:val="003D024A"/>
    <w:rsid w:val="003D17C8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6843"/>
    <w:rsid w:val="004376B3"/>
    <w:rsid w:val="00442214"/>
    <w:rsid w:val="00442299"/>
    <w:rsid w:val="00443CFD"/>
    <w:rsid w:val="004478FB"/>
    <w:rsid w:val="00456F30"/>
    <w:rsid w:val="00461307"/>
    <w:rsid w:val="004615C0"/>
    <w:rsid w:val="00470039"/>
    <w:rsid w:val="004711BE"/>
    <w:rsid w:val="00471813"/>
    <w:rsid w:val="00477DBC"/>
    <w:rsid w:val="00486984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2239"/>
    <w:rsid w:val="00512ED1"/>
    <w:rsid w:val="00515C85"/>
    <w:rsid w:val="005212DB"/>
    <w:rsid w:val="0052497D"/>
    <w:rsid w:val="00526630"/>
    <w:rsid w:val="0053037D"/>
    <w:rsid w:val="00530C6D"/>
    <w:rsid w:val="00536609"/>
    <w:rsid w:val="0054568A"/>
    <w:rsid w:val="00545A28"/>
    <w:rsid w:val="00547BBD"/>
    <w:rsid w:val="00550489"/>
    <w:rsid w:val="00551B2F"/>
    <w:rsid w:val="00555945"/>
    <w:rsid w:val="0055678E"/>
    <w:rsid w:val="005574D8"/>
    <w:rsid w:val="00563951"/>
    <w:rsid w:val="00566842"/>
    <w:rsid w:val="00567708"/>
    <w:rsid w:val="0057095F"/>
    <w:rsid w:val="0057525C"/>
    <w:rsid w:val="005756B9"/>
    <w:rsid w:val="00576DF3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05D8"/>
    <w:rsid w:val="005D2A35"/>
    <w:rsid w:val="005D4084"/>
    <w:rsid w:val="005D441E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02CA0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1267"/>
    <w:rsid w:val="00663558"/>
    <w:rsid w:val="006668E6"/>
    <w:rsid w:val="00671368"/>
    <w:rsid w:val="00671B78"/>
    <w:rsid w:val="006722E3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5562"/>
    <w:rsid w:val="00695803"/>
    <w:rsid w:val="00695F65"/>
    <w:rsid w:val="006A03DA"/>
    <w:rsid w:val="006A059B"/>
    <w:rsid w:val="006A492D"/>
    <w:rsid w:val="006A752F"/>
    <w:rsid w:val="006A7980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589"/>
    <w:rsid w:val="0070571B"/>
    <w:rsid w:val="00705E6D"/>
    <w:rsid w:val="0071152F"/>
    <w:rsid w:val="00715D87"/>
    <w:rsid w:val="00715F7B"/>
    <w:rsid w:val="00715FE9"/>
    <w:rsid w:val="007165B8"/>
    <w:rsid w:val="00716A96"/>
    <w:rsid w:val="00720CA4"/>
    <w:rsid w:val="0072224A"/>
    <w:rsid w:val="0072663B"/>
    <w:rsid w:val="0072740B"/>
    <w:rsid w:val="007277EF"/>
    <w:rsid w:val="00730F4B"/>
    <w:rsid w:val="007437FC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151"/>
    <w:rsid w:val="007674F8"/>
    <w:rsid w:val="00767AA6"/>
    <w:rsid w:val="0077389D"/>
    <w:rsid w:val="0077432C"/>
    <w:rsid w:val="0077444B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4464"/>
    <w:rsid w:val="007C67AA"/>
    <w:rsid w:val="007D430C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5A90"/>
    <w:rsid w:val="008265EA"/>
    <w:rsid w:val="008269CE"/>
    <w:rsid w:val="00826E02"/>
    <w:rsid w:val="00830D33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77EA1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1151"/>
    <w:rsid w:val="008B31A9"/>
    <w:rsid w:val="008B7A96"/>
    <w:rsid w:val="008C13DC"/>
    <w:rsid w:val="008C13E3"/>
    <w:rsid w:val="008C2F09"/>
    <w:rsid w:val="008C7963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50922"/>
    <w:rsid w:val="009512DC"/>
    <w:rsid w:val="009522DF"/>
    <w:rsid w:val="00952845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C7"/>
    <w:rsid w:val="0099291B"/>
    <w:rsid w:val="00993A19"/>
    <w:rsid w:val="00995DE7"/>
    <w:rsid w:val="00995E5C"/>
    <w:rsid w:val="00995E92"/>
    <w:rsid w:val="0099684E"/>
    <w:rsid w:val="009A0865"/>
    <w:rsid w:val="009A332D"/>
    <w:rsid w:val="009A7226"/>
    <w:rsid w:val="009A756E"/>
    <w:rsid w:val="009B2251"/>
    <w:rsid w:val="009B565D"/>
    <w:rsid w:val="009C0175"/>
    <w:rsid w:val="009C09DD"/>
    <w:rsid w:val="009C0C67"/>
    <w:rsid w:val="009C231E"/>
    <w:rsid w:val="009C5890"/>
    <w:rsid w:val="009C6977"/>
    <w:rsid w:val="009D07B6"/>
    <w:rsid w:val="009D38F5"/>
    <w:rsid w:val="009D5884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F96"/>
    <w:rsid w:val="00A6748C"/>
    <w:rsid w:val="00A71B8A"/>
    <w:rsid w:val="00A74214"/>
    <w:rsid w:val="00A76F3C"/>
    <w:rsid w:val="00A80FDA"/>
    <w:rsid w:val="00A848C6"/>
    <w:rsid w:val="00A87E32"/>
    <w:rsid w:val="00A939D7"/>
    <w:rsid w:val="00A95BFA"/>
    <w:rsid w:val="00AA15BE"/>
    <w:rsid w:val="00AA2073"/>
    <w:rsid w:val="00AA34D4"/>
    <w:rsid w:val="00AA4808"/>
    <w:rsid w:val="00AA5D05"/>
    <w:rsid w:val="00AB5908"/>
    <w:rsid w:val="00AB6E3C"/>
    <w:rsid w:val="00AC3D03"/>
    <w:rsid w:val="00AC4F93"/>
    <w:rsid w:val="00AC65AC"/>
    <w:rsid w:val="00AD037D"/>
    <w:rsid w:val="00AD3757"/>
    <w:rsid w:val="00AD4B94"/>
    <w:rsid w:val="00AD55E7"/>
    <w:rsid w:val="00AD5680"/>
    <w:rsid w:val="00AE30FB"/>
    <w:rsid w:val="00AE46F7"/>
    <w:rsid w:val="00AE4C31"/>
    <w:rsid w:val="00AE4FF9"/>
    <w:rsid w:val="00AE5007"/>
    <w:rsid w:val="00AE59C3"/>
    <w:rsid w:val="00AE61AB"/>
    <w:rsid w:val="00AF0F53"/>
    <w:rsid w:val="00AF197C"/>
    <w:rsid w:val="00B01C53"/>
    <w:rsid w:val="00B036A7"/>
    <w:rsid w:val="00B06C48"/>
    <w:rsid w:val="00B1012D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56DBE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A6858"/>
    <w:rsid w:val="00BA77DA"/>
    <w:rsid w:val="00BB09B5"/>
    <w:rsid w:val="00BB17F8"/>
    <w:rsid w:val="00BB217C"/>
    <w:rsid w:val="00BB3A08"/>
    <w:rsid w:val="00BB475D"/>
    <w:rsid w:val="00BB48DF"/>
    <w:rsid w:val="00BB5D73"/>
    <w:rsid w:val="00BC001F"/>
    <w:rsid w:val="00BC477E"/>
    <w:rsid w:val="00BC480C"/>
    <w:rsid w:val="00BC72C5"/>
    <w:rsid w:val="00BC784D"/>
    <w:rsid w:val="00BD29A7"/>
    <w:rsid w:val="00BD2BCE"/>
    <w:rsid w:val="00BD32E4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396B"/>
    <w:rsid w:val="00C0563C"/>
    <w:rsid w:val="00C1092A"/>
    <w:rsid w:val="00C13923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B26"/>
    <w:rsid w:val="00C713A5"/>
    <w:rsid w:val="00C72B88"/>
    <w:rsid w:val="00C72CF8"/>
    <w:rsid w:val="00C75E6A"/>
    <w:rsid w:val="00C808DF"/>
    <w:rsid w:val="00C8203A"/>
    <w:rsid w:val="00C84AA6"/>
    <w:rsid w:val="00C8773E"/>
    <w:rsid w:val="00C9391C"/>
    <w:rsid w:val="00C94BB2"/>
    <w:rsid w:val="00CA0477"/>
    <w:rsid w:val="00CA3D3F"/>
    <w:rsid w:val="00CA64CE"/>
    <w:rsid w:val="00CA7683"/>
    <w:rsid w:val="00CB151F"/>
    <w:rsid w:val="00CB46B0"/>
    <w:rsid w:val="00CC0076"/>
    <w:rsid w:val="00CC0750"/>
    <w:rsid w:val="00CC2F3C"/>
    <w:rsid w:val="00CC39EC"/>
    <w:rsid w:val="00CC6685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469B8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90F10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5626"/>
    <w:rsid w:val="00DE6427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6C0D"/>
    <w:rsid w:val="00E372FD"/>
    <w:rsid w:val="00E41800"/>
    <w:rsid w:val="00E4241A"/>
    <w:rsid w:val="00E43EBF"/>
    <w:rsid w:val="00E4531D"/>
    <w:rsid w:val="00E50F29"/>
    <w:rsid w:val="00E52752"/>
    <w:rsid w:val="00E5642E"/>
    <w:rsid w:val="00E57908"/>
    <w:rsid w:val="00E60F01"/>
    <w:rsid w:val="00E62383"/>
    <w:rsid w:val="00E63C97"/>
    <w:rsid w:val="00E6456B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076E"/>
    <w:rsid w:val="00EA4111"/>
    <w:rsid w:val="00EA46B0"/>
    <w:rsid w:val="00EA7C5C"/>
    <w:rsid w:val="00EA7D24"/>
    <w:rsid w:val="00EB266F"/>
    <w:rsid w:val="00EB45E1"/>
    <w:rsid w:val="00EB4FA9"/>
    <w:rsid w:val="00EB4FCE"/>
    <w:rsid w:val="00EB6AFC"/>
    <w:rsid w:val="00EB7639"/>
    <w:rsid w:val="00EC4DE7"/>
    <w:rsid w:val="00EC6E71"/>
    <w:rsid w:val="00ED0BFB"/>
    <w:rsid w:val="00ED1833"/>
    <w:rsid w:val="00ED1B8E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787B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608EA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15D8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2A3"/>
    <w:rsid w:val="00FD79CF"/>
    <w:rsid w:val="00FE163D"/>
    <w:rsid w:val="00FE29F7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E9C1-99AC-4917-B9EC-E47974C7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Fernando de Oliveira Volkmer</cp:lastModifiedBy>
  <cp:revision>7</cp:revision>
  <cp:lastPrinted>2017-03-15T19:28:00Z</cp:lastPrinted>
  <dcterms:created xsi:type="dcterms:W3CDTF">2018-12-19T19:19:00Z</dcterms:created>
  <dcterms:modified xsi:type="dcterms:W3CDTF">2018-12-21T15:59:00Z</dcterms:modified>
</cp:coreProperties>
</file>