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5AC6F5E1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564945">
        <w:rPr>
          <w:rFonts w:ascii="Arial" w:hAnsi="Arial" w:cs="Arial"/>
          <w:b/>
          <w:sz w:val="22"/>
          <w:szCs w:val="22"/>
        </w:rPr>
        <w:t>06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52F29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1A3E388" w:rsidR="0097276A" w:rsidRPr="002A76F3" w:rsidRDefault="00564945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4EBAF023" w:rsidR="0097276A" w:rsidRPr="009C5664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35E61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A6469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178CB7E" w:rsidR="000267E6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2A6469">
              <w:rPr>
                <w:rFonts w:ascii="Arial" w:hAnsi="Arial" w:cs="Arial"/>
                <w:sz w:val="22"/>
                <w:szCs w:val="22"/>
              </w:rPr>
              <w:t>h</w:t>
            </w:r>
            <w:r w:rsidR="002A6469" w:rsidRPr="002A6469">
              <w:rPr>
                <w:rFonts w:ascii="Arial" w:hAnsi="Arial" w:cs="Arial"/>
                <w:sz w:val="22"/>
                <w:szCs w:val="22"/>
              </w:rPr>
              <w:t>03</w:t>
            </w:r>
            <w:r w:rsidR="00BE0D18" w:rsidRPr="002A646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1BBE899" w:rsidR="00B2378C" w:rsidRPr="002A6469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1</w:t>
            </w:r>
            <w:r w:rsidR="00564945">
              <w:rPr>
                <w:rFonts w:ascii="Arial" w:hAnsi="Arial" w:cs="Arial"/>
                <w:sz w:val="22"/>
                <w:szCs w:val="22"/>
              </w:rPr>
              <w:t>2</w:t>
            </w:r>
            <w:r w:rsidR="00352255" w:rsidRPr="002A6469">
              <w:rPr>
                <w:rFonts w:ascii="Arial" w:hAnsi="Arial" w:cs="Arial"/>
                <w:sz w:val="22"/>
                <w:szCs w:val="22"/>
              </w:rPr>
              <w:t>h</w:t>
            </w:r>
            <w:r w:rsidR="00564945">
              <w:rPr>
                <w:rFonts w:ascii="Arial" w:hAnsi="Arial" w:cs="Arial"/>
                <w:sz w:val="22"/>
                <w:szCs w:val="22"/>
              </w:rPr>
              <w:t>1</w:t>
            </w:r>
            <w:r w:rsidR="002A6469" w:rsidRPr="002A646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33BD4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53EFDB3" w:rsidR="00833BD4" w:rsidRPr="002A76F3" w:rsidRDefault="00833BD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20F4BD5D" w:rsidR="00833BD4" w:rsidRPr="002A6469" w:rsidRDefault="00833BD4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9h</w:t>
            </w:r>
            <w:r w:rsidR="00564945">
              <w:rPr>
                <w:rFonts w:ascii="Arial" w:hAnsi="Arial" w:cs="Arial"/>
                <w:sz w:val="22"/>
                <w:szCs w:val="22"/>
              </w:rPr>
              <w:t>30</w:t>
            </w:r>
            <w:r w:rsidR="00BE0D18" w:rsidRPr="002A646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0B471502" w:rsidR="00833BD4" w:rsidRPr="002A6469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6469">
              <w:rPr>
                <w:rFonts w:ascii="Arial" w:hAnsi="Arial" w:cs="Arial"/>
                <w:sz w:val="22"/>
                <w:szCs w:val="22"/>
              </w:rPr>
              <w:t>12h</w:t>
            </w:r>
            <w:r w:rsidR="0056494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40FDB2BC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5FBEBB4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33244D1E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2AF511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17D33A37" w:rsidR="0049616A" w:rsidRPr="0009701B" w:rsidRDefault="00F217E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AC5B27E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564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3E89E192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Newton Marçal Santos</w:t>
            </w:r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74C5D582" w:rsidR="0002491B" w:rsidRPr="008C7BB8" w:rsidRDefault="00942749" w:rsidP="00E1087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profissional</w:t>
            </w:r>
            <w:r w:rsidR="005649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Motivo pessoal e profissional.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55B46AAB" w:rsidR="0097276A" w:rsidRPr="002A76F3" w:rsidRDefault="0097276A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5649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7525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2FBE9CBD" w:rsidR="0097276A" w:rsidRPr="002A76F3" w:rsidRDefault="00A72861" w:rsidP="005649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 leitura da súmula 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5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8F3DAC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aprovada por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unanimidade</w:t>
            </w:r>
            <w:r w:rsidR="002B1FE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</w:t>
            </w:r>
            <w:r w:rsidR="002B1FE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encaminhada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63400C96" w:rsidR="00982499" w:rsidRPr="002A76F3" w:rsidRDefault="00564945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Rodrigo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1120976D" w:rsidR="00982499" w:rsidRPr="004A7AA7" w:rsidRDefault="00C2781C" w:rsidP="00113122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Comunicou sobre a Lei 17492/2018 que regula o parcelamento do solo em Santa Catarina e que identificou um erro no Art. 06 da referida legislação. Informou que o Deputado Volnei Weber já está trabalhando para contribuir em nova redação e contribuição para essa legislação. </w:t>
            </w:r>
            <w:r w:rsidR="003826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sugeriu à comissão que esse assunto seja retomado nas próximas reuniões. </w:t>
            </w:r>
            <w:r w:rsidR="00D95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Comunicou sobre entrevista concedida em nome do CAU/SC com o tema de demolições em Florianópolis e que recebeu nas redes sociais retornos sobre estar sendo antidemocrático e desumano e gostaria de esclarecer que foi realizada edição da entrevista</w:t>
            </w:r>
            <w:r w:rsidR="00380F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que foi mal interpretado</w:t>
            </w:r>
            <w:r w:rsidR="00D95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564B7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ressaltar</w:t>
            </w:r>
            <w:r w:rsidR="00D95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claramente falou que “a ferramenta de atendimento aos vulneráveis</w:t>
            </w:r>
            <w:r w:rsidR="002D5D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95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aos cidadãos que tem vulnerabilidade social e por causa disso não conseguem ter garantido o seu direito à </w:t>
            </w:r>
            <w:r w:rsidR="00D95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moradia conforme previsto na Constituição Federal</w:t>
            </w:r>
            <w:r w:rsidR="002D5D8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958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37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ferramenta </w:t>
            </w:r>
            <w:r w:rsidR="00380F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 a Lei 11888/</w:t>
            </w:r>
            <w:r w:rsidR="003B37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2008</w:t>
            </w:r>
            <w:r w:rsidR="001708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3B37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Lei da ATHIS”. </w:t>
            </w:r>
          </w:p>
        </w:tc>
      </w:tr>
    </w:tbl>
    <w:p w14:paraId="363047AB" w14:textId="1B44713D" w:rsidR="00F97EDA" w:rsidRPr="002A76F3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4F5FC2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577CB4" w14:textId="28706A59" w:rsidR="0073050C" w:rsidRDefault="00FC6D61" w:rsidP="0073050C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</w:t>
            </w:r>
            <w:r w:rsidR="00C242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="0073050C"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entação do CAU/SC no</w:t>
            </w: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Cidade de Balneário Barra do Sul</w:t>
            </w:r>
            <w:r w:rsidR="0073050C"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46F32142" w:rsidR="0073050C" w:rsidRPr="00FC6D61" w:rsidRDefault="00C2423D" w:rsidP="00FC6D61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030</w:t>
            </w:r>
            <w:r w:rsidR="0073050C" w:rsidRPr="00EA63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 w:rsidR="00730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Municipal de Patrimônio Cultural de Lages</w:t>
            </w:r>
            <w:r w:rsidR="0073050C" w:rsidRPr="00FC6D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00263936" w:rsidR="0073050C" w:rsidRPr="00C2423D" w:rsidRDefault="00C2423D" w:rsidP="00C2423D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relatórios serão verificados na próxima reunião</w:t>
            </w:r>
            <w:r w:rsidR="00730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3F758179" w:rsidR="00DC7208" w:rsidRPr="002A76F3" w:rsidRDefault="000020EB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20EB">
              <w:rPr>
                <w:rFonts w:ascii="Arial" w:hAnsi="Arial" w:cs="Arial"/>
                <w:b/>
                <w:sz w:val="22"/>
                <w:szCs w:val="22"/>
              </w:rPr>
              <w:t>Evento 20 anos Estatuto da Cidade</w:t>
            </w:r>
          </w:p>
        </w:tc>
      </w:tr>
      <w:tr w:rsidR="00EF7F1C" w:rsidRPr="002A76F3" w14:paraId="402F23C4" w14:textId="77777777" w:rsidTr="00B26DC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5CFB70DE" w:rsidR="00EF7F1C" w:rsidRPr="002A76F3" w:rsidRDefault="001D3A1C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73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F37C6E7" w:rsidR="00034066" w:rsidRPr="001D3A1C" w:rsidRDefault="001D3A1C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06FA7241" w:rsidR="00C20FF8" w:rsidRPr="0002491B" w:rsidRDefault="00AD6D4A" w:rsidP="00413EF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031 de 2021 da CPUA/SC.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6AE052C4" w:rsidR="00074F58" w:rsidRPr="002A76F3" w:rsidRDefault="000020EB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20EB">
              <w:rPr>
                <w:rFonts w:ascii="Arial" w:hAnsi="Arial" w:cs="Arial"/>
                <w:b/>
                <w:sz w:val="22"/>
                <w:szCs w:val="22"/>
              </w:rPr>
              <w:t>Câmaras Temáticas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2B190E36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2150A8CA" w:rsidR="0021479C" w:rsidRPr="002A76F3" w:rsidRDefault="0021479C" w:rsidP="00214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21479C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27458F35" w:rsidR="0021479C" w:rsidRPr="00A974A8" w:rsidRDefault="00525A3E" w:rsidP="0021479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012269F5" w:rsidR="00DC7208" w:rsidRPr="00DC7208" w:rsidRDefault="000020EB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020EB">
              <w:rPr>
                <w:rFonts w:ascii="Arial" w:eastAsia="Times New Roman" w:hAnsi="Arial" w:cs="Arial"/>
                <w:b/>
                <w:sz w:val="22"/>
                <w:szCs w:val="22"/>
              </w:rPr>
              <w:t>Parceria com o MHSC (Cadernos Arquitetônicos)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0FD224F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Janete Krueger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4AF8A699" w:rsidR="0023022B" w:rsidRPr="00290F90" w:rsidRDefault="00525A3E" w:rsidP="00C7365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2A76F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1B458832" w:rsidR="000020EB" w:rsidRPr="002A76F3" w:rsidRDefault="000020EB" w:rsidP="00002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479C">
              <w:rPr>
                <w:rFonts w:ascii="Arial" w:eastAsia="Times New Roman" w:hAnsi="Arial" w:cs="Arial"/>
                <w:b/>
                <w:sz w:val="22"/>
                <w:szCs w:val="22"/>
              </w:rPr>
              <w:t>Parceria com a UFSC (Plataforma Ecossistemas das Cidades)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A5EB9F1" w:rsidR="00034066" w:rsidRPr="002A76F3" w:rsidRDefault="00C75462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</w:t>
            </w:r>
            <w:r w:rsidR="005F666E" w:rsidRP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8A580A1" w:rsidR="00034066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5DE34595" w:rsidR="00EF3F24" w:rsidRPr="00290F90" w:rsidRDefault="00BB5BFF" w:rsidP="0000197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novamente pautado em próxima reunião.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698E9979" w:rsidR="00D6175A" w:rsidRPr="00460473" w:rsidRDefault="00EC1E0E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C1E0E">
              <w:rPr>
                <w:rFonts w:ascii="Arial" w:eastAsia="Times New Roman" w:hAnsi="Arial" w:cs="Arial"/>
                <w:b/>
                <w:sz w:val="22"/>
                <w:szCs w:val="22"/>
              </w:rPr>
              <w:t>Distribuição dos “Cadernos Cidade Patrimônio de Todos” e “Manual Fundamentos Cidades 2030”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2AC464B3" w:rsidR="00D6175A" w:rsidRPr="002A76F3" w:rsidRDefault="00003F97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0D16D6" w:rsidRP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6200ED0D" w:rsidR="00D6175A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4F4DA0F0" w:rsidR="002F198E" w:rsidRPr="007129AA" w:rsidRDefault="007C4B34" w:rsidP="0000197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definidas as quantidades e destinos para início dos envios dos ‘Cadernos Cidade Patrimônio de Todos’ e ‘Manual Fundamentos Cidades 2030’.</w:t>
            </w:r>
            <w:r w:rsidR="00063D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Á tabela com a destinação dos materiais será encaminhada ao setor responsável p</w:t>
            </w:r>
            <w:r w:rsidR="00BB5BF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ara envio.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45E5F7EE" w:rsidR="00870135" w:rsidRPr="002A76F3" w:rsidRDefault="00EC1E0E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E0E">
              <w:rPr>
                <w:rFonts w:ascii="Arial" w:hAnsi="Arial" w:cs="Arial"/>
                <w:b/>
                <w:sz w:val="22"/>
                <w:szCs w:val="22"/>
              </w:rPr>
              <w:t xml:space="preserve">Projeto de Lei </w:t>
            </w:r>
            <w:proofErr w:type="spellStart"/>
            <w:r w:rsidRPr="00EC1E0E">
              <w:rPr>
                <w:rFonts w:ascii="Arial" w:hAnsi="Arial" w:cs="Arial"/>
                <w:b/>
                <w:sz w:val="22"/>
                <w:szCs w:val="22"/>
              </w:rPr>
              <w:t>Compl</w:t>
            </w:r>
            <w:proofErr w:type="spellEnd"/>
            <w:r w:rsidRPr="00EC1E0E">
              <w:rPr>
                <w:rFonts w:ascii="Arial" w:hAnsi="Arial" w:cs="Arial"/>
                <w:b/>
                <w:sz w:val="22"/>
                <w:szCs w:val="22"/>
              </w:rPr>
              <w:t xml:space="preserve"> nº55-2021 - Inclusão </w:t>
            </w:r>
            <w:proofErr w:type="spellStart"/>
            <w:r w:rsidRPr="00EC1E0E">
              <w:rPr>
                <w:rFonts w:ascii="Arial" w:hAnsi="Arial" w:cs="Arial"/>
                <w:b/>
                <w:sz w:val="22"/>
                <w:szCs w:val="22"/>
              </w:rPr>
              <w:t>Arqs</w:t>
            </w:r>
            <w:proofErr w:type="spellEnd"/>
            <w:r w:rsidRPr="00EC1E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C1E0E">
              <w:rPr>
                <w:rFonts w:ascii="Arial" w:hAnsi="Arial" w:cs="Arial"/>
                <w:b/>
                <w:sz w:val="22"/>
                <w:szCs w:val="22"/>
              </w:rPr>
              <w:t>Urbs</w:t>
            </w:r>
            <w:proofErr w:type="spellEnd"/>
            <w:r w:rsidRPr="00EC1E0E">
              <w:rPr>
                <w:rFonts w:ascii="Arial" w:hAnsi="Arial" w:cs="Arial"/>
                <w:b/>
                <w:sz w:val="22"/>
                <w:szCs w:val="22"/>
              </w:rPr>
              <w:t xml:space="preserve"> MEI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3BF0226C" w:rsidR="00870135" w:rsidRPr="002A76F3" w:rsidRDefault="0000197F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492D28BF" w:rsidR="00870135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1FFE5FD5" w:rsidR="00974F4B" w:rsidRPr="00290F90" w:rsidRDefault="00BB5BFF" w:rsidP="004F3E1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20A384A2" w14:textId="0BA727E3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25A3D5EA" w:rsidR="00A3142D" w:rsidRPr="002A76F3" w:rsidRDefault="00EC1E0E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1E0E">
              <w:rPr>
                <w:rFonts w:ascii="Arial" w:hAnsi="Arial" w:cs="Arial"/>
                <w:b/>
                <w:sz w:val="22"/>
                <w:szCs w:val="22"/>
              </w:rPr>
              <w:t>Alterações Código de Obras Florianópoli</w:t>
            </w:r>
            <w:r>
              <w:rPr>
                <w:rFonts w:ascii="Arial" w:hAnsi="Arial" w:cs="Arial"/>
                <w:b/>
                <w:sz w:val="22"/>
                <w:szCs w:val="22"/>
              </w:rPr>
              <w:t>s (Lei Complementar nº707/2021)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3CB78555" w:rsidR="00A3142D" w:rsidRPr="00BA32DA" w:rsidRDefault="007D2C5E" w:rsidP="00C70B2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413EF6"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31619CBC" w:rsidR="00A3142D" w:rsidRPr="00BA32DA" w:rsidRDefault="00EC1E0E" w:rsidP="00537B9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364C409A" w:rsidR="00A3142D" w:rsidRPr="00290F90" w:rsidRDefault="00EC1E0E" w:rsidP="000D16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retirado de pauta devido à ausência do relator na reunião.</w:t>
            </w:r>
          </w:p>
        </w:tc>
      </w:tr>
    </w:tbl>
    <w:p w14:paraId="7FB16124" w14:textId="4B47A92D" w:rsidR="0021479C" w:rsidRDefault="0021479C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00D5972C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446BAA60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21479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22A2083F" w:rsidR="000D16D6" w:rsidRPr="00AD6D4A" w:rsidRDefault="00AD6D4A" w:rsidP="007F4A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Reprogramação orçamentária – Planejamento 2021</w:t>
            </w:r>
          </w:p>
        </w:tc>
      </w:tr>
      <w:tr w:rsidR="000D16D6" w:rsidRPr="0021479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286E49E2" w:rsidR="000D16D6" w:rsidRPr="00AD6D4A" w:rsidRDefault="006339BC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CD-CAU/SC</w:t>
            </w:r>
          </w:p>
        </w:tc>
      </w:tr>
      <w:tr w:rsidR="000D16D6" w:rsidRPr="0021479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5AC03963" w:rsidR="000D16D6" w:rsidRPr="00AD6D4A" w:rsidRDefault="003C0B49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D16D6" w:rsidRPr="0021479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5F6D386C" w:rsidR="000D16D6" w:rsidRPr="00AD6D4A" w:rsidRDefault="00AD6D4A" w:rsidP="007F4A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Assunto </w:t>
            </w:r>
            <w:r w:rsidR="005533BB">
              <w:rPr>
                <w:rFonts w:ascii="Arial" w:eastAsia="Times New Roman" w:hAnsi="Arial" w:cs="Arial"/>
                <w:sz w:val="22"/>
                <w:szCs w:val="22"/>
              </w:rPr>
              <w:t>encaminhado pela Deliberação nº 032 de 2021 da CPUA.</w:t>
            </w:r>
          </w:p>
        </w:tc>
      </w:tr>
    </w:tbl>
    <w:p w14:paraId="0F7F48E7" w14:textId="36963A04" w:rsidR="000D16D6" w:rsidRPr="0021479C" w:rsidRDefault="000D16D6" w:rsidP="000D16D6">
      <w:pPr>
        <w:jc w:val="both"/>
        <w:rPr>
          <w:rFonts w:ascii="Arial" w:hAnsi="Arial" w:cs="Arial"/>
          <w:b/>
          <w:bCs/>
          <w:color w:val="005057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1FA4" w:rsidRPr="0021479C" w14:paraId="4913251C" w14:textId="77777777" w:rsidTr="003441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4BA7" w14:textId="2A3443B3" w:rsidR="00FB1FA4" w:rsidRPr="005533BB" w:rsidRDefault="00FB1FA4" w:rsidP="003441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91338" w14:textId="38C10A79" w:rsidR="00FB1FA4" w:rsidRPr="005533BB" w:rsidRDefault="005533BB" w:rsidP="003441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553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</w:p>
        </w:tc>
      </w:tr>
      <w:tr w:rsidR="00FB1FA4" w:rsidRPr="0021479C" w14:paraId="0F0A5D52" w14:textId="77777777" w:rsidTr="003441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6DDF" w14:textId="77777777" w:rsidR="00FB1FA4" w:rsidRPr="005533BB" w:rsidRDefault="00FB1FA4" w:rsidP="003441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B07E3" w14:textId="14E7964E" w:rsidR="00FB1FA4" w:rsidRPr="005533BB" w:rsidRDefault="00451465" w:rsidP="00344153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FB1FA4" w:rsidRPr="0021479C" w14:paraId="273E19AF" w14:textId="77777777" w:rsidTr="003441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BBB4" w14:textId="77777777" w:rsidR="00FB1FA4" w:rsidRPr="005533BB" w:rsidRDefault="00FB1FA4" w:rsidP="003441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FA29B" w14:textId="7862C80D" w:rsidR="00FB1FA4" w:rsidRPr="005533BB" w:rsidRDefault="003C0B49" w:rsidP="00344153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5533B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FB1FA4" w:rsidRPr="0021479C" w14:paraId="09F49827" w14:textId="77777777" w:rsidTr="003441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C0E57" w14:textId="77777777" w:rsidR="00FB1FA4" w:rsidRPr="005533BB" w:rsidRDefault="00FB1FA4" w:rsidP="003441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53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EE930" w14:textId="7B70EA9E" w:rsidR="00FB1FA4" w:rsidRPr="005533BB" w:rsidRDefault="001054D0" w:rsidP="0034415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Será solicitada uma reunião extraordinária a ser realizada no dia 05 de julho, com horário a ser definido e com pauta: Evento Estatuto das Cidades 20 anos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+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Evento de Patrimônio. </w:t>
            </w:r>
          </w:p>
        </w:tc>
      </w:tr>
    </w:tbl>
    <w:p w14:paraId="27DFB8B9" w14:textId="4BA5E235" w:rsidR="00FB1FA4" w:rsidRPr="0021479C" w:rsidRDefault="00FB1FA4" w:rsidP="000D16D6">
      <w:pPr>
        <w:jc w:val="both"/>
        <w:rPr>
          <w:rFonts w:ascii="Arial" w:hAnsi="Arial" w:cs="Arial"/>
          <w:b/>
          <w:bCs/>
          <w:color w:val="005057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66F75" w:rsidRPr="0021479C" w14:paraId="4E4577D2" w14:textId="77777777" w:rsidTr="00B07A5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28E48" w14:textId="05FF39DC" w:rsidR="00066F75" w:rsidRPr="003E16A0" w:rsidRDefault="00FB1FA4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1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92AA2" w14:textId="0EEB9280" w:rsidR="00066F75" w:rsidRPr="003E16A0" w:rsidRDefault="00451465" w:rsidP="003E16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1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Decisão do SJT –</w:t>
            </w:r>
            <w:r w:rsidR="003E16A0" w:rsidRPr="003E1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Afastamento dos cursos d’água</w:t>
            </w:r>
          </w:p>
        </w:tc>
      </w:tr>
      <w:tr w:rsidR="00066F75" w:rsidRPr="0021479C" w14:paraId="5895CA3C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128D80" w14:textId="77777777" w:rsidR="00066F75" w:rsidRPr="003E16A0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1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B5C04" w14:textId="5228EB40" w:rsidR="00066F75" w:rsidRPr="003E16A0" w:rsidRDefault="003E16A0" w:rsidP="00B07A5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 Rodrigo Althoff</w:t>
            </w:r>
          </w:p>
        </w:tc>
      </w:tr>
      <w:tr w:rsidR="00066F75" w:rsidRPr="0021479C" w14:paraId="179A2717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7C5643" w14:textId="77777777" w:rsidR="00066F75" w:rsidRPr="003E16A0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1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6027D" w14:textId="61A8AFFD" w:rsidR="00066F75" w:rsidRPr="003E16A0" w:rsidRDefault="003E16A0" w:rsidP="00B07A5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 Rodrigo Althoff</w:t>
            </w:r>
          </w:p>
        </w:tc>
      </w:tr>
      <w:tr w:rsidR="00066F75" w:rsidRPr="0021479C" w14:paraId="4412DB2B" w14:textId="77777777" w:rsidTr="00B07A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A613E" w14:textId="77777777" w:rsidR="00066F75" w:rsidRPr="003E16A0" w:rsidRDefault="00066F75" w:rsidP="00B07A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E1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150BA" w14:textId="1EF11A3F" w:rsidR="00066F75" w:rsidRPr="003E16A0" w:rsidRDefault="003E1E96" w:rsidP="00747DD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elaborada minuta de texto para</w:t>
            </w:r>
            <w:r w:rsidR="00D45719">
              <w:rPr>
                <w:rFonts w:ascii="Arial" w:eastAsia="Times New Roman" w:hAnsi="Arial" w:cs="Arial"/>
                <w:sz w:val="22"/>
                <w:szCs w:val="22"/>
              </w:rPr>
              <w:t xml:space="preserve"> contribuição dos conselheiros e tratado em próxima reunião.</w:t>
            </w:r>
          </w:p>
        </w:tc>
      </w:tr>
    </w:tbl>
    <w:p w14:paraId="6AFD237A" w14:textId="3A522FF4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48C52477" w14:textId="370A7791" w:rsidR="001B6329" w:rsidRDefault="001B6329" w:rsidP="00781328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5111">
        <w:rPr>
          <w:rFonts w:ascii="Arial" w:hAnsi="Arial" w:cs="Arial"/>
          <w:bCs/>
          <w:sz w:val="22"/>
          <w:szCs w:val="22"/>
        </w:rPr>
        <w:t>05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1C5111">
        <w:rPr>
          <w:rFonts w:ascii="Arial" w:hAnsi="Arial" w:cs="Arial"/>
          <w:bCs/>
          <w:sz w:val="22"/>
          <w:szCs w:val="22"/>
        </w:rPr>
        <w:t>25/05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2021, com os votos f</w:t>
      </w:r>
      <w:r w:rsidR="002F40A7">
        <w:rPr>
          <w:rFonts w:ascii="Arial" w:hAnsi="Arial" w:cs="Arial"/>
          <w:bCs/>
          <w:sz w:val="22"/>
          <w:szCs w:val="22"/>
        </w:rPr>
        <w:t xml:space="preserve">avoráveis das Conselheira </w:t>
      </w:r>
      <w:r w:rsidR="002F40A7">
        <w:rPr>
          <w:rFonts w:ascii="Arial" w:hAnsi="Arial" w:cs="Arial"/>
          <w:sz w:val="22"/>
          <w:szCs w:val="22"/>
        </w:rPr>
        <w:t xml:space="preserve">Janete </w:t>
      </w:r>
      <w:r w:rsidR="00511820">
        <w:rPr>
          <w:rFonts w:ascii="Arial" w:hAnsi="Arial" w:cs="Arial"/>
          <w:sz w:val="22"/>
          <w:szCs w:val="22"/>
        </w:rPr>
        <w:t xml:space="preserve">Sueli </w:t>
      </w:r>
      <w:r w:rsidR="002F40A7">
        <w:rPr>
          <w:rFonts w:ascii="Arial" w:hAnsi="Arial" w:cs="Arial"/>
          <w:sz w:val="22"/>
          <w:szCs w:val="22"/>
        </w:rPr>
        <w:t xml:space="preserve">Krueger e do Conselheiro </w:t>
      </w:r>
      <w:r w:rsidR="00781328">
        <w:rPr>
          <w:rFonts w:ascii="Arial" w:hAnsi="Arial" w:cs="Arial"/>
          <w:bCs/>
          <w:sz w:val="22"/>
          <w:szCs w:val="22"/>
        </w:rPr>
        <w:t>Newton Marçal Santos.</w:t>
      </w:r>
    </w:p>
    <w:p w14:paraId="7B4ED62C" w14:textId="4F743395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C6A51CC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9560875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3436D417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5273DEC4" w14:textId="620B4FF8" w:rsidR="001B6329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235F9CB" w14:textId="56CA3485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53135DEC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2799B717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36641CCA" w14:textId="77777777" w:rsidR="00781328" w:rsidRDefault="00781328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8392A6A" w14:textId="1CB2E660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1CE22D" w14:textId="77777777" w:rsidR="001B6329" w:rsidRPr="006B08FB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331D9EA2" w14:textId="60CD51E4" w:rsidR="001B6329" w:rsidRPr="00924ADA" w:rsidRDefault="001B6329" w:rsidP="001B6329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405E4130" w14:textId="03BB8B86" w:rsidR="001B6329" w:rsidRPr="002A76F3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6329" w:rsidRPr="002A76F3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5"/>
  </w:num>
  <w:num w:numId="5">
    <w:abstractNumId w:val="27"/>
  </w:num>
  <w:num w:numId="6">
    <w:abstractNumId w:val="36"/>
  </w:num>
  <w:num w:numId="7">
    <w:abstractNumId w:val="10"/>
  </w:num>
  <w:num w:numId="8">
    <w:abstractNumId w:val="23"/>
  </w:num>
  <w:num w:numId="9">
    <w:abstractNumId w:val="42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32"/>
  </w:num>
  <w:num w:numId="23">
    <w:abstractNumId w:val="28"/>
  </w:num>
  <w:num w:numId="24">
    <w:abstractNumId w:val="24"/>
  </w:num>
  <w:num w:numId="25">
    <w:abstractNumId w:val="13"/>
  </w:num>
  <w:num w:numId="26">
    <w:abstractNumId w:val="1"/>
  </w:num>
  <w:num w:numId="27">
    <w:abstractNumId w:val="41"/>
  </w:num>
  <w:num w:numId="28">
    <w:abstractNumId w:val="37"/>
  </w:num>
  <w:num w:numId="29">
    <w:abstractNumId w:val="22"/>
  </w:num>
  <w:num w:numId="30">
    <w:abstractNumId w:val="2"/>
  </w:num>
  <w:num w:numId="31">
    <w:abstractNumId w:val="40"/>
  </w:num>
  <w:num w:numId="32">
    <w:abstractNumId w:val="31"/>
  </w:num>
  <w:num w:numId="33">
    <w:abstractNumId w:val="17"/>
  </w:num>
  <w:num w:numId="34">
    <w:abstractNumId w:val="8"/>
  </w:num>
  <w:num w:numId="35">
    <w:abstractNumId w:val="30"/>
  </w:num>
  <w:num w:numId="36">
    <w:abstractNumId w:val="34"/>
  </w:num>
  <w:num w:numId="37">
    <w:abstractNumId w:val="16"/>
  </w:num>
  <w:num w:numId="38">
    <w:abstractNumId w:val="14"/>
  </w:num>
  <w:num w:numId="39">
    <w:abstractNumId w:val="39"/>
  </w:num>
  <w:num w:numId="40">
    <w:abstractNumId w:val="43"/>
  </w:num>
  <w:num w:numId="41">
    <w:abstractNumId w:val="39"/>
  </w:num>
  <w:num w:numId="42">
    <w:abstractNumId w:val="19"/>
  </w:num>
  <w:num w:numId="43">
    <w:abstractNumId w:val="12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8B7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87F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88B"/>
    <w:rsid w:val="00150B42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53AC"/>
    <w:rsid w:val="001B6329"/>
    <w:rsid w:val="001B7653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9AF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0825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2F29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1DC2"/>
    <w:rsid w:val="00332F06"/>
    <w:rsid w:val="00333341"/>
    <w:rsid w:val="003338D2"/>
    <w:rsid w:val="00334186"/>
    <w:rsid w:val="0033432E"/>
    <w:rsid w:val="00334F95"/>
    <w:rsid w:val="00335DBE"/>
    <w:rsid w:val="00336172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646D"/>
    <w:rsid w:val="00377071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3EF6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4F39"/>
    <w:rsid w:val="0070571B"/>
    <w:rsid w:val="00705E6D"/>
    <w:rsid w:val="007062AE"/>
    <w:rsid w:val="007103DF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740B"/>
    <w:rsid w:val="007277EF"/>
    <w:rsid w:val="00727A4C"/>
    <w:rsid w:val="0073050C"/>
    <w:rsid w:val="00730D6C"/>
    <w:rsid w:val="007319A6"/>
    <w:rsid w:val="00740D22"/>
    <w:rsid w:val="00741974"/>
    <w:rsid w:val="00743A8B"/>
    <w:rsid w:val="007443DB"/>
    <w:rsid w:val="007475A3"/>
    <w:rsid w:val="0074774B"/>
    <w:rsid w:val="00747DD3"/>
    <w:rsid w:val="00747EBD"/>
    <w:rsid w:val="00751553"/>
    <w:rsid w:val="007525F3"/>
    <w:rsid w:val="00752E02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328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5157"/>
    <w:rsid w:val="00845E77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F4B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B6C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F27"/>
    <w:rsid w:val="00AB4248"/>
    <w:rsid w:val="00AB4EF4"/>
    <w:rsid w:val="00AB50BA"/>
    <w:rsid w:val="00AB5908"/>
    <w:rsid w:val="00AB5B96"/>
    <w:rsid w:val="00AB6EFE"/>
    <w:rsid w:val="00AB7A3D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9D6"/>
    <w:rsid w:val="00BE0D09"/>
    <w:rsid w:val="00BE0D18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81C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7B6"/>
    <w:rsid w:val="00F558F6"/>
    <w:rsid w:val="00F57051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2816-7F35-49D9-A64A-9CA3EC58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3</cp:revision>
  <cp:lastPrinted>2021-07-30T19:00:00Z</cp:lastPrinted>
  <dcterms:created xsi:type="dcterms:W3CDTF">2021-07-30T18:56:00Z</dcterms:created>
  <dcterms:modified xsi:type="dcterms:W3CDTF">2021-07-30T19:00:00Z</dcterms:modified>
</cp:coreProperties>
</file>