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116B03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16B03">
        <w:rPr>
          <w:rFonts w:ascii="Arial" w:hAnsi="Arial" w:cs="Arial"/>
          <w:b/>
          <w:sz w:val="22"/>
          <w:szCs w:val="22"/>
        </w:rPr>
        <w:t xml:space="preserve">SÚMULA DA </w:t>
      </w:r>
      <w:r w:rsidR="008C4009">
        <w:rPr>
          <w:rFonts w:ascii="Arial" w:hAnsi="Arial" w:cs="Arial"/>
          <w:b/>
          <w:sz w:val="22"/>
          <w:szCs w:val="22"/>
        </w:rPr>
        <w:t>5</w:t>
      </w:r>
      <w:r w:rsidRPr="00116B03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116B03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116B03">
        <w:rPr>
          <w:rFonts w:ascii="Arial" w:hAnsi="Arial" w:cs="Arial"/>
          <w:b/>
          <w:sz w:val="22"/>
          <w:szCs w:val="22"/>
        </w:rPr>
        <w:t>C</w:t>
      </w:r>
      <w:r w:rsidR="00D12392" w:rsidRPr="00116B03">
        <w:rPr>
          <w:rFonts w:ascii="Arial" w:hAnsi="Arial" w:cs="Arial"/>
          <w:b/>
          <w:sz w:val="22"/>
          <w:szCs w:val="22"/>
        </w:rPr>
        <w:t xml:space="preserve">ED </w:t>
      </w:r>
      <w:r w:rsidRPr="00116B03">
        <w:rPr>
          <w:rFonts w:ascii="Arial" w:hAnsi="Arial" w:cs="Arial"/>
          <w:b/>
          <w:sz w:val="22"/>
          <w:szCs w:val="22"/>
        </w:rPr>
        <w:t>-</w:t>
      </w:r>
      <w:r w:rsidR="00D12392" w:rsidRPr="00116B03">
        <w:rPr>
          <w:rFonts w:ascii="Arial" w:hAnsi="Arial" w:cs="Arial"/>
          <w:b/>
          <w:sz w:val="22"/>
          <w:szCs w:val="22"/>
        </w:rPr>
        <w:t xml:space="preserve"> </w:t>
      </w:r>
      <w:r w:rsidRPr="00116B03">
        <w:rPr>
          <w:rFonts w:ascii="Arial" w:hAnsi="Arial" w:cs="Arial"/>
          <w:b/>
          <w:sz w:val="22"/>
          <w:szCs w:val="22"/>
        </w:rPr>
        <w:t>CAU/SC</w:t>
      </w:r>
    </w:p>
    <w:p w:rsidR="008B1D9E" w:rsidRPr="00116B03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116B0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116B03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116B03" w:rsidRDefault="008C4009" w:rsidP="00EE5F01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26/05</w:t>
            </w:r>
            <w:r w:rsidR="006E7189" w:rsidRPr="00116B03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116B03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116B03" w:rsidRDefault="00D12392" w:rsidP="00D123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08:00</w:t>
            </w:r>
            <w:r w:rsidR="006E7189"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12:00</w:t>
            </w:r>
          </w:p>
        </w:tc>
      </w:tr>
      <w:tr w:rsidR="0097276A" w:rsidRPr="00116B0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116B03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116B03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Pr="00116B03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116B03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116B03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116B03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116B03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D12392" w:rsidRPr="00116B03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D12392" w:rsidRPr="00116B03" w:rsidRDefault="00D12392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2693" w:type="dxa"/>
            <w:vAlign w:val="center"/>
          </w:tcPr>
          <w:p w:rsidR="00D12392" w:rsidRPr="00116B03" w:rsidRDefault="00D12392" w:rsidP="00D1239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1134" w:type="dxa"/>
          </w:tcPr>
          <w:p w:rsidR="00D12392" w:rsidRPr="00116B03" w:rsidRDefault="00254AB9" w:rsidP="00254A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1127" w:type="dxa"/>
            <w:tcBorders>
              <w:right w:val="nil"/>
            </w:tcBorders>
          </w:tcPr>
          <w:p w:rsidR="00D12392" w:rsidRPr="00116B03" w:rsidRDefault="00002CCA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12:30</w:t>
            </w:r>
          </w:p>
        </w:tc>
      </w:tr>
      <w:tr w:rsidR="00D12392" w:rsidRPr="00116B03" w:rsidTr="00BD0B8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D12392" w:rsidRPr="00116B03" w:rsidRDefault="00EE5F01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2693" w:type="dxa"/>
            <w:vAlign w:val="center"/>
          </w:tcPr>
          <w:p w:rsidR="00D12392" w:rsidRPr="00116B03" w:rsidRDefault="00D12392" w:rsidP="00D1239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34" w:type="dxa"/>
          </w:tcPr>
          <w:p w:rsidR="00D12392" w:rsidRPr="00116B03" w:rsidRDefault="00254AB9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1127" w:type="dxa"/>
            <w:tcBorders>
              <w:right w:val="nil"/>
            </w:tcBorders>
          </w:tcPr>
          <w:p w:rsidR="00D12392" w:rsidRPr="00116B03" w:rsidRDefault="00002CCA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12:30</w:t>
            </w:r>
          </w:p>
        </w:tc>
      </w:tr>
      <w:tr w:rsidR="00D12392" w:rsidRPr="00116B03" w:rsidTr="00BD0B8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D12392" w:rsidRPr="00116B03" w:rsidRDefault="00EE5F01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>Claudia Elisa Poletto</w:t>
            </w:r>
          </w:p>
        </w:tc>
        <w:tc>
          <w:tcPr>
            <w:tcW w:w="2693" w:type="dxa"/>
            <w:vAlign w:val="center"/>
          </w:tcPr>
          <w:p w:rsidR="00D12392" w:rsidRPr="00116B03" w:rsidRDefault="00EE5F01" w:rsidP="00D1239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34" w:type="dxa"/>
          </w:tcPr>
          <w:p w:rsidR="00D12392" w:rsidRPr="00116B03" w:rsidRDefault="00254AB9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1127" w:type="dxa"/>
            <w:tcBorders>
              <w:right w:val="nil"/>
            </w:tcBorders>
          </w:tcPr>
          <w:p w:rsidR="00D12392" w:rsidRPr="00116B03" w:rsidRDefault="00002CCA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12:30</w:t>
            </w:r>
          </w:p>
        </w:tc>
      </w:tr>
      <w:tr w:rsidR="00852785" w:rsidRPr="00116B03" w:rsidTr="00BD0B8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852785" w:rsidRPr="00116B03" w:rsidRDefault="00EE5F01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Carla Luiza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Schons</w:t>
            </w:r>
            <w:proofErr w:type="spellEnd"/>
          </w:p>
        </w:tc>
        <w:tc>
          <w:tcPr>
            <w:tcW w:w="2693" w:type="dxa"/>
            <w:vAlign w:val="center"/>
          </w:tcPr>
          <w:p w:rsidR="00852785" w:rsidRPr="00116B03" w:rsidRDefault="00EE5F01" w:rsidP="00EE5F0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34" w:type="dxa"/>
          </w:tcPr>
          <w:p w:rsidR="00852785" w:rsidRPr="00116B03" w:rsidRDefault="00254AB9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1127" w:type="dxa"/>
            <w:tcBorders>
              <w:right w:val="nil"/>
            </w:tcBorders>
          </w:tcPr>
          <w:p w:rsidR="00852785" w:rsidRPr="00116B03" w:rsidRDefault="00002CCA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12:30</w:t>
            </w:r>
          </w:p>
        </w:tc>
      </w:tr>
      <w:tr w:rsidR="00D12392" w:rsidRPr="00116B03" w:rsidTr="00BD0B8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D12392" w:rsidRPr="00116B03" w:rsidRDefault="00B5555C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de Lima</w:t>
            </w:r>
          </w:p>
        </w:tc>
        <w:tc>
          <w:tcPr>
            <w:tcW w:w="2693" w:type="dxa"/>
            <w:vAlign w:val="center"/>
          </w:tcPr>
          <w:p w:rsidR="00D12392" w:rsidRPr="00116B03" w:rsidRDefault="00B5555C" w:rsidP="0085278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34" w:type="dxa"/>
          </w:tcPr>
          <w:p w:rsidR="00D12392" w:rsidRPr="00116B03" w:rsidRDefault="00B5555C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1127" w:type="dxa"/>
            <w:tcBorders>
              <w:right w:val="nil"/>
            </w:tcBorders>
          </w:tcPr>
          <w:p w:rsidR="00D12392" w:rsidRPr="00116B03" w:rsidRDefault="00002CCA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12:30</w:t>
            </w:r>
          </w:p>
        </w:tc>
      </w:tr>
      <w:tr w:rsidR="00F27680" w:rsidRPr="00116B03" w:rsidTr="00BD0B8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F27680" w:rsidRPr="00116B03" w:rsidRDefault="00F27680" w:rsidP="00F2768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27680" w:rsidRPr="00116B03" w:rsidRDefault="00F27680" w:rsidP="0085278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</w:tcPr>
          <w:p w:rsidR="00F27680" w:rsidRPr="00116B03" w:rsidRDefault="00F27680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F27680" w:rsidRPr="00116B03" w:rsidRDefault="00F27680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116B03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116B03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116B03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116B03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1215A2" w:rsidRPr="00116B03" w:rsidRDefault="00D1239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Cícero Hipólito da Silva Jr. - Assessor</w:t>
            </w:r>
          </w:p>
          <w:p w:rsidR="001215A2" w:rsidRPr="00116B03" w:rsidRDefault="00D1239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Fernando Volkmer - Secretário</w:t>
            </w:r>
          </w:p>
        </w:tc>
      </w:tr>
    </w:tbl>
    <w:p w:rsidR="00F45C2C" w:rsidRPr="00116B03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116B03" w:rsidTr="00BD0B82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116B03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116B03" w:rsidRDefault="00D12392" w:rsidP="00BD0B8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3140EC" w:rsidRPr="00116B03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D12392" w:rsidRPr="00116B03" w:rsidTr="00BD0B82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12392" w:rsidRPr="00116B03" w:rsidRDefault="00D12392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D12392" w:rsidRPr="00116B03" w:rsidTr="00BD0B8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12392" w:rsidRPr="00116B03" w:rsidRDefault="00D12392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392" w:rsidRPr="00116B03" w:rsidRDefault="00D12392" w:rsidP="00BD0B8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6B03">
              <w:rPr>
                <w:rFonts w:ascii="Arial" w:hAnsi="Arial" w:cs="Arial"/>
                <w:b w:val="0"/>
                <w:sz w:val="22"/>
                <w:szCs w:val="22"/>
              </w:rPr>
              <w:t>Maurício Andre Giusti</w:t>
            </w:r>
          </w:p>
        </w:tc>
      </w:tr>
      <w:tr w:rsidR="00D12392" w:rsidRPr="00116B03" w:rsidTr="00BD0B82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12392" w:rsidRPr="00116B03" w:rsidRDefault="00D12392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392" w:rsidRPr="00116B03" w:rsidRDefault="00D12392" w:rsidP="00BD0B8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</w:tbl>
    <w:p w:rsidR="00D12392" w:rsidRPr="00116B03" w:rsidRDefault="00D12392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F27680" w:rsidRPr="00116B03" w:rsidRDefault="00F2768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116B03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116B03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116B03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116B03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D12392" w:rsidRPr="00116B03" w:rsidRDefault="00002CC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 – Sem resposta a convocação</w:t>
            </w:r>
          </w:p>
        </w:tc>
      </w:tr>
    </w:tbl>
    <w:p w:rsidR="00BD49D9" w:rsidRPr="00116B03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116B03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116B03" w:rsidRDefault="00845AF6" w:rsidP="00D123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Reunião </w:t>
            </w:r>
            <w:r w:rsidR="00D12392"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Anterior</w:t>
            </w:r>
          </w:p>
        </w:tc>
      </w:tr>
    </w:tbl>
    <w:p w:rsidR="00BD49D9" w:rsidRPr="00116B03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116B0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116B03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116B03" w:rsidRDefault="00E96F7B" w:rsidP="008C40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116B03"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da </w:t>
            </w:r>
            <w:r w:rsidR="008C40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116B03"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 da CED CAU/SC</w:t>
            </w: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Encaminhar para publicação no Portal da Transparência</w:t>
            </w:r>
          </w:p>
        </w:tc>
      </w:tr>
    </w:tbl>
    <w:p w:rsidR="0097276A" w:rsidRPr="00116B03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116B03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116B03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116B03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116B03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116B03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116B03" w:rsidRDefault="00B448DA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Cícero</w:t>
            </w:r>
          </w:p>
        </w:tc>
      </w:tr>
      <w:tr w:rsidR="00074F58" w:rsidRPr="00116B03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116B03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75D" w:rsidRDefault="00B448DA" w:rsidP="0020475D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respeito do processo 73217/20018. </w:t>
            </w:r>
          </w:p>
          <w:p w:rsidR="00C5221B" w:rsidRPr="00116B03" w:rsidRDefault="0020475D" w:rsidP="0020475D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assessoria trouxe a alteração de entendimento promovido pelo CAU/BR</w:t>
            </w:r>
            <w:r w:rsidR="00B448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relação à manifestação de suspeição, sendo agora quem se declarar suspeito também deve declarar o motivo da suspeição, que no mínimo deve ser de foro íntimo.</w:t>
            </w:r>
          </w:p>
        </w:tc>
      </w:tr>
    </w:tbl>
    <w:p w:rsidR="002B0F77" w:rsidRPr="00116B03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54AB9" w:rsidRPr="00116B03" w:rsidTr="00BD0B82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54AB9" w:rsidRPr="00116B03" w:rsidRDefault="00254AB9" w:rsidP="00254AB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  <w:proofErr w:type="spellEnd"/>
          </w:p>
        </w:tc>
      </w:tr>
    </w:tbl>
    <w:p w:rsidR="00254AB9" w:rsidRPr="00116B03" w:rsidRDefault="00254AB9" w:rsidP="00254AB9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54AB9" w:rsidRPr="00116B03" w:rsidTr="00BD0B8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4AB9" w:rsidRPr="00116B03" w:rsidRDefault="00254AB9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AB9" w:rsidRPr="00116B03" w:rsidRDefault="00B448DA" w:rsidP="00BD0B8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</w:tr>
      <w:tr w:rsidR="00254AB9" w:rsidRPr="00116B03" w:rsidTr="008C400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4AB9" w:rsidRPr="00116B03" w:rsidRDefault="00254AB9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AB9" w:rsidRPr="00116B03" w:rsidRDefault="0005759C" w:rsidP="0005759C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Peça publicitária expondo negativamente a importância do profissional de Arquitetura e Urbanismo.</w:t>
            </w:r>
          </w:p>
        </w:tc>
      </w:tr>
    </w:tbl>
    <w:p w:rsidR="00254AB9" w:rsidRDefault="00254AB9" w:rsidP="00074F58">
      <w:pPr>
        <w:pStyle w:val="SemEspaamento"/>
        <w:rPr>
          <w:sz w:val="12"/>
          <w:szCs w:val="12"/>
        </w:rPr>
      </w:pPr>
    </w:p>
    <w:p w:rsidR="00254AB9" w:rsidRPr="00116B03" w:rsidRDefault="00254AB9" w:rsidP="00074F58">
      <w:pPr>
        <w:pStyle w:val="SemEspaamento"/>
        <w:rPr>
          <w:sz w:val="12"/>
          <w:szCs w:val="12"/>
        </w:rPr>
      </w:pPr>
    </w:p>
    <w:p w:rsidR="002B0F77" w:rsidRPr="00116B03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116B03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116B03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5759C" w:rsidRPr="00116B03" w:rsidTr="008C6AF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759C" w:rsidRPr="00116B03" w:rsidRDefault="0005759C" w:rsidP="008C6A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59C" w:rsidRPr="00EE5F01" w:rsidRDefault="0005759C" w:rsidP="0005759C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575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510665/2017 (executar penalidade)</w:t>
            </w:r>
          </w:p>
        </w:tc>
      </w:tr>
      <w:tr w:rsidR="0005759C" w:rsidRPr="00116B03" w:rsidTr="008C6A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759C" w:rsidRPr="00116B03" w:rsidRDefault="0005759C" w:rsidP="008C6A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59C" w:rsidRPr="00116B03" w:rsidRDefault="0005759C" w:rsidP="008C6A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5759C" w:rsidRPr="00116B03" w:rsidTr="008C6A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759C" w:rsidRPr="00116B03" w:rsidRDefault="0005759C" w:rsidP="008C6A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59C" w:rsidRPr="00116B03" w:rsidRDefault="0005759C" w:rsidP="008C6A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5759C" w:rsidRPr="00116B03" w:rsidTr="008C6AF0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759C" w:rsidRPr="00116B03" w:rsidRDefault="0005759C" w:rsidP="008C6A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59C" w:rsidRPr="00116B03" w:rsidRDefault="00F921BD" w:rsidP="008C6AF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12/2021 - </w:t>
            </w:r>
            <w:r w:rsidRPr="00F921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(executar penalidade)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Aprovação de envio de ofício via meio eletrônico (E-mail) do profissional.</w:t>
            </w:r>
          </w:p>
        </w:tc>
      </w:tr>
    </w:tbl>
    <w:p w:rsidR="0005759C" w:rsidRDefault="0005759C" w:rsidP="00074F58">
      <w:pPr>
        <w:pStyle w:val="SemEspaamento"/>
        <w:rPr>
          <w:sz w:val="12"/>
          <w:szCs w:val="12"/>
        </w:rPr>
      </w:pPr>
    </w:p>
    <w:p w:rsidR="0005759C" w:rsidRPr="00116B03" w:rsidRDefault="0005759C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116B03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116B03" w:rsidRDefault="001D5995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EE5F01" w:rsidRDefault="008C4009" w:rsidP="008C4009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C40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465711-2017 - Relatório e Voto</w:t>
            </w:r>
          </w:p>
        </w:tc>
      </w:tr>
      <w:tr w:rsidR="002072EB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116B03" w:rsidRDefault="002072EB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116B03" w:rsidRDefault="00D12392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116B03" w:rsidRDefault="002072EB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116B03" w:rsidRDefault="00D12392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116B03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116B03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BE8" w:rsidRPr="00116B03" w:rsidRDefault="00F921BD" w:rsidP="007A28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1215A2" w:rsidRPr="00116B03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116B03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1D5995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EE5F01" w:rsidRDefault="008C4009" w:rsidP="008C4009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C40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1247343-2021 - Admissibilidade</w:t>
            </w:r>
          </w:p>
        </w:tc>
      </w:tr>
      <w:tr w:rsidR="00D12392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2392" w:rsidRPr="00116B03" w:rsidRDefault="00D12392" w:rsidP="00D123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392" w:rsidRPr="00116B03" w:rsidRDefault="00D12392" w:rsidP="00D123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D12392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2392" w:rsidRPr="00116B03" w:rsidRDefault="00D12392" w:rsidP="00D123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392" w:rsidRPr="00116B03" w:rsidRDefault="00F921BD" w:rsidP="00D123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E81AE6" w:rsidRPr="00116B03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116B03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E2F" w:rsidRPr="00116B03" w:rsidRDefault="00F921BD" w:rsidP="008753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Nomeada relatora  conselheira 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qual proferiu despacho determinando a intimação das partes para que se manifestem sobre eventual interesse em participar de audiência de conciliação.</w:t>
            </w:r>
          </w:p>
        </w:tc>
      </w:tr>
    </w:tbl>
    <w:p w:rsidR="002072EB" w:rsidRPr="00116B03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116B03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1D5995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EE5F01" w:rsidRDefault="008C4009" w:rsidP="008C4009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C40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1227477-2021 - Admissibilidade</w:t>
            </w:r>
          </w:p>
        </w:tc>
      </w:tr>
      <w:tr w:rsidR="00D12392" w:rsidRPr="00116B03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2392" w:rsidRPr="00116B03" w:rsidRDefault="00D12392" w:rsidP="00D123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392" w:rsidRPr="00116B03" w:rsidRDefault="00D12392" w:rsidP="00D123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D12392" w:rsidRPr="00116B03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2392" w:rsidRPr="00116B03" w:rsidRDefault="00D12392" w:rsidP="00D123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392" w:rsidRPr="00116B03" w:rsidRDefault="00DE6E49" w:rsidP="00D123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Douglas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</w:tr>
      <w:tr w:rsidR="00176A22" w:rsidRPr="00116B03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116B03" w:rsidRDefault="00176A22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559" w:rsidRPr="00116B03" w:rsidRDefault="00DE6E49" w:rsidP="004E208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Deliberação 13</w:t>
            </w:r>
            <w:r w:rsidR="004E2087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2021 – Admitida a denúncia, determinando a intimação da parte denunciada para apresentação de defesa</w:t>
            </w:r>
          </w:p>
        </w:tc>
      </w:tr>
      <w:tr w:rsidR="00A404B9" w:rsidRPr="00116B03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116B03" w:rsidRDefault="00A404B9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116B03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4ADA" w:rsidRPr="00116B03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8B3EDB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E04B22" w:rsidRDefault="008C4009" w:rsidP="008C4009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C40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1248154-2021 - Admissibilidade</w:t>
            </w:r>
          </w:p>
        </w:tc>
      </w:tr>
      <w:tr w:rsidR="00924ADA" w:rsidRPr="00116B03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116B03" w:rsidRDefault="00D12392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116B03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116B03" w:rsidRDefault="00ED034E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Henrique de Lima</w:t>
            </w:r>
          </w:p>
        </w:tc>
      </w:tr>
      <w:tr w:rsidR="00D6215F" w:rsidRPr="00116B03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116B03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34E" w:rsidRPr="00116B03" w:rsidRDefault="00ED034E" w:rsidP="00754C2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14/2021 -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Admitida a denúncia, determinando a intimação da parte denunciada para apresentação de defesa</w:t>
            </w:r>
          </w:p>
        </w:tc>
      </w:tr>
    </w:tbl>
    <w:p w:rsidR="007E248B" w:rsidRPr="00116B03" w:rsidRDefault="007E248B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53D7" w:rsidRPr="00116B03" w:rsidTr="00BD0B8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8B3EDB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8C4009" w:rsidP="008C4009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C40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1260748-2021 - Admissibilidade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860655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860655" w:rsidP="00785A1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Deliberação 15/2021 - Admitida a denúncia, determinando a intimação da parte denunciada para apresentação de defesa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BD0B8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8B3EDB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8C4009" w:rsidP="008C4009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C40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610210-2017 - Admissibilidade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C15343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C15343" w:rsidP="00C1534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Deliberação 16/2021 – Não admitida a denúncia, determinando arquivamento liminar</w:t>
            </w:r>
          </w:p>
        </w:tc>
      </w:tr>
    </w:tbl>
    <w:p w:rsidR="00FA6847" w:rsidRPr="00116B03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53D7" w:rsidRPr="00116B03" w:rsidTr="00BD0B8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8B3EDB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8C4009" w:rsidP="008C4009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C40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1301289-2021 - Admissibilidade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352461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</w:tr>
      <w:tr w:rsidR="00A953D7" w:rsidRPr="00116B03" w:rsidTr="00BD0B82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352461" w:rsidP="003524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Nomeado relator o Conselheiro Douglas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proferido despacho determinando encaminhamento</w:t>
            </w:r>
            <w:r w:rsidRPr="003524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Presidência do Conselho de Arquitetura e Urbanismo de Santa Catarina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Pr="003524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solicitação para que intime a parte denunciante para, no prazo de 10 (dez) dias, apresentar o contrato mencionado na denúncia e os </w:t>
            </w:r>
            <w:proofErr w:type="spellStart"/>
            <w:r w:rsidRPr="003524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3524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eventualmente elaborados pela profissional denunciada referentes ao objeto do contrato, bem como para que esclareça se possui interesse em participar de audiência de conciliação a ser realizada por videoconferência.</w:t>
            </w:r>
          </w:p>
        </w:tc>
      </w:tr>
    </w:tbl>
    <w:p w:rsidR="007E248B" w:rsidRPr="00116B03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53D7" w:rsidRPr="00116B03" w:rsidTr="00BD0B8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8B3EDB" w:rsidP="00E04B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8C4009" w:rsidP="008C4009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C40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1301345-2021 - Admissibilidade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953D7" w:rsidRPr="00116B03" w:rsidTr="00BD0B82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2231D5" w:rsidP="00BD0B8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A953D7" w:rsidRPr="00116B03" w:rsidRDefault="00A953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53D7" w:rsidRPr="00116B03" w:rsidTr="00BD0B8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8B3EDB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8C4009" w:rsidP="008C4009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C40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769200-2018 - Admissibilidade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46492E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Polletto</w:t>
            </w:r>
            <w:proofErr w:type="spellEnd"/>
          </w:p>
        </w:tc>
      </w:tr>
      <w:tr w:rsidR="00A953D7" w:rsidRPr="00116B03" w:rsidTr="00BD0B82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46492E" w:rsidP="0046492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relatora proferiu despacho determinando a intimação das partes para que se manifestem sobre eventual interesse em participar de audiência de conciliação.</w:t>
            </w:r>
          </w:p>
        </w:tc>
      </w:tr>
    </w:tbl>
    <w:p w:rsidR="00A953D7" w:rsidRPr="00116B03" w:rsidRDefault="00A953D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A953D7" w:rsidRPr="00116B03" w:rsidRDefault="00A953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53D7" w:rsidRPr="00116B03" w:rsidTr="00BD0B8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8B3EDB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E04B22" w:rsidRDefault="00E04B22" w:rsidP="00E04B2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4B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sobre possibilidade de instauração de processos ético-disciplinares em razão de inadimplência de anuidade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1F221C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 Henrique de Lima</w:t>
            </w:r>
          </w:p>
        </w:tc>
      </w:tr>
      <w:tr w:rsidR="00A953D7" w:rsidRPr="00116B03" w:rsidTr="00BD0B82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1D5995" w:rsidP="001F221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17/2021 – A CED</w:t>
            </w:r>
            <w:r w:rsidR="001F22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entende que não há razão para processos éticos por inadimplência.</w:t>
            </w:r>
          </w:p>
        </w:tc>
      </w:tr>
    </w:tbl>
    <w:p w:rsidR="00A953D7" w:rsidRPr="00116B03" w:rsidRDefault="00A953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116B03" w:rsidTr="00BD0B8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8B3EDB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116B03" w:rsidRDefault="008E356E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 Mudança de Paradigma</w:t>
            </w:r>
          </w:p>
        </w:tc>
      </w:tr>
      <w:tr w:rsidR="00924ADA" w:rsidRPr="00116B03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116B03" w:rsidRDefault="008E356E" w:rsidP="000934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116B03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116B03" w:rsidRDefault="008E356E" w:rsidP="008E35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Rosana Silveira</w:t>
            </w:r>
          </w:p>
        </w:tc>
      </w:tr>
      <w:tr w:rsidR="00185431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116B03" w:rsidRDefault="00185431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9A1" w:rsidRPr="00116B03" w:rsidRDefault="008D43E8" w:rsidP="008D43E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comissão fará um </w:t>
            </w:r>
            <w:r w:rsidR="008E356E">
              <w:rPr>
                <w:rFonts w:ascii="Arial" w:eastAsia="Times New Roman" w:hAnsi="Arial" w:cs="Arial"/>
                <w:sz w:val="22"/>
                <w:szCs w:val="22"/>
              </w:rPr>
              <w:t xml:space="preserve">esboço </w:t>
            </w:r>
            <w:r w:rsidR="00D53001">
              <w:rPr>
                <w:rFonts w:ascii="Arial" w:eastAsia="Times New Roman" w:hAnsi="Arial" w:cs="Arial"/>
                <w:sz w:val="22"/>
                <w:szCs w:val="22"/>
              </w:rPr>
              <w:t>de publicações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para as mídias sociais do CAU/SC para compor o projeto. F</w:t>
            </w:r>
            <w:r w:rsidR="00D53001">
              <w:rPr>
                <w:rFonts w:ascii="Arial" w:eastAsia="Times New Roman" w:hAnsi="Arial" w:cs="Arial"/>
                <w:sz w:val="22"/>
                <w:szCs w:val="22"/>
              </w:rPr>
              <w:t xml:space="preserve">oi definido que 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Projeto </w:t>
            </w:r>
            <w:r w:rsidR="00D53001">
              <w:rPr>
                <w:rFonts w:ascii="Arial" w:eastAsia="Times New Roman" w:hAnsi="Arial" w:cs="Arial"/>
                <w:sz w:val="22"/>
                <w:szCs w:val="22"/>
              </w:rPr>
              <w:t xml:space="preserve">Mudança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fr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Paradigma não será </w:t>
            </w:r>
            <w:r w:rsidR="00D53001">
              <w:rPr>
                <w:rFonts w:ascii="Arial" w:eastAsia="Times New Roman" w:hAnsi="Arial" w:cs="Arial"/>
                <w:sz w:val="22"/>
                <w:szCs w:val="22"/>
              </w:rPr>
              <w:t xml:space="preserve">desenvolvido no formato de </w:t>
            </w:r>
            <w:proofErr w:type="spellStart"/>
            <w:r w:rsidR="00D53001">
              <w:rPr>
                <w:rFonts w:ascii="Arial" w:eastAsia="Times New Roman" w:hAnsi="Arial" w:cs="Arial"/>
                <w:sz w:val="22"/>
                <w:szCs w:val="22"/>
              </w:rPr>
              <w:t>Lives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, devendo ser idealizado outra forma de comunicação sobre as questões de ética</w:t>
            </w:r>
            <w:r w:rsidR="00D53001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DF5284" w:rsidRPr="00116B03" w:rsidRDefault="00DF5284" w:rsidP="00C6020A">
      <w:pPr>
        <w:jc w:val="both"/>
        <w:rPr>
          <w:rFonts w:ascii="Arial" w:hAnsi="Arial" w:cs="Arial"/>
          <w:b/>
          <w:bCs/>
          <w:color w:val="005057"/>
        </w:rPr>
      </w:pPr>
    </w:p>
    <w:p w:rsidR="008E356E" w:rsidRPr="00116B03" w:rsidRDefault="008E356E" w:rsidP="008E356E">
      <w:pPr>
        <w:pStyle w:val="PargrafodaLista"/>
        <w:suppressLineNumbers/>
        <w:pBdr>
          <w:top w:val="single" w:sz="4" w:space="1" w:color="auto"/>
        </w:pBdr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  <w:r w:rsidRPr="00116B03">
        <w:rPr>
          <w:rFonts w:ascii="Arial" w:hAnsi="Arial" w:cs="Arial"/>
          <w:b/>
          <w:sz w:val="22"/>
          <w:szCs w:val="22"/>
        </w:rPr>
        <w:t>EXTRAPAUTA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E356E" w:rsidRPr="00116B03" w:rsidTr="008C6AF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E356E" w:rsidRPr="00116B03" w:rsidRDefault="008E356E" w:rsidP="008C6A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356E" w:rsidRPr="00116B03" w:rsidRDefault="008E356E" w:rsidP="008C6AF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Peça publicitária expondo negativamente a importância do profissional de Arquitetura e Urbanismo</w:t>
            </w:r>
          </w:p>
        </w:tc>
      </w:tr>
      <w:tr w:rsidR="008E356E" w:rsidRPr="00116B03" w:rsidTr="008C6A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E356E" w:rsidRPr="00116B03" w:rsidRDefault="008E356E" w:rsidP="008C6A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356E" w:rsidRPr="00116B03" w:rsidRDefault="008E356E" w:rsidP="008C6A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Douglas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</w:tr>
      <w:tr w:rsidR="008E356E" w:rsidRPr="00116B03" w:rsidTr="008C6A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E356E" w:rsidRPr="00116B03" w:rsidRDefault="008E356E" w:rsidP="008C6A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356E" w:rsidRPr="00116B03" w:rsidRDefault="008E356E" w:rsidP="008C6A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53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Rosana Silveira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E356E" w:rsidRPr="00116B03" w:rsidTr="008C6A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E356E" w:rsidRPr="00116B03" w:rsidRDefault="008E356E" w:rsidP="008C6A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356E" w:rsidRPr="00116B03" w:rsidRDefault="006B68BA" w:rsidP="006B68B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CED-CAU/SC entende que deverá ser produzido por parte do CAU texto de manifestação direcionado a construtora envolvida para que corrija a peça publicitária de forma a não veicular informações pejorativas da profissão de Arquitetura e Urbanismo. Também estará acompanhando o debate no âmbito da CEP-CAU/SC.</w:t>
            </w:r>
          </w:p>
        </w:tc>
      </w:tr>
    </w:tbl>
    <w:p w:rsidR="00DF5284" w:rsidRDefault="00DF5284" w:rsidP="00C6020A">
      <w:pPr>
        <w:jc w:val="both"/>
        <w:rPr>
          <w:rFonts w:ascii="Arial" w:hAnsi="Arial" w:cs="Arial"/>
          <w:bCs/>
        </w:rPr>
      </w:pPr>
    </w:p>
    <w:p w:rsidR="008E356E" w:rsidRDefault="008E356E" w:rsidP="00C6020A">
      <w:pPr>
        <w:jc w:val="both"/>
        <w:rPr>
          <w:rFonts w:ascii="Arial" w:hAnsi="Arial" w:cs="Arial"/>
          <w:bCs/>
        </w:rPr>
      </w:pPr>
    </w:p>
    <w:p w:rsidR="008E356E" w:rsidRPr="00116B03" w:rsidRDefault="008E356E" w:rsidP="00C6020A">
      <w:pPr>
        <w:jc w:val="both"/>
        <w:rPr>
          <w:rFonts w:ascii="Arial" w:hAnsi="Arial" w:cs="Arial"/>
          <w:bCs/>
        </w:rPr>
      </w:pPr>
    </w:p>
    <w:p w:rsidR="00924ADA" w:rsidRPr="00116B03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116B03">
        <w:rPr>
          <w:rFonts w:ascii="Arial" w:hAnsi="Arial" w:cs="Arial"/>
          <w:bCs/>
          <w:sz w:val="22"/>
          <w:szCs w:val="22"/>
        </w:rPr>
        <w:t>E</w:t>
      </w:r>
      <w:r w:rsidR="00FB1565" w:rsidRPr="00116B03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116B03">
        <w:rPr>
          <w:rFonts w:ascii="Arial" w:hAnsi="Arial" w:cs="Arial"/>
          <w:bCs/>
          <w:sz w:val="22"/>
          <w:szCs w:val="22"/>
        </w:rPr>
        <w:t xml:space="preserve"> </w:t>
      </w:r>
      <w:r w:rsidR="0020475D">
        <w:rPr>
          <w:rFonts w:ascii="Arial" w:hAnsi="Arial" w:cs="Arial"/>
          <w:bCs/>
          <w:sz w:val="22"/>
          <w:szCs w:val="22"/>
        </w:rPr>
        <w:t>6</w:t>
      </w:r>
      <w:r w:rsidR="00DF153F">
        <w:rPr>
          <w:rFonts w:ascii="Arial" w:hAnsi="Arial" w:cs="Arial"/>
          <w:bCs/>
          <w:sz w:val="22"/>
          <w:szCs w:val="22"/>
        </w:rPr>
        <w:t>ª</w:t>
      </w:r>
      <w:r w:rsidR="00FB1565" w:rsidRPr="00116B03">
        <w:rPr>
          <w:rFonts w:ascii="Arial" w:hAnsi="Arial" w:cs="Arial"/>
          <w:bCs/>
          <w:sz w:val="22"/>
          <w:szCs w:val="22"/>
        </w:rPr>
        <w:t xml:space="preserve"> reunião</w:t>
      </w:r>
      <w:r w:rsidR="00DF153F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116B03">
        <w:rPr>
          <w:rFonts w:ascii="Arial" w:hAnsi="Arial" w:cs="Arial"/>
          <w:bCs/>
          <w:sz w:val="22"/>
          <w:szCs w:val="22"/>
        </w:rPr>
        <w:t xml:space="preserve"> da C</w:t>
      </w:r>
      <w:r w:rsidR="00DF153F">
        <w:rPr>
          <w:rFonts w:ascii="Arial" w:hAnsi="Arial" w:cs="Arial"/>
          <w:bCs/>
          <w:sz w:val="22"/>
          <w:szCs w:val="22"/>
        </w:rPr>
        <w:t>ED</w:t>
      </w:r>
      <w:r w:rsidR="00924ADA" w:rsidRPr="00116B03">
        <w:rPr>
          <w:rFonts w:ascii="Arial" w:hAnsi="Arial" w:cs="Arial"/>
          <w:bCs/>
          <w:sz w:val="22"/>
          <w:szCs w:val="22"/>
        </w:rPr>
        <w:t>-CAU/SC</w:t>
      </w:r>
      <w:r w:rsidR="00FB1565" w:rsidRPr="00116B03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116B03">
        <w:rPr>
          <w:rFonts w:ascii="Arial" w:hAnsi="Arial" w:cs="Arial"/>
          <w:bCs/>
          <w:sz w:val="22"/>
          <w:szCs w:val="22"/>
        </w:rPr>
        <w:t xml:space="preserve">de </w:t>
      </w:r>
      <w:r w:rsidR="0020475D">
        <w:rPr>
          <w:rFonts w:ascii="Arial" w:hAnsi="Arial" w:cs="Arial"/>
          <w:bCs/>
          <w:sz w:val="22"/>
          <w:szCs w:val="22"/>
        </w:rPr>
        <w:t>23/06</w:t>
      </w:r>
      <w:r w:rsidR="00D2226F" w:rsidRPr="00116B03">
        <w:rPr>
          <w:rFonts w:ascii="Arial" w:hAnsi="Arial" w:cs="Arial"/>
          <w:bCs/>
          <w:sz w:val="22"/>
          <w:szCs w:val="22"/>
        </w:rPr>
        <w:t>/2021</w:t>
      </w:r>
      <w:r w:rsidR="00FB1565" w:rsidRPr="00116B03">
        <w:rPr>
          <w:rFonts w:ascii="Arial" w:hAnsi="Arial" w:cs="Arial"/>
          <w:bCs/>
          <w:sz w:val="22"/>
          <w:szCs w:val="22"/>
        </w:rPr>
        <w:t xml:space="preserve">, com os votos favoráveis dos </w:t>
      </w:r>
      <w:r w:rsidR="000001D2">
        <w:rPr>
          <w:rFonts w:ascii="Arial" w:hAnsi="Arial" w:cs="Arial"/>
          <w:bCs/>
          <w:sz w:val="22"/>
          <w:szCs w:val="22"/>
        </w:rPr>
        <w:t xml:space="preserve">conselheiros </w:t>
      </w:r>
      <w:r w:rsidR="000001D2" w:rsidRPr="000001D2">
        <w:rPr>
          <w:rFonts w:ascii="Arial" w:hAnsi="Arial" w:cs="Arial"/>
          <w:bCs/>
          <w:sz w:val="22"/>
          <w:szCs w:val="22"/>
        </w:rPr>
        <w:t xml:space="preserve">Rosana Silveira, Henrique Rafael De Lima, Carla Luiza </w:t>
      </w:r>
      <w:proofErr w:type="spellStart"/>
      <w:r w:rsidR="000001D2" w:rsidRPr="000001D2">
        <w:rPr>
          <w:rFonts w:ascii="Arial" w:hAnsi="Arial" w:cs="Arial"/>
          <w:bCs/>
          <w:sz w:val="22"/>
          <w:szCs w:val="22"/>
        </w:rPr>
        <w:t>Schons</w:t>
      </w:r>
      <w:proofErr w:type="spellEnd"/>
      <w:r w:rsidR="000001D2" w:rsidRPr="000001D2">
        <w:rPr>
          <w:rFonts w:ascii="Arial" w:hAnsi="Arial" w:cs="Arial"/>
          <w:bCs/>
          <w:sz w:val="22"/>
          <w:szCs w:val="22"/>
        </w:rPr>
        <w:t xml:space="preserve">, Douglas Goulart </w:t>
      </w:r>
      <w:proofErr w:type="spellStart"/>
      <w:r w:rsidR="000001D2" w:rsidRPr="000001D2">
        <w:rPr>
          <w:rFonts w:ascii="Arial" w:hAnsi="Arial" w:cs="Arial"/>
          <w:bCs/>
          <w:sz w:val="22"/>
          <w:szCs w:val="22"/>
        </w:rPr>
        <w:t>Virgilio</w:t>
      </w:r>
      <w:proofErr w:type="spellEnd"/>
      <w:r w:rsidR="00E51F0D">
        <w:rPr>
          <w:rFonts w:ascii="Arial" w:hAnsi="Arial" w:cs="Arial"/>
          <w:bCs/>
          <w:sz w:val="22"/>
          <w:szCs w:val="22"/>
        </w:rPr>
        <w:t>, e u</w:t>
      </w:r>
      <w:r w:rsidR="00B10ACB">
        <w:rPr>
          <w:rFonts w:ascii="Arial" w:hAnsi="Arial" w:cs="Arial"/>
          <w:bCs/>
          <w:sz w:val="22"/>
          <w:szCs w:val="22"/>
        </w:rPr>
        <w:t xml:space="preserve">ma abstenção da </w:t>
      </w:r>
      <w:r w:rsidR="001D5995">
        <w:rPr>
          <w:rFonts w:ascii="Arial" w:hAnsi="Arial" w:cs="Arial"/>
          <w:bCs/>
          <w:sz w:val="22"/>
          <w:szCs w:val="22"/>
        </w:rPr>
        <w:t>Conse</w:t>
      </w:r>
      <w:r w:rsidR="008B3EDB">
        <w:rPr>
          <w:rFonts w:ascii="Arial" w:hAnsi="Arial" w:cs="Arial"/>
          <w:bCs/>
          <w:sz w:val="22"/>
          <w:szCs w:val="22"/>
        </w:rPr>
        <w:t>lheira</w:t>
      </w:r>
      <w:r w:rsidR="001D5995">
        <w:rPr>
          <w:rFonts w:ascii="Arial" w:hAnsi="Arial" w:cs="Arial"/>
          <w:bCs/>
          <w:sz w:val="22"/>
          <w:szCs w:val="22"/>
        </w:rPr>
        <w:t xml:space="preserve"> Gabriela</w:t>
      </w:r>
      <w:r w:rsidR="008B3EDB">
        <w:rPr>
          <w:rFonts w:ascii="Arial" w:hAnsi="Arial" w:cs="Arial"/>
          <w:bCs/>
          <w:sz w:val="22"/>
          <w:szCs w:val="22"/>
        </w:rPr>
        <w:t xml:space="preserve"> Fernanda Grisa</w:t>
      </w:r>
      <w:r w:rsidR="00B10ACB">
        <w:rPr>
          <w:rFonts w:ascii="Arial" w:hAnsi="Arial" w:cs="Arial"/>
          <w:bCs/>
          <w:sz w:val="22"/>
          <w:szCs w:val="22"/>
        </w:rPr>
        <w:t>.</w:t>
      </w:r>
    </w:p>
    <w:p w:rsidR="00924ADA" w:rsidRPr="00116B03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15F0E" w:rsidRPr="00116B03" w:rsidRDefault="00315F0E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116B03" w:rsidRDefault="00DF153F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:rsidR="006B08FB" w:rsidRPr="00116B03" w:rsidRDefault="00DF153F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Pr="00116B03" w:rsidRDefault="00C3776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116B03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924ADA" w:rsidRPr="00116B03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Pr="00116B03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116B03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116B03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116B03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116B03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116B03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116B03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116B03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116B03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116B03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116B03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116B03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116B03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116B03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 w:rsidRPr="00116B03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82" w:rsidRDefault="00BD0B82">
      <w:r>
        <w:separator/>
      </w:r>
    </w:p>
  </w:endnote>
  <w:endnote w:type="continuationSeparator" w:id="0">
    <w:p w:rsidR="00BD0B82" w:rsidRDefault="00BD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E0AF5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82" w:rsidRDefault="00BD0B82">
      <w:r>
        <w:separator/>
      </w:r>
    </w:p>
  </w:footnote>
  <w:footnote w:type="continuationSeparator" w:id="0">
    <w:p w:rsidR="00BD0B82" w:rsidRDefault="00BD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7371"/>
    <w:multiLevelType w:val="hybridMultilevel"/>
    <w:tmpl w:val="B1B062E8"/>
    <w:lvl w:ilvl="0" w:tplc="CB62E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D4774"/>
    <w:multiLevelType w:val="hybridMultilevel"/>
    <w:tmpl w:val="84D20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A405A"/>
    <w:multiLevelType w:val="hybridMultilevel"/>
    <w:tmpl w:val="C4FEEC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3"/>
  </w:num>
  <w:num w:numId="5">
    <w:abstractNumId w:val="24"/>
  </w:num>
  <w:num w:numId="6">
    <w:abstractNumId w:val="34"/>
  </w:num>
  <w:num w:numId="7">
    <w:abstractNumId w:val="10"/>
  </w:num>
  <w:num w:numId="8">
    <w:abstractNumId w:val="20"/>
  </w:num>
  <w:num w:numId="9">
    <w:abstractNumId w:val="37"/>
  </w:num>
  <w:num w:numId="10">
    <w:abstractNumId w:val="26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7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2"/>
  </w:num>
  <w:num w:numId="28">
    <w:abstractNumId w:val="14"/>
  </w:num>
  <w:num w:numId="29">
    <w:abstractNumId w:val="15"/>
  </w:num>
  <w:num w:numId="30">
    <w:abstractNumId w:val="16"/>
  </w:num>
  <w:num w:numId="31">
    <w:abstractNumId w:val="22"/>
  </w:num>
  <w:num w:numId="32">
    <w:abstractNumId w:val="31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7"/>
  </w:num>
  <w:num w:numId="37">
    <w:abstractNumId w:val="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1D2"/>
    <w:rsid w:val="00000CF3"/>
    <w:rsid w:val="000015A6"/>
    <w:rsid w:val="00002CCA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59C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2B5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4E3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4954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B03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1A95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995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21C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75D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31D5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AB9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653B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5F0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461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4F9A"/>
    <w:rsid w:val="003A55D2"/>
    <w:rsid w:val="003A57F6"/>
    <w:rsid w:val="003A6975"/>
    <w:rsid w:val="003B00C8"/>
    <w:rsid w:val="003B0AB7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0AF5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2F7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492E"/>
    <w:rsid w:val="00465923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1F28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1BE8"/>
    <w:rsid w:val="004D205D"/>
    <w:rsid w:val="004D3EAB"/>
    <w:rsid w:val="004D529A"/>
    <w:rsid w:val="004D7079"/>
    <w:rsid w:val="004D753E"/>
    <w:rsid w:val="004E1B13"/>
    <w:rsid w:val="004E2087"/>
    <w:rsid w:val="004E336F"/>
    <w:rsid w:val="004E498A"/>
    <w:rsid w:val="004E4A99"/>
    <w:rsid w:val="004E683F"/>
    <w:rsid w:val="004F086F"/>
    <w:rsid w:val="004F134F"/>
    <w:rsid w:val="004F22AF"/>
    <w:rsid w:val="004F2501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297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1788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68BA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3BA8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82"/>
    <w:rsid w:val="00785A15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897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785"/>
    <w:rsid w:val="00854931"/>
    <w:rsid w:val="00856A96"/>
    <w:rsid w:val="008571C7"/>
    <w:rsid w:val="00860655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360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3EDB"/>
    <w:rsid w:val="008B554D"/>
    <w:rsid w:val="008B7A96"/>
    <w:rsid w:val="008C13DC"/>
    <w:rsid w:val="008C1667"/>
    <w:rsid w:val="008C2F09"/>
    <w:rsid w:val="008C4009"/>
    <w:rsid w:val="008D0CB9"/>
    <w:rsid w:val="008D2851"/>
    <w:rsid w:val="008D2F87"/>
    <w:rsid w:val="008D37B9"/>
    <w:rsid w:val="008D43E8"/>
    <w:rsid w:val="008D4EBA"/>
    <w:rsid w:val="008D7665"/>
    <w:rsid w:val="008E07A7"/>
    <w:rsid w:val="008E1794"/>
    <w:rsid w:val="008E18B4"/>
    <w:rsid w:val="008E1EFB"/>
    <w:rsid w:val="008E2B2D"/>
    <w:rsid w:val="008E356E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77B"/>
    <w:rsid w:val="00943121"/>
    <w:rsid w:val="00944B34"/>
    <w:rsid w:val="00945F3D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44E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53D7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0ACB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48DA"/>
    <w:rsid w:val="00B45626"/>
    <w:rsid w:val="00B47018"/>
    <w:rsid w:val="00B509A1"/>
    <w:rsid w:val="00B517EC"/>
    <w:rsid w:val="00B5181A"/>
    <w:rsid w:val="00B51E4D"/>
    <w:rsid w:val="00B52AAA"/>
    <w:rsid w:val="00B53D04"/>
    <w:rsid w:val="00B5412C"/>
    <w:rsid w:val="00B5555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0B82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11F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5343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1557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B0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392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01"/>
    <w:rsid w:val="00D5428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E6E49"/>
    <w:rsid w:val="00DF125D"/>
    <w:rsid w:val="00DF153F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B22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023F"/>
    <w:rsid w:val="00E21553"/>
    <w:rsid w:val="00E2443D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1F0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37A0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34E"/>
    <w:rsid w:val="00ED0BFB"/>
    <w:rsid w:val="00ED0E8A"/>
    <w:rsid w:val="00ED1833"/>
    <w:rsid w:val="00ED2120"/>
    <w:rsid w:val="00ED3D4A"/>
    <w:rsid w:val="00EE20B7"/>
    <w:rsid w:val="00EE30AC"/>
    <w:rsid w:val="00EE3521"/>
    <w:rsid w:val="00EE5AB8"/>
    <w:rsid w:val="00EE5F01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27680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1BD"/>
    <w:rsid w:val="00F93117"/>
    <w:rsid w:val="00F95F03"/>
    <w:rsid w:val="00F97FD9"/>
    <w:rsid w:val="00FA0CD7"/>
    <w:rsid w:val="00FA1B40"/>
    <w:rsid w:val="00FA1BE7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ED1D9EC"/>
  <w15:docId w15:val="{B6CCF21F-2D2C-4F0D-AA32-996D8230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229C-27D0-4BFF-8C7B-A43937DC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865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Fernando de Oliveira Volkmer</cp:lastModifiedBy>
  <cp:revision>4</cp:revision>
  <cp:lastPrinted>2021-07-12T20:30:00Z</cp:lastPrinted>
  <dcterms:created xsi:type="dcterms:W3CDTF">2021-07-12T20:27:00Z</dcterms:created>
  <dcterms:modified xsi:type="dcterms:W3CDTF">2021-07-12T20:31:00Z</dcterms:modified>
</cp:coreProperties>
</file>