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A3" w:rsidRDefault="007E3DA3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90743F">
        <w:rPr>
          <w:rFonts w:ascii="Arial" w:hAnsi="Arial" w:cs="Arial"/>
          <w:b/>
          <w:sz w:val="22"/>
          <w:szCs w:val="22"/>
        </w:rPr>
        <w:t>07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AD2C3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20123D">
        <w:rPr>
          <w:rFonts w:ascii="Arial" w:hAnsi="Arial" w:cs="Arial"/>
          <w:b/>
          <w:sz w:val="22"/>
          <w:szCs w:val="22"/>
        </w:rPr>
        <w:t>COA</w:t>
      </w:r>
      <w:r w:rsidR="00090C24">
        <w:rPr>
          <w:rFonts w:ascii="Arial" w:hAnsi="Arial" w:cs="Arial"/>
          <w:b/>
          <w:sz w:val="22"/>
          <w:szCs w:val="22"/>
        </w:rPr>
        <w:t>F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DF21B9" w:rsidRDefault="0090743F" w:rsidP="002A2978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24/07</w:t>
            </w:r>
            <w:r w:rsidR="008A2E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B77AE" w:rsidP="00C25A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465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D019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1103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 às 16</w:t>
            </w:r>
            <w:r w:rsid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1103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7A2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710373" w:rsidP="00AD2C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ON-LINE (zoom)</w:t>
            </w: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833127" w:rsidTr="002B1A47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3127" w:rsidRPr="00E11401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AD2C35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833127" w:rsidTr="00BF35B0">
        <w:trPr>
          <w:trHeight w:val="290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FF1788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Laraue Pommerening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33127" w:rsidTr="00833127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833127" w:rsidRDefault="00833127" w:rsidP="0083312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127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823"/>
        <w:gridCol w:w="2551"/>
        <w:gridCol w:w="1276"/>
        <w:gridCol w:w="1410"/>
      </w:tblGrid>
      <w:tr w:rsidR="00F45C2C" w:rsidTr="00802C7D">
        <w:tc>
          <w:tcPr>
            <w:tcW w:w="637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41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814AF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F814AF" w:rsidRPr="005858A9" w:rsidRDefault="00973CAF" w:rsidP="00F814A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4648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2551" w:type="dxa"/>
            <w:vAlign w:val="center"/>
          </w:tcPr>
          <w:p w:rsidR="00F814AF" w:rsidRPr="000530C8" w:rsidRDefault="008F2B25" w:rsidP="00F81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530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276" w:type="dxa"/>
          </w:tcPr>
          <w:p w:rsidR="00F814AF" w:rsidRPr="000530C8" w:rsidRDefault="009B77AE" w:rsidP="00C25AA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530C8">
              <w:rPr>
                <w:rFonts w:ascii="Arial" w:hAnsi="Arial" w:cs="Arial"/>
                <w:sz w:val="22"/>
                <w:szCs w:val="22"/>
              </w:rPr>
              <w:t>13h0</w:t>
            </w:r>
            <w:r w:rsidR="00D02D12" w:rsidRPr="000530C8">
              <w:rPr>
                <w:rFonts w:ascii="Arial" w:hAnsi="Arial" w:cs="Arial"/>
                <w:sz w:val="22"/>
                <w:szCs w:val="22"/>
              </w:rPr>
              <w:t>0</w:t>
            </w:r>
            <w:r w:rsidR="00F2048A" w:rsidRPr="000530C8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410" w:type="dxa"/>
            <w:tcBorders>
              <w:right w:val="nil"/>
            </w:tcBorders>
          </w:tcPr>
          <w:p w:rsidR="00F814AF" w:rsidRPr="000530C8" w:rsidRDefault="0057707D" w:rsidP="009B77A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530C8">
              <w:rPr>
                <w:rFonts w:ascii="Arial" w:hAnsi="Arial" w:cs="Arial"/>
                <w:sz w:val="22"/>
                <w:szCs w:val="22"/>
              </w:rPr>
              <w:t>1</w:t>
            </w:r>
            <w:r w:rsidR="000530C8" w:rsidRPr="000530C8">
              <w:rPr>
                <w:rFonts w:ascii="Arial" w:hAnsi="Arial" w:cs="Arial"/>
                <w:sz w:val="22"/>
                <w:szCs w:val="22"/>
              </w:rPr>
              <w:t>6h30</w:t>
            </w:r>
            <w:r w:rsidRPr="000530C8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5B1ED1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Pr="00CE23CC" w:rsidRDefault="008A2E1E" w:rsidP="00FF6EC9">
            <w:pPr>
              <w:pStyle w:val="Ttulo4"/>
              <w:rPr>
                <w:rFonts w:ascii="Arial" w:eastAsia="MS Mincho" w:hAnsi="Arial" w:cs="Arial"/>
                <w:b w:val="0"/>
                <w:bCs w:val="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>Rosana Silveira</w:t>
            </w:r>
          </w:p>
        </w:tc>
        <w:tc>
          <w:tcPr>
            <w:tcW w:w="2551" w:type="dxa"/>
            <w:vAlign w:val="center"/>
          </w:tcPr>
          <w:p w:rsidR="005B1ED1" w:rsidRPr="000530C8" w:rsidRDefault="008A2E1E" w:rsidP="008A2E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530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Membra</w:t>
            </w:r>
          </w:p>
        </w:tc>
        <w:tc>
          <w:tcPr>
            <w:tcW w:w="1276" w:type="dxa"/>
          </w:tcPr>
          <w:p w:rsidR="005B1ED1" w:rsidRPr="000530C8" w:rsidRDefault="000530C8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530C8">
              <w:rPr>
                <w:rFonts w:ascii="Arial" w:hAnsi="Arial" w:cs="Arial"/>
                <w:sz w:val="22"/>
                <w:szCs w:val="22"/>
              </w:rPr>
              <w:t>15h</w:t>
            </w:r>
            <w:r w:rsidR="00C25AA7" w:rsidRPr="000530C8">
              <w:rPr>
                <w:rFonts w:ascii="Arial" w:hAnsi="Arial" w:cs="Arial"/>
                <w:sz w:val="22"/>
                <w:szCs w:val="22"/>
              </w:rPr>
              <w:t>0</w:t>
            </w:r>
            <w:r w:rsidRPr="000530C8">
              <w:rPr>
                <w:rFonts w:ascii="Arial" w:hAnsi="Arial" w:cs="Arial"/>
                <w:sz w:val="22"/>
                <w:szCs w:val="22"/>
              </w:rPr>
              <w:t>5</w:t>
            </w:r>
            <w:r w:rsidR="00C25AA7" w:rsidRPr="000530C8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410" w:type="dxa"/>
            <w:tcBorders>
              <w:right w:val="nil"/>
            </w:tcBorders>
          </w:tcPr>
          <w:p w:rsidR="005B1ED1" w:rsidRPr="000530C8" w:rsidRDefault="000530C8" w:rsidP="008F2B2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530C8">
              <w:rPr>
                <w:rFonts w:ascii="Arial" w:hAnsi="Arial" w:cs="Arial"/>
                <w:sz w:val="22"/>
                <w:szCs w:val="22"/>
              </w:rPr>
              <w:t>16h30</w:t>
            </w:r>
            <w:r w:rsidR="009B77AE" w:rsidRPr="000530C8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5B1ED1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Pr="00C54262" w:rsidRDefault="009B77AE" w:rsidP="00C54262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 xml:space="preserve">Maurício </w:t>
            </w:r>
            <w:r w:rsidR="00416A1A" w:rsidRPr="00416A1A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>Andre Giusti</w:t>
            </w:r>
          </w:p>
        </w:tc>
        <w:tc>
          <w:tcPr>
            <w:tcW w:w="2551" w:type="dxa"/>
            <w:vAlign w:val="center"/>
          </w:tcPr>
          <w:p w:rsidR="005B1ED1" w:rsidRPr="000530C8" w:rsidRDefault="0090743F" w:rsidP="005B1E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530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76" w:type="dxa"/>
          </w:tcPr>
          <w:p w:rsidR="005B1ED1" w:rsidRPr="000530C8" w:rsidRDefault="009B77AE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530C8">
              <w:rPr>
                <w:rFonts w:ascii="Arial" w:hAnsi="Arial" w:cs="Arial"/>
                <w:sz w:val="22"/>
                <w:szCs w:val="22"/>
              </w:rPr>
              <w:t>13h00min</w:t>
            </w:r>
          </w:p>
        </w:tc>
        <w:tc>
          <w:tcPr>
            <w:tcW w:w="1410" w:type="dxa"/>
            <w:tcBorders>
              <w:right w:val="nil"/>
            </w:tcBorders>
          </w:tcPr>
          <w:p w:rsidR="005B1ED1" w:rsidRPr="000530C8" w:rsidRDefault="000530C8" w:rsidP="00F97FD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530C8">
              <w:rPr>
                <w:rFonts w:ascii="Arial" w:hAnsi="Arial" w:cs="Arial"/>
                <w:sz w:val="22"/>
                <w:szCs w:val="22"/>
              </w:rPr>
              <w:t>16h30</w:t>
            </w:r>
            <w:r w:rsidR="009B77AE" w:rsidRPr="000530C8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059C3" w:rsidTr="00C35420"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059C3" w:rsidRDefault="00F059C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D87ADE" w:rsidRDefault="000530C8" w:rsidP="009B77A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Alcenira Vanderlinde</w:t>
            </w: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F059C3" w:rsidP="001865DE">
            <w:pPr>
              <w:pStyle w:val="SemEspaamen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F814AF" w:rsidRDefault="00F059C3">
            <w:pPr>
              <w:pStyle w:val="SemEspaamen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</w:tbl>
    <w:p w:rsidR="005A7DA6" w:rsidRDefault="005A7DA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E039FC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9B77AE" w:rsidRDefault="00C25AA7" w:rsidP="00C25AA7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9B77AE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 xml:space="preserve">Leonardo Porto </w:t>
            </w:r>
            <w:proofErr w:type="spellStart"/>
            <w:r w:rsidRPr="009B77AE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>Bragaglia</w:t>
            </w:r>
            <w:proofErr w:type="spellEnd"/>
          </w:p>
        </w:tc>
      </w:tr>
      <w:tr w:rsidR="00C25AA7" w:rsidRPr="00E039FC" w:rsidTr="00613208">
        <w:trPr>
          <w:trHeight w:hRule="exact" w:val="103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9B77AE" w:rsidRDefault="00C25AA7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B77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Motivo Profissional </w:t>
            </w:r>
          </w:p>
        </w:tc>
      </w:tr>
    </w:tbl>
    <w:p w:rsidR="00C25AA7" w:rsidRPr="00E039FC" w:rsidRDefault="00C25AA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C25AA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090C24" w:rsidP="009074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itura e aprovação da </w:t>
            </w:r>
            <w:r w:rsidR="003A55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Súmula da </w:t>
            </w:r>
            <w:r w:rsidR="009074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06</w:t>
            </w:r>
            <w:r w:rsidR="00996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Reunião </w:t>
            </w:r>
            <w:r w:rsidR="00E027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rdinária </w:t>
            </w:r>
            <w:r w:rsidR="009B77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 </w:t>
            </w: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COAF</w:t>
            </w:r>
            <w:r w:rsidR="00950E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A2E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 2020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42032D" w:rsidRDefault="002E2643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B24FBD" w:rsidP="000530C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</w:t>
            </w:r>
            <w:r w:rsidR="000530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Geral Alcenira Vanderlinde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CD1" w:rsidRPr="00101CD1" w:rsidRDefault="000530C8" w:rsidP="00C94986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gerente geral Alcenira Vanderlinde comunica que estamos no período eleitoral, </w:t>
            </w:r>
            <w:r w:rsidR="00C949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reiterou que todos os pedidos de informações sejam feitos pelos canais oficiais de acesso à informação do CAU/SC.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2EB" w:rsidRPr="00074F58" w:rsidRDefault="0090743F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74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Relatório Administrativo e Financeiro do mês junho/2020;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33700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60F3" w:rsidRDefault="002939A2" w:rsidP="0090743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B63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Inicialmente o gerente administrativo e financeiro Filipe Lima </w:t>
            </w:r>
            <w:proofErr w:type="spellStart"/>
            <w:r w:rsidR="002B63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Rockembach</w:t>
            </w:r>
            <w:proofErr w:type="spellEnd"/>
            <w:r w:rsidR="002B63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</w:t>
            </w:r>
            <w:r w:rsidR="008745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ou</w:t>
            </w:r>
            <w:r w:rsidR="002B63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relatório administrativo e financeiro do mês de junho/2020, com destaque para o desligamento do Analista de compras, contratos e licitações Lothar Mateus Jacobsen. Em seguida informa que não foi apurado o índice de absenteísmo deste mês, mas que será apresentado o acumulado na próxima reunião ordinária. Não houve treinamentos no momento. </w:t>
            </w:r>
          </w:p>
          <w:p w:rsidR="002B63DF" w:rsidRDefault="002B63DF" w:rsidP="0090743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relação a compras, contratos e licitações, no período</w:t>
            </w:r>
            <w:r w:rsidR="00D63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houve: </w:t>
            </w:r>
          </w:p>
          <w:p w:rsidR="002B63DF" w:rsidRPr="002B63DF" w:rsidRDefault="00DC69A2" w:rsidP="002B63DF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01 P</w:t>
            </w:r>
            <w:r w:rsidR="002B63DF" w:rsidRPr="002B63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regão eletrônico </w:t>
            </w:r>
          </w:p>
          <w:p w:rsidR="002B63DF" w:rsidRPr="002B63DF" w:rsidRDefault="002B63DF" w:rsidP="002B63DF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63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01 Dispensa de Licitação </w:t>
            </w:r>
          </w:p>
          <w:p w:rsidR="002B63DF" w:rsidRPr="002B63DF" w:rsidRDefault="002B63DF" w:rsidP="002B63DF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63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01 Inexigibilidade </w:t>
            </w:r>
          </w:p>
          <w:p w:rsidR="002B63DF" w:rsidRPr="002B63DF" w:rsidRDefault="00DC69A2" w:rsidP="002B63DF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04 T</w:t>
            </w:r>
            <w:r w:rsidR="002B63DF" w:rsidRPr="002B63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ermos aditivos </w:t>
            </w:r>
          </w:p>
          <w:p w:rsidR="002B63DF" w:rsidRPr="002B63DF" w:rsidRDefault="002B63DF" w:rsidP="002B63DF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63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Atas de registro de Preços. </w:t>
            </w:r>
          </w:p>
          <w:p w:rsidR="002B63DF" w:rsidRPr="00074F58" w:rsidRDefault="002B63DF" w:rsidP="0090743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mês de junho a arrecadação de anuidades representou 53% da receita,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RRT’s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42% e Receitas financeiras 3%. </w:t>
            </w:r>
            <w:r w:rsidR="00D63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Sendo que foi o primeiro mês (após pandemia) com arrecadação positiva de </w:t>
            </w:r>
            <w:proofErr w:type="spellStart"/>
            <w:r w:rsidR="00D63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RRT’s</w:t>
            </w:r>
            <w:proofErr w:type="spellEnd"/>
            <w:r w:rsidR="00D63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relação ao mesmo período no ano anterior. </w:t>
            </w:r>
          </w:p>
        </w:tc>
      </w:tr>
    </w:tbl>
    <w:p w:rsidR="002072EB" w:rsidRPr="00386A40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E08F2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08F2" w:rsidRPr="00386A40" w:rsidRDefault="001E08F2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08F2" w:rsidRPr="00386A40" w:rsidRDefault="0090743F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74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Acompanhamento e análise da arrecadação 2020 e encaminhamentos da Reprogramação Orçamentária 2020;</w:t>
            </w:r>
          </w:p>
        </w:tc>
      </w:tr>
      <w:tr w:rsidR="00E81AE6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074F58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E81AE6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074F58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E81AE6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1528" w:rsidRPr="00386A40" w:rsidRDefault="00637573" w:rsidP="0077260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Filipe apresentou o painel de Resumo de anuidades 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RRT’s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até a data da reunião (24/07/2020). Houve </w:t>
            </w:r>
            <w:r w:rsidR="007726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destaque para os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dois </w:t>
            </w:r>
            <w:r w:rsidR="007726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maiores períodos de queda</w:t>
            </w:r>
            <w:r w:rsidR="00160B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arrecadação</w:t>
            </w:r>
            <w:r w:rsidR="007726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sendo o primeiro em março após início da pandemia e o segundo em julho com </w:t>
            </w:r>
            <w:r w:rsidR="007726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apresentação de problemas no SICCAU.</w:t>
            </w:r>
          </w:p>
        </w:tc>
      </w:tr>
    </w:tbl>
    <w:p w:rsidR="002072EB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76A22" w:rsidRPr="00074F58" w:rsidTr="00955A1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074F58" w:rsidRDefault="0090743F" w:rsidP="00955A1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74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Revisão e Análise dos Processos Administrativos de Cobrança, Análise dos pedidos de Revisão de Cobrança e atualização da inscrição em Dívida Ativa;</w:t>
            </w:r>
          </w:p>
        </w:tc>
      </w:tr>
      <w:tr w:rsidR="00176A22" w:rsidRPr="00074F58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176A22" w:rsidRPr="00074F58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F5119C" w:rsidRDefault="006F4DE5" w:rsidP="00646553">
            <w:pPr>
              <w:ind w:right="-72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176A22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627" w:rsidRPr="00462627" w:rsidRDefault="00160B37" w:rsidP="0046262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Primeiramente foi analisado o protocolo de Revisão de Cobrança de Anuidades de Pessoa Física nº </w:t>
            </w:r>
            <w:r w:rsidRPr="00160B37">
              <w:rPr>
                <w:rFonts w:ascii="Arial" w:eastAsia="Times New Roman" w:hAnsi="Arial" w:cs="Arial"/>
                <w:sz w:val="22"/>
                <w:szCs w:val="22"/>
              </w:rPr>
              <w:t>1027916/2019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 em que foi solicitado pelos membros uma comprovação de solicitação de interrupção de registro</w:t>
            </w:r>
            <w:r w:rsidR="00874516">
              <w:rPr>
                <w:rFonts w:ascii="Arial" w:eastAsia="Times New Roman" w:hAnsi="Arial" w:cs="Arial"/>
                <w:sz w:val="22"/>
                <w:szCs w:val="22"/>
              </w:rPr>
              <w:t xml:space="preserve"> para o requerido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, e não havendo, a data em que a solicitação foi efetuada, para que a GERTEC possa estar verificando </w:t>
            </w:r>
            <w:r w:rsidR="00462627">
              <w:rPr>
                <w:rFonts w:ascii="Arial" w:eastAsia="Times New Roman" w:hAnsi="Arial" w:cs="Arial"/>
                <w:sz w:val="22"/>
                <w:szCs w:val="22"/>
              </w:rPr>
              <w:t>no banco de dados do CAU/SC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 w:rsidR="00462627">
              <w:rPr>
                <w:rFonts w:ascii="Arial" w:eastAsia="Times New Roman" w:hAnsi="Arial" w:cs="Arial"/>
                <w:sz w:val="22"/>
                <w:szCs w:val="22"/>
              </w:rPr>
              <w:t xml:space="preserve"> Posteriormente foi verificado sobre a Deliberação 23/2020 da COAF em que foi </w:t>
            </w:r>
            <w:r w:rsidR="00462627" w:rsidRPr="00462627">
              <w:rPr>
                <w:rFonts w:ascii="Arial" w:hAnsi="Arial" w:cs="Arial"/>
                <w:bCs/>
                <w:sz w:val="22"/>
                <w:szCs w:val="22"/>
              </w:rPr>
              <w:t>recomenda</w:t>
            </w:r>
            <w:r w:rsidR="00462627" w:rsidRPr="009353A2">
              <w:rPr>
                <w:rFonts w:ascii="Arial" w:hAnsi="Arial" w:cs="Arial"/>
                <w:bCs/>
                <w:sz w:val="22"/>
                <w:szCs w:val="22"/>
              </w:rPr>
              <w:t>do</w:t>
            </w:r>
            <w:r w:rsidR="00462627" w:rsidRPr="00462627">
              <w:rPr>
                <w:rFonts w:ascii="Arial" w:hAnsi="Arial" w:cs="Arial"/>
                <w:bCs/>
                <w:sz w:val="22"/>
                <w:szCs w:val="22"/>
              </w:rPr>
              <w:t xml:space="preserve"> ao CAU/BR:</w:t>
            </w:r>
            <w:r w:rsidR="00462627" w:rsidRPr="004626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462627" w:rsidRPr="00462627" w:rsidRDefault="00462627" w:rsidP="009353A2">
            <w:pPr>
              <w:autoSpaceDE w:val="0"/>
              <w:autoSpaceDN w:val="0"/>
              <w:adjustRightInd w:val="0"/>
              <w:ind w:left="708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 w:rsidRPr="00462627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 xml:space="preserve">1. Que conceda isenção para profissionais que apresentam doença grave também para as anuidades referentes aos anos de 2012 a 2016; </w:t>
            </w:r>
          </w:p>
          <w:p w:rsidR="00462627" w:rsidRPr="00462627" w:rsidRDefault="00462627" w:rsidP="009353A2">
            <w:pPr>
              <w:autoSpaceDE w:val="0"/>
              <w:autoSpaceDN w:val="0"/>
              <w:adjustRightInd w:val="0"/>
              <w:ind w:left="708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 w:rsidRPr="00462627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 xml:space="preserve">2. Que o CAU/BR reconheça o direito de remido de profissionais que adquiriram esse direito junto ao CREA; </w:t>
            </w:r>
          </w:p>
          <w:p w:rsidR="009353A2" w:rsidRPr="009353A2" w:rsidRDefault="00462627" w:rsidP="009353A2">
            <w:pPr>
              <w:autoSpaceDE w:val="0"/>
              <w:autoSpaceDN w:val="0"/>
              <w:adjustRightInd w:val="0"/>
              <w:ind w:left="708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 w:rsidRPr="00462627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 xml:space="preserve">3. Que criem evento para essas isenções no SICCAU; </w:t>
            </w:r>
          </w:p>
          <w:p w:rsidR="002E51F1" w:rsidRPr="00516F93" w:rsidRDefault="00874516" w:rsidP="0046262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Foi</w:t>
            </w:r>
            <w:r w:rsidR="00462627">
              <w:rPr>
                <w:rFonts w:ascii="Arial" w:eastAsia="Times New Roman" w:hAnsi="Arial" w:cs="Arial"/>
                <w:sz w:val="22"/>
                <w:szCs w:val="22"/>
              </w:rPr>
              <w:t xml:space="preserve"> constatado que não hou</w:t>
            </w:r>
            <w:r w:rsidR="009353A2">
              <w:rPr>
                <w:rFonts w:ascii="Arial" w:eastAsia="Times New Roman" w:hAnsi="Arial" w:cs="Arial"/>
                <w:sz w:val="22"/>
                <w:szCs w:val="22"/>
              </w:rPr>
              <w:t xml:space="preserve">ve retorno por parte do CAU/BR </w:t>
            </w:r>
            <w:r w:rsidR="00462627">
              <w:rPr>
                <w:rFonts w:ascii="Arial" w:eastAsia="Times New Roman" w:hAnsi="Arial" w:cs="Arial"/>
                <w:sz w:val="22"/>
                <w:szCs w:val="22"/>
              </w:rPr>
              <w:t>e será agendado reunião interna para verificação de possibilidades</w:t>
            </w:r>
            <w:r w:rsidR="00160B3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9353A2">
              <w:rPr>
                <w:rFonts w:ascii="Arial" w:eastAsia="Times New Roman" w:hAnsi="Arial" w:cs="Arial"/>
                <w:sz w:val="22"/>
                <w:szCs w:val="22"/>
              </w:rPr>
              <w:t xml:space="preserve">de realizar esses eventos no SICCAU. </w:t>
            </w:r>
          </w:p>
        </w:tc>
      </w:tr>
      <w:tr w:rsidR="00A404B9" w:rsidRPr="00074F58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4B9" w:rsidRPr="00074F58" w:rsidRDefault="00A404B9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4B9" w:rsidRDefault="00A404B9" w:rsidP="00D02D1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E248B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248B" w:rsidRPr="00074F58" w:rsidRDefault="00176A2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248B" w:rsidRPr="00074F58" w:rsidRDefault="0090743F" w:rsidP="00FA4B1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74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Acompanhamento do edital de chamada pública CAU/SC 04/2019;</w:t>
            </w:r>
          </w:p>
        </w:tc>
      </w:tr>
      <w:tr w:rsidR="007E248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248B" w:rsidRPr="00074F58" w:rsidRDefault="007E248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48B" w:rsidRPr="00074F58" w:rsidRDefault="005759D5" w:rsidP="007E248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A4B19" w:rsidRPr="00074F58" w:rsidTr="00FA4B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4B19" w:rsidRPr="00074F58" w:rsidRDefault="00FA4B19" w:rsidP="00FA4B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4B19" w:rsidRPr="00074F58" w:rsidRDefault="00FA4B19" w:rsidP="00FA4B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Analista administrativo e financeiro Fillipe Maia</w:t>
            </w:r>
          </w:p>
        </w:tc>
      </w:tr>
      <w:tr w:rsidR="00D6215F" w:rsidRPr="00C23625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6215F" w:rsidRPr="00C23625" w:rsidRDefault="00D6215F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5F" w:rsidRPr="00386A40" w:rsidRDefault="009353A2" w:rsidP="0090743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Inicialmente foi apresentada a ata da reunião da Comissão de Seleção do dia 16/07/2020, em que houve a desclassificação de uma entidade, por não haver clareza no pedido. </w:t>
            </w:r>
          </w:p>
        </w:tc>
      </w:tr>
    </w:tbl>
    <w:p w:rsidR="007E248B" w:rsidRDefault="007E248B" w:rsidP="00074F58">
      <w:pPr>
        <w:pStyle w:val="SemEspaamento"/>
        <w:rPr>
          <w:sz w:val="12"/>
          <w:szCs w:val="22"/>
        </w:rPr>
      </w:pPr>
    </w:p>
    <w:p w:rsidR="00FA6847" w:rsidRPr="00C23625" w:rsidRDefault="00FA6847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07741" w:rsidRPr="00C23625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176A2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41" w:rsidRPr="00C23625" w:rsidRDefault="0090743F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74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e validação da proposta de alteração da Portaria de Diárias do CAU/SC;</w:t>
            </w:r>
          </w:p>
        </w:tc>
      </w:tr>
      <w:tr w:rsidR="00907741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90774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41" w:rsidRPr="00C23625" w:rsidRDefault="00954B50" w:rsidP="006562A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A4B19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4B19" w:rsidRPr="00C23625" w:rsidRDefault="00FA4B19" w:rsidP="00FA4B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4B19" w:rsidRPr="00F5119C" w:rsidRDefault="00FA4B19" w:rsidP="00FA4B19">
            <w:pPr>
              <w:ind w:right="-72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D6215F" w:rsidRPr="00C23625" w:rsidTr="008F2B25">
        <w:trPr>
          <w:trHeight w:val="8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6215F" w:rsidRPr="00C23625" w:rsidRDefault="00D6215F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5F" w:rsidRPr="00386A40" w:rsidRDefault="009353A2" w:rsidP="00F30FD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Gerente Filipe apresentou a Portaria 02/2019, com as alterações sugeridas, que foi aprovada pelos membros presentes da comissão, conforme Deliberação 39/2020</w:t>
            </w:r>
            <w:r w:rsidR="00B94B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7E248B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7FD9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FD9" w:rsidRPr="00074F58" w:rsidRDefault="0090743F" w:rsidP="0090743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74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Atualizações e análise das solicitações da CTP e encaminhamentos;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0D0293" w:rsidP="00524A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Geral Alcenira Vanderlinde</w:t>
            </w:r>
          </w:p>
        </w:tc>
      </w:tr>
      <w:tr w:rsidR="003063C0" w:rsidRPr="00C23625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C0" w:rsidRPr="00C23625" w:rsidRDefault="003063C0" w:rsidP="00306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5D47" w:rsidRPr="00E81AE6" w:rsidRDefault="00B94BAE" w:rsidP="00C9498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 Gerente Geral Alcenira Vanderlinde apresentou as tramitações do Portal Externo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SGPe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 informou que foi realizado contato </w:t>
            </w:r>
            <w:r w:rsidR="003A3119">
              <w:rPr>
                <w:rFonts w:ascii="Arial" w:eastAsia="Times New Roman" w:hAnsi="Arial" w:cs="Arial"/>
                <w:sz w:val="22"/>
                <w:szCs w:val="22"/>
              </w:rPr>
              <w:t>institucional para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verificação do andamento da solicitação de cessão de uso do imóvel. Ressalta, </w:t>
            </w:r>
            <w:r w:rsidR="00C94986">
              <w:rPr>
                <w:rFonts w:ascii="Arial" w:eastAsia="Times New Roman" w:hAnsi="Arial" w:cs="Arial"/>
                <w:sz w:val="22"/>
                <w:szCs w:val="22"/>
              </w:rPr>
              <w:t xml:space="preserve">que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não houve avanços no momento</w:t>
            </w:r>
            <w:r w:rsidR="00C94986">
              <w:rPr>
                <w:rFonts w:ascii="Arial" w:eastAsia="Times New Roman" w:hAnsi="Arial" w:cs="Arial"/>
                <w:sz w:val="22"/>
                <w:szCs w:val="22"/>
              </w:rPr>
              <w:t>, mas que o último despacho no processo é para que a Gerência responsável possa oficiar o CAU/SC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</w:p>
        </w:tc>
      </w:tr>
    </w:tbl>
    <w:p w:rsid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7FD9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FD9" w:rsidRPr="00074F58" w:rsidRDefault="0090743F" w:rsidP="00524AE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74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Atualizações e encaminhamentos sobre a participação no III Seminário das Comissões de Planejamento e Finanças dos CAU/</w:t>
            </w:r>
            <w:proofErr w:type="spellStart"/>
            <w:r w:rsidRPr="009074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UFs</w:t>
            </w:r>
            <w:proofErr w:type="spellEnd"/>
            <w:r w:rsidRPr="009074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e BR;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3063C0" w:rsidRPr="00C23625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C0" w:rsidRPr="00C23625" w:rsidRDefault="003063C0" w:rsidP="00306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6732" w:rsidRPr="00E81AE6" w:rsidRDefault="00B94BAE" w:rsidP="00CE148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Houve alteração na data do </w:t>
            </w:r>
            <w:r w:rsidRPr="00B94BAE">
              <w:rPr>
                <w:rFonts w:ascii="Arial" w:eastAsia="Times New Roman" w:hAnsi="Arial" w:cs="Arial"/>
                <w:sz w:val="22"/>
                <w:szCs w:val="22"/>
              </w:rPr>
              <w:t>III Seminário das Comissões de Planejamento e Finanças dos CAU/</w:t>
            </w:r>
            <w:proofErr w:type="spellStart"/>
            <w:r w:rsidRPr="00B94BAE">
              <w:rPr>
                <w:rFonts w:ascii="Arial" w:eastAsia="Times New Roman" w:hAnsi="Arial" w:cs="Arial"/>
                <w:sz w:val="22"/>
                <w:szCs w:val="22"/>
              </w:rPr>
              <w:t>UFs</w:t>
            </w:r>
            <w:proofErr w:type="spellEnd"/>
            <w:r w:rsidRPr="00B94BAE">
              <w:rPr>
                <w:rFonts w:ascii="Arial" w:eastAsia="Times New Roman" w:hAnsi="Arial" w:cs="Arial"/>
                <w:sz w:val="22"/>
                <w:szCs w:val="22"/>
              </w:rPr>
              <w:t xml:space="preserve"> e BR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r w:rsidR="00874516">
              <w:rPr>
                <w:rFonts w:ascii="Arial" w:eastAsia="Times New Roman" w:hAnsi="Arial" w:cs="Arial"/>
                <w:sz w:val="22"/>
                <w:szCs w:val="22"/>
              </w:rPr>
              <w:t xml:space="preserve">antecipando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para os dias 20 e 21 de agosto. A comissão optou por, desse modo, alterar o agendamento da 8ª reunião ordinária da COAF </w:t>
            </w:r>
            <w:r w:rsidR="00441D9C">
              <w:rPr>
                <w:rFonts w:ascii="Arial" w:eastAsia="Times New Roman" w:hAnsi="Arial" w:cs="Arial"/>
                <w:sz w:val="22"/>
                <w:szCs w:val="22"/>
              </w:rPr>
              <w:t>para o dia 28/08/2020, conforme Deliberação 40/2020.</w:t>
            </w:r>
          </w:p>
        </w:tc>
      </w:tr>
    </w:tbl>
    <w:p w:rsidR="00F97FD9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7FD9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FD9" w:rsidRPr="00074F58" w:rsidRDefault="0090743F" w:rsidP="00524AE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74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Desenvolvimento do Projeto de incentivo à emissão de </w:t>
            </w:r>
            <w:proofErr w:type="spellStart"/>
            <w:r w:rsidRPr="009074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9074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, descontos, interiores e outros encaminhamentos, com retorno da consulta jurídica;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F97FD9" w:rsidRPr="00C23625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C23625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2A72" w:rsidRPr="00A54489" w:rsidRDefault="00441D9C" w:rsidP="00B77619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Foi apresentado a consulta jurídica elaborada pela equipe do CAU/SC</w:t>
            </w:r>
            <w:r w:rsidR="00B77619">
              <w:rPr>
                <w:rFonts w:ascii="Arial" w:eastAsia="Times New Roman" w:hAnsi="Arial" w:cs="Arial"/>
                <w:sz w:val="22"/>
                <w:szCs w:val="22"/>
              </w:rPr>
              <w:t>, que conclui, que “N</w:t>
            </w:r>
            <w:r w:rsidR="00B77619" w:rsidRPr="00B77619">
              <w:rPr>
                <w:rFonts w:ascii="Arial" w:eastAsia="Times New Roman" w:hAnsi="Arial" w:cs="Arial"/>
                <w:sz w:val="22"/>
                <w:szCs w:val="22"/>
              </w:rPr>
              <w:t>esse contexto, independentemente da origem dos valores a serem utilizados para fazer</w:t>
            </w:r>
            <w:r w:rsidR="00B77619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B77619" w:rsidRPr="00B77619">
              <w:rPr>
                <w:rFonts w:ascii="Arial" w:eastAsia="Times New Roman" w:hAnsi="Arial" w:cs="Arial"/>
                <w:sz w:val="22"/>
                <w:szCs w:val="22"/>
              </w:rPr>
              <w:t>frente à pretensão (se oriundos do superávit financeiro ou de outro “fundo”), reputa-se descabida a</w:t>
            </w:r>
            <w:r w:rsidR="00B77619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B77619" w:rsidRPr="00B77619">
              <w:rPr>
                <w:rFonts w:ascii="Arial" w:eastAsia="Times New Roman" w:hAnsi="Arial" w:cs="Arial"/>
                <w:sz w:val="22"/>
                <w:szCs w:val="22"/>
              </w:rPr>
              <w:t>concessão de desconto referente à taxa de emissão de RRT nos moldes propostos pela Comissão</w:t>
            </w:r>
            <w:r w:rsidR="00B77619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B77619" w:rsidRPr="00B77619">
              <w:rPr>
                <w:rFonts w:ascii="Arial" w:eastAsia="Times New Roman" w:hAnsi="Arial" w:cs="Arial"/>
                <w:sz w:val="22"/>
                <w:szCs w:val="22"/>
              </w:rPr>
              <w:t>de Organização, Administração e Finanças do CAU/SC</w:t>
            </w:r>
            <w:r w:rsidR="00B77619">
              <w:rPr>
                <w:rFonts w:ascii="Arial" w:eastAsia="Times New Roman" w:hAnsi="Arial" w:cs="Arial"/>
                <w:sz w:val="22"/>
                <w:szCs w:val="22"/>
              </w:rPr>
              <w:t xml:space="preserve">”.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874516">
              <w:rPr>
                <w:rFonts w:ascii="Arial" w:eastAsia="Times New Roman" w:hAnsi="Arial" w:cs="Arial"/>
                <w:sz w:val="22"/>
                <w:szCs w:val="22"/>
              </w:rPr>
              <w:t>Conclusão que foi acatada pelos membros.</w:t>
            </w:r>
          </w:p>
        </w:tc>
      </w:tr>
    </w:tbl>
    <w:p w:rsidR="00460528" w:rsidRDefault="0046052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60528" w:rsidRDefault="0046052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93F58" w:rsidRDefault="00B93F5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93F58" w:rsidRDefault="00B93F58" w:rsidP="003B6F8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B93F58" w:rsidRDefault="00B93F5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93F58" w:rsidRDefault="00B93F5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95E59" w:rsidRDefault="00D95E59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251C08" w:rsidRPr="002072EB" w:rsidTr="002D7A89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51C08" w:rsidRDefault="00251C08" w:rsidP="002D7A89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460528" w:rsidRDefault="0046052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51C08" w:rsidRPr="00074F58" w:rsidTr="002D7A8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1C08" w:rsidRPr="00074F58" w:rsidRDefault="00251C08" w:rsidP="002D7A8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1C08" w:rsidRPr="00074F58" w:rsidRDefault="000D0293" w:rsidP="002D7A8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Estratégia de Reprogramação orçamentária – CAU/SC</w:t>
            </w:r>
          </w:p>
        </w:tc>
      </w:tr>
      <w:tr w:rsidR="00251C08" w:rsidRPr="00074F58" w:rsidTr="002D7A8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1C08" w:rsidRPr="00074F58" w:rsidRDefault="00251C08" w:rsidP="002D7A8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C08" w:rsidRPr="00074F58" w:rsidRDefault="00251C08" w:rsidP="002D7A8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251C08" w:rsidRPr="00074F58" w:rsidTr="002D7A8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1C08" w:rsidRPr="00074F58" w:rsidRDefault="00251C08" w:rsidP="002D7A8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C08" w:rsidRPr="00074F58" w:rsidRDefault="00251C08" w:rsidP="002D7A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251C08" w:rsidRPr="00C23625" w:rsidTr="002D7A8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1C08" w:rsidRPr="00C23625" w:rsidRDefault="00251C08" w:rsidP="002D7A8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1C08" w:rsidRPr="00386A40" w:rsidRDefault="00251C08" w:rsidP="0087451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D0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gerente Filipe exp</w:t>
            </w:r>
            <w:r w:rsidR="008745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o recebimento de diretrizes orçamentárias pelo CAU/BR </w:t>
            </w:r>
            <w:r w:rsidR="000D0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a repr</w:t>
            </w:r>
            <w:r w:rsidR="008745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ogramação orçamentária do CAU/SC</w:t>
            </w:r>
            <w:r w:rsidR="000D0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com destaque para os limites propostos de reprogramação. Em seguida, informa que a reprogramação ainda não foi finalizada, sendo necessária uma reunião extraordinária, a qual foi agendada para o dia 10/08/2020 das 15:00 às 17:00, conforme Deliberação 41/2020. </w:t>
            </w:r>
          </w:p>
        </w:tc>
      </w:tr>
    </w:tbl>
    <w:p w:rsidR="00251C08" w:rsidRDefault="00251C0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D0293" w:rsidRPr="00074F58" w:rsidTr="006031D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D0293" w:rsidRPr="00074F58" w:rsidRDefault="000D0293" w:rsidP="006031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0293" w:rsidRPr="00074F58" w:rsidRDefault="000D0293" w:rsidP="006031D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Prestação de contas de reuniões virtuais </w:t>
            </w:r>
          </w:p>
        </w:tc>
      </w:tr>
      <w:tr w:rsidR="000D0293" w:rsidRPr="00074F58" w:rsidTr="006031D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D0293" w:rsidRPr="00074F58" w:rsidRDefault="000D0293" w:rsidP="006031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293" w:rsidRPr="00074F58" w:rsidRDefault="000D0293" w:rsidP="006031D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0D0293" w:rsidRPr="00074F58" w:rsidTr="006031D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D0293" w:rsidRPr="00074F58" w:rsidRDefault="000D0293" w:rsidP="006031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293" w:rsidRPr="00074F58" w:rsidRDefault="000D0293" w:rsidP="000D029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Geral Alcenira Vanderlinde</w:t>
            </w:r>
          </w:p>
        </w:tc>
      </w:tr>
      <w:tr w:rsidR="000D0293" w:rsidRPr="00C23625" w:rsidTr="006031D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D0293" w:rsidRPr="00C23625" w:rsidRDefault="000D0293" w:rsidP="006031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0293" w:rsidRPr="00386A40" w:rsidRDefault="000D0293" w:rsidP="00C9498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Gerente Geral Alcenira Vanderlinde informa que não há necessidade de prestação de contas para as reuniões virtuais </w:t>
            </w:r>
            <w:r w:rsidR="00C949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constam no calendário oficial do CAU/SC, nos termos regimentais, pois a presença e participação do Conselheiro está registrada nas Sumulas e deliberações aprovadas pelos respectivos colegiados. Contudo, ao participar de atividade virtual, cuja missão tenha sido </w:t>
            </w:r>
            <w:r w:rsidR="00AD18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convocada</w:t>
            </w:r>
            <w:r w:rsidR="00C949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representar o CAU/SC externamente, este deverá apresentar formulário de participação. Esta orientação </w:t>
            </w:r>
            <w:r w:rsidR="00AD18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apresentada</w:t>
            </w:r>
            <w:r w:rsidR="00C949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Plenário a todos os conselheiros.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251C08" w:rsidRDefault="00251C0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8F2B25" w:rsidRDefault="008F2B25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42D0E" w:rsidRPr="0009660C" w:rsidRDefault="00442D0E" w:rsidP="00442D0E">
      <w:pPr>
        <w:jc w:val="both"/>
        <w:rPr>
          <w:rFonts w:ascii="Arial" w:hAnsi="Arial" w:cs="Arial"/>
          <w:b/>
          <w:bCs/>
          <w:color w:val="005057"/>
        </w:rPr>
      </w:pPr>
      <w:r w:rsidRPr="0009660C">
        <w:rPr>
          <w:rFonts w:ascii="Arial" w:hAnsi="Arial" w:cs="Arial"/>
          <w:b/>
          <w:bCs/>
          <w:color w:val="005057"/>
        </w:rPr>
        <w:t>Esta Súmula foi aprovada na reunião da COAF real</w:t>
      </w:r>
      <w:r>
        <w:rPr>
          <w:rFonts w:ascii="Arial" w:hAnsi="Arial" w:cs="Arial"/>
          <w:b/>
          <w:bCs/>
          <w:color w:val="005057"/>
        </w:rPr>
        <w:t xml:space="preserve">izada de forma virtual no dia </w:t>
      </w:r>
      <w:r w:rsidRPr="00EF7A7B">
        <w:rPr>
          <w:rFonts w:ascii="Arial" w:hAnsi="Arial" w:cs="Arial"/>
          <w:b/>
          <w:bCs/>
          <w:color w:val="005057"/>
        </w:rPr>
        <w:t>24/08/2020</w:t>
      </w:r>
      <w:r w:rsidRPr="0009660C">
        <w:rPr>
          <w:rFonts w:ascii="Arial" w:hAnsi="Arial" w:cs="Arial"/>
          <w:b/>
          <w:bCs/>
          <w:color w:val="005057"/>
        </w:rPr>
        <w:t xml:space="preserve">, com os votos favoráveis dos Conselheiros Silvya Helena Caprario, </w:t>
      </w:r>
    </w:p>
    <w:p w:rsidR="00442D0E" w:rsidRDefault="00442D0E" w:rsidP="00442D0E">
      <w:pPr>
        <w:jc w:val="both"/>
        <w:rPr>
          <w:rFonts w:ascii="Arial" w:hAnsi="Arial" w:cs="Arial"/>
          <w:b/>
          <w:bCs/>
          <w:color w:val="005057"/>
        </w:rPr>
      </w:pPr>
      <w:r w:rsidRPr="0009660C">
        <w:rPr>
          <w:rFonts w:ascii="Arial" w:hAnsi="Arial" w:cs="Arial"/>
          <w:b/>
          <w:bCs/>
          <w:color w:val="005057"/>
        </w:rPr>
        <w:t>Rosana Silveira e Maurício Andre Giusti. Nos termos do item 2.1 da Deliberação Plenária CAU/SC nº 504, de 19 de junho de 2020, atestamos a veracidade das informações. Publique-se.</w:t>
      </w:r>
      <w:r>
        <w:rPr>
          <w:rFonts w:ascii="Arial" w:hAnsi="Arial" w:cs="Arial"/>
          <w:b/>
          <w:bCs/>
          <w:color w:val="005057"/>
        </w:rPr>
        <w:t xml:space="preserve"> </w:t>
      </w:r>
    </w:p>
    <w:p w:rsidR="003B6F8C" w:rsidRDefault="003B6F8C" w:rsidP="00442D0E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bookmarkStart w:id="0" w:name="_GoBack"/>
      <w:bookmarkEnd w:id="0"/>
    </w:p>
    <w:p w:rsidR="00442D0E" w:rsidRDefault="00442D0E" w:rsidP="00442D0E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442D0E" w:rsidRDefault="00442D0E" w:rsidP="00442D0E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442D0E" w:rsidRDefault="00442D0E" w:rsidP="00442D0E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442D0E" w:rsidSect="00BF35B0">
          <w:headerReference w:type="even" r:id="rId8"/>
          <w:headerReference w:type="default" r:id="rId9"/>
          <w:footerReference w:type="even" r:id="rId10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442D0E" w:rsidRDefault="00442D0E" w:rsidP="00442D0E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5057"/>
          <w:sz w:val="22"/>
          <w:szCs w:val="22"/>
        </w:rPr>
        <w:lastRenderedPageBreak/>
        <w:t>__________________________________</w:t>
      </w:r>
    </w:p>
    <w:p w:rsidR="00442D0E" w:rsidRPr="0009660C" w:rsidRDefault="00442D0E" w:rsidP="00442D0E">
      <w:pPr>
        <w:jc w:val="center"/>
        <w:rPr>
          <w:rFonts w:ascii="Arial" w:hAnsi="Arial" w:cs="Arial"/>
          <w:b/>
          <w:bCs/>
          <w:color w:val="005057"/>
        </w:rPr>
      </w:pPr>
      <w:r>
        <w:rPr>
          <w:rFonts w:ascii="Arial" w:hAnsi="Arial" w:cs="Arial"/>
          <w:b/>
          <w:bCs/>
          <w:color w:val="005057"/>
        </w:rPr>
        <w:t>Antô</w:t>
      </w:r>
      <w:r w:rsidRPr="0009660C">
        <w:rPr>
          <w:rFonts w:ascii="Arial" w:hAnsi="Arial" w:cs="Arial"/>
          <w:b/>
          <w:bCs/>
          <w:color w:val="005057"/>
        </w:rPr>
        <w:t>nio Couto Nunes</w:t>
      </w:r>
    </w:p>
    <w:p w:rsidR="00442D0E" w:rsidRDefault="00442D0E" w:rsidP="00442D0E">
      <w:pPr>
        <w:jc w:val="center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 w:rsidRPr="0009660C">
        <w:rPr>
          <w:rFonts w:ascii="Arial" w:hAnsi="Arial" w:cs="Arial"/>
          <w:b/>
          <w:bCs/>
          <w:color w:val="005057"/>
        </w:rPr>
        <w:t>Assessor Especial da Presidência</w:t>
      </w:r>
    </w:p>
    <w:p w:rsidR="00442D0E" w:rsidRDefault="00442D0E" w:rsidP="00442D0E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442D0E" w:rsidRDefault="00442D0E" w:rsidP="00442D0E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442D0E" w:rsidRDefault="00442D0E" w:rsidP="00442D0E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442D0E" w:rsidRDefault="00442D0E" w:rsidP="00442D0E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442D0E" w:rsidRDefault="00442D0E" w:rsidP="00442D0E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442D0E" w:rsidRDefault="00442D0E" w:rsidP="00442D0E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5057"/>
          <w:sz w:val="22"/>
          <w:szCs w:val="22"/>
        </w:rPr>
        <w:t>__________________________________</w:t>
      </w:r>
    </w:p>
    <w:p w:rsidR="00442D0E" w:rsidRDefault="00442D0E" w:rsidP="00442D0E">
      <w:pPr>
        <w:jc w:val="center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5057"/>
          <w:sz w:val="22"/>
          <w:szCs w:val="22"/>
        </w:rPr>
        <w:t>Laraue Pommerening</w:t>
      </w:r>
    </w:p>
    <w:p w:rsidR="00442D0E" w:rsidRPr="003B6F8C" w:rsidRDefault="00442D0E" w:rsidP="003B6F8C">
      <w:pPr>
        <w:jc w:val="center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442D0E" w:rsidRPr="003B6F8C" w:rsidSect="0009660C">
          <w:type w:val="continuous"/>
          <w:pgSz w:w="11900" w:h="16840" w:code="9"/>
          <w:pgMar w:top="1560" w:right="1134" w:bottom="1701" w:left="1701" w:header="1327" w:footer="584" w:gutter="0"/>
          <w:cols w:num="2" w:space="708"/>
          <w:docGrid w:linePitch="326"/>
        </w:sectPr>
      </w:pPr>
      <w:r>
        <w:rPr>
          <w:rFonts w:ascii="Arial" w:eastAsiaTheme="minorHAnsi" w:hAnsi="Arial" w:cs="Arial"/>
          <w:b/>
          <w:bCs/>
          <w:color w:val="005057"/>
          <w:sz w:val="22"/>
          <w:szCs w:val="22"/>
        </w:rPr>
        <w:t>Secretária da COAF</w:t>
      </w:r>
    </w:p>
    <w:p w:rsidR="00A4439F" w:rsidRPr="0042032D" w:rsidRDefault="00A4439F" w:rsidP="003B6F8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BF35B0">
      <w:headerReference w:type="even" r:id="rId11"/>
      <w:headerReference w:type="default" r:id="rId12"/>
      <w:footerReference w:type="even" r:id="rId13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CA9" w:rsidRDefault="005C2CA9">
      <w:r>
        <w:separator/>
      </w:r>
    </w:p>
  </w:endnote>
  <w:endnote w:type="continuationSeparator" w:id="0">
    <w:p w:rsidR="005C2CA9" w:rsidRDefault="005C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D0E" w:rsidRPr="00F567A6" w:rsidRDefault="00442D0E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42D0E" w:rsidRPr="00BF7864" w:rsidRDefault="00442D0E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CA9" w:rsidRDefault="005C2CA9">
      <w:r>
        <w:separator/>
      </w:r>
    </w:p>
  </w:footnote>
  <w:footnote w:type="continuationSeparator" w:id="0">
    <w:p w:rsidR="005C2CA9" w:rsidRDefault="005C2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D0E" w:rsidRPr="009E4E5A" w:rsidRDefault="00442D0E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099B953E" wp14:editId="30B92B1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4AB5DFDA" wp14:editId="3E597C4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D0E" w:rsidRPr="009E4E5A" w:rsidRDefault="00442D0E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848" behindDoc="1" locked="0" layoutInCell="1" allowOverlap="1" wp14:anchorId="0A014740" wp14:editId="6E17101B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26567"/>
    <w:multiLevelType w:val="hybridMultilevel"/>
    <w:tmpl w:val="C7EE9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743C4"/>
    <w:multiLevelType w:val="hybridMultilevel"/>
    <w:tmpl w:val="CF884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8"/>
  </w:num>
  <w:num w:numId="8">
    <w:abstractNumId w:val="18"/>
  </w:num>
  <w:num w:numId="9">
    <w:abstractNumId w:val="33"/>
  </w:num>
  <w:num w:numId="10">
    <w:abstractNumId w:val="23"/>
  </w:num>
  <w:num w:numId="11">
    <w:abstractNumId w:val="6"/>
  </w:num>
  <w:num w:numId="12">
    <w:abstractNumId w:val="9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7"/>
  </w:num>
  <w:num w:numId="21">
    <w:abstractNumId w:val="5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0C8"/>
    <w:rsid w:val="00053FA1"/>
    <w:rsid w:val="000553AB"/>
    <w:rsid w:val="00055623"/>
    <w:rsid w:val="0005742D"/>
    <w:rsid w:val="00057610"/>
    <w:rsid w:val="00061FD9"/>
    <w:rsid w:val="0006394C"/>
    <w:rsid w:val="00064F5C"/>
    <w:rsid w:val="000660C5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0293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1CD1"/>
    <w:rsid w:val="00102BE2"/>
    <w:rsid w:val="0010752C"/>
    <w:rsid w:val="0011020F"/>
    <w:rsid w:val="001103D4"/>
    <w:rsid w:val="00110EB3"/>
    <w:rsid w:val="00115369"/>
    <w:rsid w:val="00115757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9BC"/>
    <w:rsid w:val="00150B42"/>
    <w:rsid w:val="0015322F"/>
    <w:rsid w:val="001536D6"/>
    <w:rsid w:val="0015520C"/>
    <w:rsid w:val="001554CE"/>
    <w:rsid w:val="00160902"/>
    <w:rsid w:val="00160B37"/>
    <w:rsid w:val="001633B6"/>
    <w:rsid w:val="00163914"/>
    <w:rsid w:val="00163C25"/>
    <w:rsid w:val="00165F42"/>
    <w:rsid w:val="00166E59"/>
    <w:rsid w:val="00171EE3"/>
    <w:rsid w:val="001730CD"/>
    <w:rsid w:val="00173485"/>
    <w:rsid w:val="00176A22"/>
    <w:rsid w:val="00177391"/>
    <w:rsid w:val="00177BC8"/>
    <w:rsid w:val="0018218E"/>
    <w:rsid w:val="00182EF1"/>
    <w:rsid w:val="00183EFB"/>
    <w:rsid w:val="001865DE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E89"/>
    <w:rsid w:val="00255B69"/>
    <w:rsid w:val="002578F6"/>
    <w:rsid w:val="00261A51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455E"/>
    <w:rsid w:val="002961F1"/>
    <w:rsid w:val="00296355"/>
    <w:rsid w:val="002963BC"/>
    <w:rsid w:val="00297E92"/>
    <w:rsid w:val="002A01ED"/>
    <w:rsid w:val="002A02C1"/>
    <w:rsid w:val="002A1505"/>
    <w:rsid w:val="002A281E"/>
    <w:rsid w:val="002A2978"/>
    <w:rsid w:val="002A67ED"/>
    <w:rsid w:val="002A765E"/>
    <w:rsid w:val="002A7D81"/>
    <w:rsid w:val="002B0F77"/>
    <w:rsid w:val="002B104A"/>
    <w:rsid w:val="002B1A47"/>
    <w:rsid w:val="002B3746"/>
    <w:rsid w:val="002B3E62"/>
    <w:rsid w:val="002B5AA9"/>
    <w:rsid w:val="002B5BFD"/>
    <w:rsid w:val="002B63DF"/>
    <w:rsid w:val="002B6CB4"/>
    <w:rsid w:val="002B7BDF"/>
    <w:rsid w:val="002C178E"/>
    <w:rsid w:val="002C2A72"/>
    <w:rsid w:val="002C3E6B"/>
    <w:rsid w:val="002C54B8"/>
    <w:rsid w:val="002C60F8"/>
    <w:rsid w:val="002C6726"/>
    <w:rsid w:val="002C7252"/>
    <w:rsid w:val="002C775D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27DD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20313"/>
    <w:rsid w:val="00323934"/>
    <w:rsid w:val="00324ECB"/>
    <w:rsid w:val="00327F2E"/>
    <w:rsid w:val="00330001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9B8"/>
    <w:rsid w:val="00386A40"/>
    <w:rsid w:val="00387BDD"/>
    <w:rsid w:val="00392C7F"/>
    <w:rsid w:val="00393F41"/>
    <w:rsid w:val="0039522F"/>
    <w:rsid w:val="0039544A"/>
    <w:rsid w:val="003A0705"/>
    <w:rsid w:val="003A3119"/>
    <w:rsid w:val="003A3E54"/>
    <w:rsid w:val="003A55D2"/>
    <w:rsid w:val="003A57F6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B6F8C"/>
    <w:rsid w:val="003C0863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16A1A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41D9C"/>
    <w:rsid w:val="00442214"/>
    <w:rsid w:val="00442D0E"/>
    <w:rsid w:val="00443CFD"/>
    <w:rsid w:val="004478FB"/>
    <w:rsid w:val="00453EFF"/>
    <w:rsid w:val="00454270"/>
    <w:rsid w:val="004549D3"/>
    <w:rsid w:val="00456F30"/>
    <w:rsid w:val="0045770E"/>
    <w:rsid w:val="00460528"/>
    <w:rsid w:val="00461307"/>
    <w:rsid w:val="004615C0"/>
    <w:rsid w:val="00462627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4BFD"/>
    <w:rsid w:val="005271B5"/>
    <w:rsid w:val="00530C6D"/>
    <w:rsid w:val="005310A6"/>
    <w:rsid w:val="00534329"/>
    <w:rsid w:val="00536609"/>
    <w:rsid w:val="0054534F"/>
    <w:rsid w:val="00545A28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04DE"/>
    <w:rsid w:val="00571C6B"/>
    <w:rsid w:val="005729A5"/>
    <w:rsid w:val="005756B9"/>
    <w:rsid w:val="005759D5"/>
    <w:rsid w:val="005768E9"/>
    <w:rsid w:val="0057707D"/>
    <w:rsid w:val="00580480"/>
    <w:rsid w:val="00582553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1707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2CA9"/>
    <w:rsid w:val="005C6689"/>
    <w:rsid w:val="005C7670"/>
    <w:rsid w:val="005D2A35"/>
    <w:rsid w:val="005D4084"/>
    <w:rsid w:val="005D5C54"/>
    <w:rsid w:val="005D7FC7"/>
    <w:rsid w:val="005E0A7F"/>
    <w:rsid w:val="005E2F8E"/>
    <w:rsid w:val="005E6968"/>
    <w:rsid w:val="005E6ABD"/>
    <w:rsid w:val="005E7E07"/>
    <w:rsid w:val="005F4E33"/>
    <w:rsid w:val="005F5333"/>
    <w:rsid w:val="006008D8"/>
    <w:rsid w:val="0060162D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57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ABA"/>
    <w:rsid w:val="006620F1"/>
    <w:rsid w:val="00663558"/>
    <w:rsid w:val="006660F3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A7A35"/>
    <w:rsid w:val="006B2C78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4BD1"/>
    <w:rsid w:val="006E4BFB"/>
    <w:rsid w:val="006E6DBF"/>
    <w:rsid w:val="006E7416"/>
    <w:rsid w:val="006E7616"/>
    <w:rsid w:val="006F128D"/>
    <w:rsid w:val="006F157A"/>
    <w:rsid w:val="006F1D64"/>
    <w:rsid w:val="006F1EC4"/>
    <w:rsid w:val="006F39D8"/>
    <w:rsid w:val="006F3EDD"/>
    <w:rsid w:val="006F4591"/>
    <w:rsid w:val="006F4DE5"/>
    <w:rsid w:val="006F5F1E"/>
    <w:rsid w:val="006F6428"/>
    <w:rsid w:val="00700ECC"/>
    <w:rsid w:val="00703C5E"/>
    <w:rsid w:val="0070571B"/>
    <w:rsid w:val="00705E6D"/>
    <w:rsid w:val="00710373"/>
    <w:rsid w:val="00715F7B"/>
    <w:rsid w:val="00715FE9"/>
    <w:rsid w:val="007165B8"/>
    <w:rsid w:val="00720CA4"/>
    <w:rsid w:val="00722A9E"/>
    <w:rsid w:val="0072663B"/>
    <w:rsid w:val="0072740B"/>
    <w:rsid w:val="007277EF"/>
    <w:rsid w:val="0073221A"/>
    <w:rsid w:val="007332F2"/>
    <w:rsid w:val="00740BE4"/>
    <w:rsid w:val="00745A5A"/>
    <w:rsid w:val="0074774B"/>
    <w:rsid w:val="00747C6A"/>
    <w:rsid w:val="00754248"/>
    <w:rsid w:val="00754607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2600"/>
    <w:rsid w:val="0077389D"/>
    <w:rsid w:val="0077432C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E0A"/>
    <w:rsid w:val="00784090"/>
    <w:rsid w:val="00787ADF"/>
    <w:rsid w:val="0079184A"/>
    <w:rsid w:val="00792A9F"/>
    <w:rsid w:val="00792C0C"/>
    <w:rsid w:val="00793244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2E78"/>
    <w:rsid w:val="00874516"/>
    <w:rsid w:val="008807DF"/>
    <w:rsid w:val="00882099"/>
    <w:rsid w:val="00882B71"/>
    <w:rsid w:val="00883EC2"/>
    <w:rsid w:val="0088471D"/>
    <w:rsid w:val="00886436"/>
    <w:rsid w:val="00890832"/>
    <w:rsid w:val="00891AB9"/>
    <w:rsid w:val="00891FEE"/>
    <w:rsid w:val="0089429D"/>
    <w:rsid w:val="00895B19"/>
    <w:rsid w:val="008A0A15"/>
    <w:rsid w:val="008A28AA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2851"/>
    <w:rsid w:val="008D2F87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43F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BFE"/>
    <w:rsid w:val="00925C63"/>
    <w:rsid w:val="00927B8B"/>
    <w:rsid w:val="00930F7F"/>
    <w:rsid w:val="00930FB9"/>
    <w:rsid w:val="0093218E"/>
    <w:rsid w:val="00934713"/>
    <w:rsid w:val="009353A2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7BF3"/>
    <w:rsid w:val="009A00AC"/>
    <w:rsid w:val="009A0865"/>
    <w:rsid w:val="009A0A0F"/>
    <w:rsid w:val="009A1B98"/>
    <w:rsid w:val="009A332D"/>
    <w:rsid w:val="009A7226"/>
    <w:rsid w:val="009A756E"/>
    <w:rsid w:val="009A7ED3"/>
    <w:rsid w:val="009B2251"/>
    <w:rsid w:val="009B2B18"/>
    <w:rsid w:val="009B3AA7"/>
    <w:rsid w:val="009B565D"/>
    <w:rsid w:val="009B5E19"/>
    <w:rsid w:val="009B643D"/>
    <w:rsid w:val="009B77AE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F2A41"/>
    <w:rsid w:val="009F406C"/>
    <w:rsid w:val="009F4F69"/>
    <w:rsid w:val="009F4F9E"/>
    <w:rsid w:val="009F657B"/>
    <w:rsid w:val="009F72B4"/>
    <w:rsid w:val="009F7AF2"/>
    <w:rsid w:val="009F7C12"/>
    <w:rsid w:val="00A0128F"/>
    <w:rsid w:val="00A0197A"/>
    <w:rsid w:val="00A0225F"/>
    <w:rsid w:val="00A03155"/>
    <w:rsid w:val="00A04587"/>
    <w:rsid w:val="00A119A5"/>
    <w:rsid w:val="00A11A0A"/>
    <w:rsid w:val="00A12657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B07"/>
    <w:rsid w:val="00A6748C"/>
    <w:rsid w:val="00A701B2"/>
    <w:rsid w:val="00A71B8A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8E2"/>
    <w:rsid w:val="00AD2C35"/>
    <w:rsid w:val="00AD3757"/>
    <w:rsid w:val="00AD47F0"/>
    <w:rsid w:val="00AD4B94"/>
    <w:rsid w:val="00AE25A0"/>
    <w:rsid w:val="00AE30FB"/>
    <w:rsid w:val="00AE3740"/>
    <w:rsid w:val="00AE4C31"/>
    <w:rsid w:val="00AE5007"/>
    <w:rsid w:val="00AE59C3"/>
    <w:rsid w:val="00AE716D"/>
    <w:rsid w:val="00AF016B"/>
    <w:rsid w:val="00B00D3F"/>
    <w:rsid w:val="00B01C53"/>
    <w:rsid w:val="00B065BF"/>
    <w:rsid w:val="00B06C48"/>
    <w:rsid w:val="00B07067"/>
    <w:rsid w:val="00B11BF8"/>
    <w:rsid w:val="00B131B3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E4D"/>
    <w:rsid w:val="00B52AAA"/>
    <w:rsid w:val="00B53D04"/>
    <w:rsid w:val="00B5412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619"/>
    <w:rsid w:val="00B82956"/>
    <w:rsid w:val="00B86D94"/>
    <w:rsid w:val="00B879F4"/>
    <w:rsid w:val="00B913C5"/>
    <w:rsid w:val="00B92E67"/>
    <w:rsid w:val="00B93F58"/>
    <w:rsid w:val="00B94AA3"/>
    <w:rsid w:val="00B94BAE"/>
    <w:rsid w:val="00BA77DA"/>
    <w:rsid w:val="00BB09B5"/>
    <w:rsid w:val="00BB17F8"/>
    <w:rsid w:val="00BB1C8B"/>
    <w:rsid w:val="00BB217C"/>
    <w:rsid w:val="00BB3A08"/>
    <w:rsid w:val="00BB40D1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396B"/>
    <w:rsid w:val="00C10664"/>
    <w:rsid w:val="00C1092A"/>
    <w:rsid w:val="00C12D29"/>
    <w:rsid w:val="00C130C5"/>
    <w:rsid w:val="00C143F2"/>
    <w:rsid w:val="00C20A23"/>
    <w:rsid w:val="00C21052"/>
    <w:rsid w:val="00C2273D"/>
    <w:rsid w:val="00C22E82"/>
    <w:rsid w:val="00C23625"/>
    <w:rsid w:val="00C25AA7"/>
    <w:rsid w:val="00C3042F"/>
    <w:rsid w:val="00C309BA"/>
    <w:rsid w:val="00C33F46"/>
    <w:rsid w:val="00C374E5"/>
    <w:rsid w:val="00C37566"/>
    <w:rsid w:val="00C413FB"/>
    <w:rsid w:val="00C418A4"/>
    <w:rsid w:val="00C41987"/>
    <w:rsid w:val="00C41F87"/>
    <w:rsid w:val="00C46AA8"/>
    <w:rsid w:val="00C50AE5"/>
    <w:rsid w:val="00C50DDC"/>
    <w:rsid w:val="00C514E6"/>
    <w:rsid w:val="00C54262"/>
    <w:rsid w:val="00C54702"/>
    <w:rsid w:val="00C56F2D"/>
    <w:rsid w:val="00C57C42"/>
    <w:rsid w:val="00C611FB"/>
    <w:rsid w:val="00C648C3"/>
    <w:rsid w:val="00C652A9"/>
    <w:rsid w:val="00C67B26"/>
    <w:rsid w:val="00C7129D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986"/>
    <w:rsid w:val="00C94A6D"/>
    <w:rsid w:val="00C95426"/>
    <w:rsid w:val="00C95C5E"/>
    <w:rsid w:val="00C9623B"/>
    <w:rsid w:val="00C9643E"/>
    <w:rsid w:val="00CA29B7"/>
    <w:rsid w:val="00CA3230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33CD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57D18"/>
    <w:rsid w:val="00D60408"/>
    <w:rsid w:val="00D60CFA"/>
    <w:rsid w:val="00D6215F"/>
    <w:rsid w:val="00D62E59"/>
    <w:rsid w:val="00D63FFD"/>
    <w:rsid w:val="00D64E41"/>
    <w:rsid w:val="00D64E67"/>
    <w:rsid w:val="00D65FB9"/>
    <w:rsid w:val="00D67297"/>
    <w:rsid w:val="00D679D7"/>
    <w:rsid w:val="00D67BBE"/>
    <w:rsid w:val="00D708BC"/>
    <w:rsid w:val="00D750FC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A2"/>
    <w:rsid w:val="00DC69D4"/>
    <w:rsid w:val="00DC7E56"/>
    <w:rsid w:val="00DD1AB1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3C1"/>
    <w:rsid w:val="00DF5D73"/>
    <w:rsid w:val="00DF7F84"/>
    <w:rsid w:val="00E0058F"/>
    <w:rsid w:val="00E027A7"/>
    <w:rsid w:val="00E039FC"/>
    <w:rsid w:val="00E04082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1D9"/>
    <w:rsid w:val="00E353E8"/>
    <w:rsid w:val="00E372FD"/>
    <w:rsid w:val="00E37E1B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5953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EF7A7B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0FD4"/>
    <w:rsid w:val="00F31733"/>
    <w:rsid w:val="00F31984"/>
    <w:rsid w:val="00F31A1C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28AE"/>
    <w:rsid w:val="00F630B6"/>
    <w:rsid w:val="00F63FDE"/>
    <w:rsid w:val="00F66607"/>
    <w:rsid w:val="00F67661"/>
    <w:rsid w:val="00F67D8B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29F7"/>
    <w:rsid w:val="00FE6245"/>
    <w:rsid w:val="00FF1788"/>
    <w:rsid w:val="00FF2D5F"/>
    <w:rsid w:val="00FF4D5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CEE9E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F77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235A4-F5FD-450F-B014-DAD26A6A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1272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13</cp:revision>
  <cp:lastPrinted>2022-02-04T13:15:00Z</cp:lastPrinted>
  <dcterms:created xsi:type="dcterms:W3CDTF">2020-07-30T12:54:00Z</dcterms:created>
  <dcterms:modified xsi:type="dcterms:W3CDTF">2022-02-04T13:15:00Z</dcterms:modified>
</cp:coreProperties>
</file>