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517A2DCD" w:rsidR="002316DC" w:rsidRPr="009234B4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0F08A8">
        <w:rPr>
          <w:rFonts w:ascii="Arial" w:hAnsi="Arial" w:cs="Arial"/>
          <w:b/>
        </w:rPr>
        <w:t>8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</w:t>
      </w:r>
      <w:r w:rsidR="00600E5A">
        <w:rPr>
          <w:rFonts w:ascii="Arial" w:hAnsi="Arial" w:cs="Arial"/>
          <w:b/>
        </w:rPr>
        <w:t>CTP</w:t>
      </w:r>
      <w:r w:rsidR="00CB1EFC">
        <w:rPr>
          <w:rFonts w:ascii="Arial" w:hAnsi="Arial" w:cs="Arial"/>
          <w:b/>
        </w:rPr>
        <w:t xml:space="preserve"> </w:t>
      </w:r>
      <w:r w:rsidRPr="009234B4">
        <w:rPr>
          <w:rFonts w:ascii="Arial" w:hAnsi="Arial" w:cs="Arial"/>
          <w:b/>
        </w:rPr>
        <w:t>-</w:t>
      </w:r>
      <w:r w:rsidR="00CB1EFC">
        <w:rPr>
          <w:rFonts w:ascii="Arial" w:hAnsi="Arial" w:cs="Arial"/>
          <w:b/>
        </w:rPr>
        <w:t xml:space="preserve"> </w:t>
      </w:r>
      <w:r w:rsidRPr="009234B4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0352AB8" w:rsidR="0097276A" w:rsidRPr="009234B4" w:rsidRDefault="000F08A8" w:rsidP="00FD1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16 de fevereiro </w:t>
            </w:r>
            <w:r w:rsidR="00FD1C1E">
              <w:rPr>
                <w:rFonts w:ascii="Arial" w:eastAsia="Times New Roman" w:hAnsi="Arial" w:cs="Arial"/>
                <w:color w:val="000000"/>
              </w:rPr>
              <w:t>de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82BB78B" w:rsidR="0097276A" w:rsidRPr="009234B4" w:rsidRDefault="00A90610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594EE2">
              <w:rPr>
                <w:rFonts w:ascii="Arial" w:eastAsia="Times New Roman" w:hAnsi="Arial" w:cs="Arial"/>
                <w:color w:val="000000"/>
              </w:rPr>
              <w:t>0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 w:rsidR="000F08A8">
              <w:rPr>
                <w:rFonts w:ascii="Arial" w:eastAsia="Times New Roman" w:hAnsi="Arial" w:cs="Arial"/>
              </w:rPr>
              <w:t>7h30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9234B4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725725FA" w:rsidR="00624E61" w:rsidRPr="00BA14DF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14DF">
              <w:rPr>
                <w:rFonts w:ascii="Arial" w:hAnsi="Arial" w:cs="Arial"/>
              </w:rPr>
              <w:t>13h3</w:t>
            </w:r>
            <w:r w:rsidR="00624E61" w:rsidRPr="00BA14DF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19847F67" w:rsidR="00C055B7" w:rsidRPr="00A90610" w:rsidRDefault="00C055B7" w:rsidP="00E24C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055B7">
              <w:rPr>
                <w:rFonts w:ascii="Arial" w:eastAsia="Times New Roman" w:hAnsi="Arial" w:cs="Arial"/>
                <w:color w:val="000000"/>
              </w:rPr>
              <w:t>1</w:t>
            </w:r>
            <w:r w:rsidR="00E24C63"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0F08A8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0F08A8" w:rsidRPr="009234B4" w:rsidRDefault="000F08A8" w:rsidP="000F08A8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0F08A8" w:rsidRPr="009234B4" w:rsidRDefault="000F08A8" w:rsidP="000F08A8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6ECAA938" w:rsidR="000F08A8" w:rsidRPr="00A90610" w:rsidRDefault="000F08A8" w:rsidP="000F08A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BA14DF">
              <w:rPr>
                <w:rFonts w:ascii="Arial" w:hAnsi="Arial" w:cs="Arial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434E1F36" w:rsidR="000F08A8" w:rsidRPr="00FA4CE5" w:rsidRDefault="00E24C63" w:rsidP="000F08A8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C055B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0F08A8" w:rsidRPr="009234B4" w14:paraId="69A20C9D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14A0620E" w14:textId="41BEAB59" w:rsidR="000F08A8" w:rsidRPr="005B5918" w:rsidRDefault="000F08A8" w:rsidP="000F08A8">
            <w:pPr>
              <w:pStyle w:val="SemEspaamento"/>
              <w:rPr>
                <w:rFonts w:ascii="Arial" w:eastAsia="Cambria" w:hAnsi="Arial" w:cs="Arial"/>
              </w:rPr>
            </w:pPr>
            <w:r w:rsidRPr="00C84509">
              <w:rPr>
                <w:rFonts w:ascii="Arial" w:hAnsi="Arial" w:cs="Arial"/>
              </w:rPr>
              <w:t xml:space="preserve">Mateus </w:t>
            </w:r>
            <w:proofErr w:type="spellStart"/>
            <w:r w:rsidRPr="00C84509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67DE66A2" w14:textId="3D7D59B1" w:rsidR="000F08A8" w:rsidRPr="005B5918" w:rsidRDefault="000F08A8" w:rsidP="000F08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1453DB" w14:textId="1E41B270" w:rsidR="000F08A8" w:rsidRPr="007D32DB" w:rsidRDefault="000F08A8" w:rsidP="000F08A8">
            <w:pPr>
              <w:pStyle w:val="SemEspaamento"/>
              <w:jc w:val="center"/>
              <w:rPr>
                <w:rFonts w:ascii="Arial" w:hAnsi="Arial" w:cs="Arial"/>
              </w:rPr>
            </w:pPr>
            <w:r w:rsidRPr="007D32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3h30</w:t>
            </w:r>
          </w:p>
        </w:tc>
        <w:tc>
          <w:tcPr>
            <w:tcW w:w="1183" w:type="dxa"/>
            <w:tcBorders>
              <w:right w:val="nil"/>
            </w:tcBorders>
          </w:tcPr>
          <w:p w14:paraId="58E1CDD3" w14:textId="363A4156" w:rsidR="000F08A8" w:rsidRDefault="00E24C63" w:rsidP="000F08A8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C055B7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</w:tbl>
    <w:p w14:paraId="0AA3CD14" w14:textId="4B927788" w:rsidR="003B3524" w:rsidRPr="009234B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671B53" w:rsidRPr="009234B4" w14:paraId="4DCE5787" w14:textId="77777777" w:rsidTr="002A2234">
        <w:trPr>
          <w:trHeight w:val="169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7B4F1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407B1B2D" w14:textId="15217A8B" w:rsidR="00A90610" w:rsidRPr="00A90610" w:rsidRDefault="00A90610" w:rsidP="007B4F16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Jaime </w:t>
            </w:r>
            <w:r w:rsidRPr="000603C6">
              <w:rPr>
                <w:rFonts w:ascii="Arial" w:hAnsi="Arial" w:cs="Arial"/>
              </w:rPr>
              <w:t xml:space="preserve">Teixeira Chaves – </w:t>
            </w:r>
            <w:r w:rsidR="008A1E2F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239374AA" w14:textId="629FE049" w:rsidR="00671B53" w:rsidRPr="009234B4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ade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6865"/>
            </w:tblGrid>
            <w:tr w:rsidR="007B4F16" w:rsidRPr="009234B4" w14:paraId="68A7FB1E" w14:textId="77777777" w:rsidTr="0055294F">
              <w:trPr>
                <w:trHeight w:val="234"/>
              </w:trPr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  <w:hideMark/>
                </w:tcPr>
                <w:p w14:paraId="63E877E8" w14:textId="77777777" w:rsidR="007B4F16" w:rsidRPr="009234B4" w:rsidRDefault="007B4F16" w:rsidP="007B4F16">
                  <w:pPr>
                    <w:pStyle w:val="SemEspaamento"/>
                    <w:rPr>
                      <w:rFonts w:ascii="Arial" w:hAnsi="Arial" w:cs="Arial"/>
                      <w:b/>
                    </w:rPr>
                  </w:pPr>
                  <w:r w:rsidRPr="009234B4">
                    <w:rPr>
                      <w:rFonts w:ascii="Arial" w:hAnsi="Arial" w:cs="Arial"/>
                      <w:b/>
                    </w:rPr>
                    <w:t>CONVIDADOS</w:t>
                  </w:r>
                </w:p>
              </w:tc>
              <w:tc>
                <w:tcPr>
                  <w:tcW w:w="7075" w:type="dxa"/>
                </w:tcPr>
                <w:p w14:paraId="359667EB" w14:textId="77777777" w:rsidR="007B4F16" w:rsidRDefault="007B4F16" w:rsidP="007B4F16">
                  <w:pPr>
                    <w:pStyle w:val="SemEspaamento"/>
                    <w:jc w:val="both"/>
                    <w:rPr>
                      <w:rFonts w:ascii="Arial" w:hAnsi="Arial" w:cs="Arial"/>
                    </w:rPr>
                  </w:pPr>
                  <w:r w:rsidRPr="009234B4">
                    <w:rPr>
                      <w:rFonts w:ascii="Arial" w:hAnsi="Arial" w:cs="Arial"/>
                    </w:rPr>
                    <w:t xml:space="preserve">Patricia Figueiredo </w:t>
                  </w:r>
                  <w:proofErr w:type="spellStart"/>
                  <w:r w:rsidRPr="009234B4">
                    <w:rPr>
                      <w:rFonts w:ascii="Arial" w:hAnsi="Arial" w:cs="Arial"/>
                    </w:rPr>
                    <w:t>Sarquis</w:t>
                  </w:r>
                  <w:proofErr w:type="spellEnd"/>
                  <w:r w:rsidRPr="009234B4">
                    <w:rPr>
                      <w:rFonts w:ascii="Arial" w:hAnsi="Arial" w:cs="Arial"/>
                    </w:rPr>
                    <w:t xml:space="preserve"> Herden</w:t>
                  </w:r>
                  <w:r>
                    <w:rPr>
                      <w:rFonts w:ascii="Arial" w:hAnsi="Arial" w:cs="Arial"/>
                    </w:rPr>
                    <w:t xml:space="preserve"> – Presidente CAU/SC</w:t>
                  </w:r>
                </w:p>
                <w:p w14:paraId="684CE2DC" w14:textId="404AC5E0" w:rsidR="00AE5E3F" w:rsidRPr="009234B4" w:rsidRDefault="00AE5E3F" w:rsidP="007B4F16">
                  <w:pPr>
                    <w:pStyle w:val="SemEspaamen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AE5E3F">
                    <w:rPr>
                      <w:rFonts w:ascii="Arial" w:hAnsi="Arial" w:cs="Arial"/>
                    </w:rPr>
                    <w:t>Josiany</w:t>
                  </w:r>
                  <w:proofErr w:type="spellEnd"/>
                  <w:r w:rsidRPr="00AE5E3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AE5E3F">
                    <w:rPr>
                      <w:rFonts w:ascii="Arial" w:hAnsi="Arial" w:cs="Arial"/>
                    </w:rPr>
                    <w:t>Salache</w:t>
                  </w:r>
                  <w:proofErr w:type="spellEnd"/>
                  <w:r w:rsidRPr="00AE5E3F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-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Jornalista (</w:t>
                  </w:r>
                  <w:proofErr w:type="spellStart"/>
                  <w:r>
                    <w:rPr>
                      <w:rFonts w:ascii="Arial" w:hAnsi="Arial" w:cs="Arial"/>
                    </w:rPr>
                    <w:t>Escudero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Comunicação)</w:t>
                  </w:r>
                </w:p>
              </w:tc>
            </w:tr>
          </w:tbl>
          <w:p w14:paraId="5325834F" w14:textId="4608184B" w:rsidR="00932EC3" w:rsidRPr="009234B4" w:rsidRDefault="00932EC3" w:rsidP="00A9061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473120E6" w14:textId="3D2C5CC9" w:rsidR="00C84509" w:rsidRDefault="00C84509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C60C8D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35145F7A" w:rsidR="00E63B36" w:rsidRPr="00C60C8D" w:rsidRDefault="00E63B36" w:rsidP="00FD1C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</w:rPr>
              <w:t>Le</w:t>
            </w:r>
            <w:r w:rsidR="00FD1C1E">
              <w:rPr>
                <w:rFonts w:ascii="Arial" w:eastAsia="Times New Roman" w:hAnsi="Arial" w:cs="Arial"/>
                <w:b/>
                <w:bCs/>
                <w:color w:val="000000"/>
              </w:rPr>
              <w:t>itura e aprovação da</w:t>
            </w:r>
            <w:r w:rsidR="000F08A8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FD1C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Súmula</w:t>
            </w:r>
            <w:r w:rsidR="000F08A8">
              <w:rPr>
                <w:rFonts w:ascii="Arial" w:eastAsia="Times New Roman" w:hAnsi="Arial" w:cs="Arial"/>
                <w:b/>
                <w:bCs/>
                <w:color w:val="000000"/>
              </w:rPr>
              <w:t>s da 6ª e 7</w:t>
            </w:r>
            <w:r w:rsidRPr="00BE6C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ª Reunião </w:t>
            </w:r>
            <w:r w:rsidR="00FD1C1E">
              <w:rPr>
                <w:rFonts w:ascii="Arial" w:eastAsia="Times New Roman" w:hAnsi="Arial" w:cs="Arial"/>
                <w:b/>
                <w:bCs/>
                <w:color w:val="000000"/>
              </w:rPr>
              <w:t>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E20DDE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E20DDE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E20DDE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20DDE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1296F" w14:textId="29CB078A" w:rsidR="00E63B36" w:rsidRPr="00E20DDE" w:rsidRDefault="000F08A8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súmulas foram aprovadas por unanimidade, com abstenção do membro </w:t>
            </w:r>
            <w:r w:rsidRPr="00C84509">
              <w:rPr>
                <w:rFonts w:ascii="Arial" w:hAnsi="Arial" w:cs="Arial"/>
              </w:rPr>
              <w:t xml:space="preserve">Mateus </w:t>
            </w:r>
            <w:proofErr w:type="spellStart"/>
            <w:r w:rsidRPr="00C84509">
              <w:rPr>
                <w:rFonts w:ascii="Arial" w:hAnsi="Arial" w:cs="Arial"/>
              </w:rPr>
              <w:t>Szomorovszky</w:t>
            </w:r>
            <w:proofErr w:type="spellEnd"/>
            <w:r w:rsidR="004D1FC1">
              <w:rPr>
                <w:rFonts w:ascii="Arial" w:hAnsi="Arial" w:cs="Arial"/>
              </w:rPr>
              <w:t xml:space="preserve"> em relação à súmula da 7ª reunião ordinária.</w:t>
            </w:r>
          </w:p>
        </w:tc>
      </w:tr>
    </w:tbl>
    <w:p w14:paraId="416CFBC6" w14:textId="2D94EFAD" w:rsidR="00B06BB6" w:rsidRPr="00E20DDE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E20DDE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E20DDE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0DDE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E20DDE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E20DDE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E20DD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DD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05D102F8" w:rsidR="002F4399" w:rsidRPr="00E20DDE" w:rsidRDefault="000F08A8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08A8">
              <w:rPr>
                <w:rFonts w:ascii="Arial" w:eastAsia="Times New Roman" w:hAnsi="Arial" w:cs="Arial"/>
                <w:b/>
                <w:bCs/>
                <w:color w:val="000000"/>
              </w:rPr>
              <w:t>Acompanhamento do edital, lançamento e estratégias para ampliar a divulgação</w:t>
            </w:r>
          </w:p>
        </w:tc>
      </w:tr>
      <w:tr w:rsidR="0055294F" w:rsidRPr="00E20DDE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E20DDE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DD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8369534" w:rsidR="0055294F" w:rsidRPr="00E20DDE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0DDE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E20DDE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20DDE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DD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E20DDE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DDE">
              <w:rPr>
                <w:rFonts w:ascii="Arial" w:hAnsi="Arial" w:cs="Arial"/>
              </w:rPr>
              <w:t>Silvya Helena Caprario</w:t>
            </w:r>
            <w:r w:rsidR="00411DE0" w:rsidRPr="00E20DDE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E20DDE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E20DDE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DD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C254B" w14:textId="77777777" w:rsidR="00AE5E3F" w:rsidRDefault="00AE5E3F" w:rsidP="000F08A8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 membros da CTP, com a participação da Presidente Patrícia e da jornalista </w:t>
            </w:r>
            <w:proofErr w:type="spellStart"/>
            <w:r>
              <w:rPr>
                <w:rFonts w:ascii="Arial" w:eastAsia="Times New Roman" w:hAnsi="Arial" w:cs="Arial"/>
              </w:rPr>
              <w:t>Josiany</w:t>
            </w:r>
            <w:proofErr w:type="spellEnd"/>
            <w:r>
              <w:rPr>
                <w:rFonts w:ascii="Arial" w:eastAsia="Times New Roman" w:hAnsi="Arial" w:cs="Arial"/>
              </w:rPr>
              <w:t>, discutiram estratégias para ampliação da divulgação do edital, visando receber o maior número possível de propostas de imóveis.</w:t>
            </w:r>
          </w:p>
          <w:p w14:paraId="29AF9ECB" w14:textId="0FF6F461" w:rsidR="004D1FC1" w:rsidRDefault="00AE5E3F" w:rsidP="000F08A8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Após a discussão, o encaminhamento para a Comunicação </w:t>
            </w:r>
            <w:r w:rsidR="004652F6">
              <w:rPr>
                <w:rFonts w:ascii="Arial" w:eastAsia="Times New Roman" w:hAnsi="Arial" w:cs="Arial"/>
              </w:rPr>
              <w:t xml:space="preserve">foi de </w:t>
            </w:r>
            <w:r>
              <w:rPr>
                <w:rFonts w:ascii="Arial" w:eastAsia="Times New Roman" w:hAnsi="Arial" w:cs="Arial"/>
              </w:rPr>
              <w:t>focar</w:t>
            </w:r>
            <w:r w:rsidR="004652F6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durante a publicação do edital</w:t>
            </w:r>
            <w:r w:rsidR="008A1E2F">
              <w:rPr>
                <w:rFonts w:ascii="Arial" w:eastAsia="Times New Roman" w:hAnsi="Arial" w:cs="Arial"/>
              </w:rPr>
              <w:t xml:space="preserve"> (até dia 14/3/2022)</w:t>
            </w:r>
            <w:r w:rsidR="004652F6">
              <w:rPr>
                <w:rFonts w:ascii="Arial" w:eastAsia="Times New Roman" w:hAnsi="Arial" w:cs="Arial"/>
              </w:rPr>
              <w:t xml:space="preserve">, na ampliação da divulgação do edital, mas, que desde já se iniciasse </w:t>
            </w:r>
            <w:r w:rsidR="003D4D67">
              <w:rPr>
                <w:rFonts w:ascii="Arial" w:eastAsia="Times New Roman" w:hAnsi="Arial" w:cs="Arial"/>
              </w:rPr>
              <w:t>a construir o texto de divulgação posterior, visto que o objetivo é realmente se adquirir o imóvel, assim, em breve o foco da comunicação necessariamente precisará mudar</w:t>
            </w:r>
            <w:r w:rsidR="008A1E2F">
              <w:rPr>
                <w:rFonts w:ascii="Arial" w:eastAsia="Times New Roman" w:hAnsi="Arial" w:cs="Arial"/>
              </w:rPr>
              <w:t>, visando explicar da melhor forma como o CAU/SC chegou até a eventual compra efetiva da sede própria, que é fruto de trabalho de ao menos 3 gestões.</w:t>
            </w:r>
          </w:p>
          <w:p w14:paraId="1D13841E" w14:textId="28FC7ECC" w:rsidR="004D1FC1" w:rsidRPr="00E20DDE" w:rsidRDefault="004D1FC1" w:rsidP="000F08A8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3E49540" w14:textId="1009DD45" w:rsidR="00E20DDE" w:rsidRDefault="00E20DDE" w:rsidP="00F20A35">
      <w:pPr>
        <w:pStyle w:val="SemEspaamento"/>
        <w:rPr>
          <w:rFonts w:ascii="Arial" w:hAnsi="Arial" w:cs="Arial"/>
        </w:rPr>
      </w:pPr>
    </w:p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E20DDE" w14:paraId="38F1E80A" w14:textId="77777777" w:rsidTr="0055294F">
        <w:trPr>
          <w:trHeight w:val="3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E20DDE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DD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9ABD5" w14:textId="0496D6E4" w:rsidR="003F61EC" w:rsidRPr="00E20DDE" w:rsidRDefault="000F08A8" w:rsidP="007B4F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F08A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Definição dos integrantes (comissão) para seleção dos imóveis</w:t>
            </w:r>
          </w:p>
        </w:tc>
      </w:tr>
      <w:tr w:rsidR="0055294F" w:rsidRPr="009234B4" w14:paraId="4F8E6B09" w14:textId="77777777" w:rsidTr="0055294F">
        <w:trPr>
          <w:trHeight w:val="22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55294F" w:rsidRPr="00E20DDE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DD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D2D43" w14:textId="381B3580" w:rsidR="0055294F" w:rsidRPr="00E20DDE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0DDE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3F61EC" w:rsidRPr="009234B4" w14:paraId="6960837B" w14:textId="77777777" w:rsidTr="0055294F">
        <w:trPr>
          <w:trHeight w:val="32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078D2A2C" w:rsidR="003F61EC" w:rsidRPr="009234B4" w:rsidRDefault="00411DE0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>
              <w:rPr>
                <w:rFonts w:ascii="Arial" w:hAnsi="Arial" w:cs="Arial"/>
              </w:rPr>
              <w:t xml:space="preserve"> - Coordenadora</w:t>
            </w:r>
          </w:p>
        </w:tc>
      </w:tr>
      <w:tr w:rsidR="003F61EC" w:rsidRPr="00FA4861" w14:paraId="679A6D0F" w14:textId="77777777" w:rsidTr="0055294F">
        <w:trPr>
          <w:trHeight w:val="39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FA4861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F8C" w14:textId="06C87FB9" w:rsidR="004D1FC1" w:rsidRDefault="00FA4861" w:rsidP="004D1F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4861">
              <w:rPr>
                <w:rFonts w:ascii="Arial" w:eastAsia="Times New Roman" w:hAnsi="Arial" w:cs="Arial"/>
                <w:color w:val="000000"/>
              </w:rPr>
              <w:t>O</w:t>
            </w:r>
            <w:r w:rsidR="008A1E2F">
              <w:rPr>
                <w:rFonts w:ascii="Arial" w:eastAsia="Times New Roman" w:hAnsi="Arial" w:cs="Arial"/>
                <w:color w:val="000000"/>
              </w:rPr>
              <w:t xml:space="preserve"> Secretário Jaime explicou que de acordo com a previsão do edital os próprios membros da CTP estão encarregados de fazerem a </w:t>
            </w:r>
            <w:r w:rsidR="008A1E2F">
              <w:rPr>
                <w:rFonts w:ascii="Arial" w:eastAsia="Times New Roman" w:hAnsi="Arial" w:cs="Arial"/>
                <w:color w:val="000000"/>
              </w:rPr>
              <w:lastRenderedPageBreak/>
              <w:t xml:space="preserve">análise das propostas que serão apresentadas perante ao Edital de prospecção de imóveis. </w:t>
            </w:r>
          </w:p>
          <w:p w14:paraId="568B091E" w14:textId="57D04934" w:rsidR="004D1FC1" w:rsidRDefault="008A1E2F" w:rsidP="004D1F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A1E2F">
              <w:rPr>
                <w:rFonts w:ascii="Arial" w:eastAsia="Times New Roman" w:hAnsi="Arial" w:cs="Arial"/>
              </w:rPr>
              <w:t>Os membro</w:t>
            </w:r>
            <w:r>
              <w:rPr>
                <w:rFonts w:ascii="Arial" w:eastAsia="Times New Roman" w:hAnsi="Arial" w:cs="Arial"/>
              </w:rPr>
              <w:t xml:space="preserve">s revisaram as atribuições da CTP e que estão previstas no Edital, ressaltando ao final que as visitas dos imóveis classificados serão fundamentais na formulação das notas para compor o ranqueamento das propostas </w:t>
            </w:r>
            <w:r w:rsidR="00B31C04">
              <w:rPr>
                <w:rFonts w:ascii="Arial" w:eastAsia="Times New Roman" w:hAnsi="Arial" w:cs="Arial"/>
              </w:rPr>
              <w:t>que serão reformuladas.</w:t>
            </w:r>
          </w:p>
          <w:p w14:paraId="57580A92" w14:textId="422668B0" w:rsidR="004D1FC1" w:rsidRPr="00FA4861" w:rsidRDefault="004D1FC1" w:rsidP="004D1F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5928F830" w14:textId="77777777" w:rsidR="00BA210A" w:rsidRPr="00FA4861" w:rsidRDefault="00BA210A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A4861" w14:paraId="1256AD6D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FA4861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D10E" w14:textId="33DF1D12" w:rsidR="005527EC" w:rsidRPr="00FA4861" w:rsidRDefault="000F08A8" w:rsidP="00FD1C1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08A8">
              <w:rPr>
                <w:rFonts w:ascii="Arial" w:eastAsia="Times New Roman" w:hAnsi="Arial" w:cs="Arial"/>
                <w:b/>
                <w:bCs/>
                <w:color w:val="000000"/>
              </w:rPr>
              <w:t>Definição dos próximos passos após a seleção</w:t>
            </w:r>
          </w:p>
        </w:tc>
      </w:tr>
      <w:tr w:rsidR="0055294F" w:rsidRPr="00FA4861" w14:paraId="0E3C9A91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94F" w:rsidRPr="00FA4861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C8CA6" w14:textId="72F3F3F0" w:rsidR="0055294F" w:rsidRPr="00FA4861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4861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947468" w:rsidRPr="00FA4861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FA4861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D977EC6" w:rsidR="00947468" w:rsidRPr="00FA4861" w:rsidRDefault="00411DE0" w:rsidP="00EF65B2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4861">
              <w:rPr>
                <w:rFonts w:ascii="Arial" w:hAnsi="Arial" w:cs="Arial"/>
              </w:rPr>
              <w:t>Silvya Helena Caprario - Coordenadora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FA4861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66667" w14:textId="53AA0996" w:rsidR="00FA4861" w:rsidRDefault="00B31C04" w:rsidP="000F08A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Foi feito uma longa discussão pelos membros da CTP acerca dos próximos passos, após a seleção do imóvel por meio do edital.</w:t>
            </w:r>
          </w:p>
          <w:p w14:paraId="3D3E90CA" w14:textId="61558AAD" w:rsidR="00B31C04" w:rsidRDefault="00B31C04" w:rsidP="000F08A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Ao final ficou compreendido que esses passos só poderão ser </w:t>
            </w:r>
            <w:proofErr w:type="spellStart"/>
            <w:r>
              <w:rPr>
                <w:rFonts w:ascii="Arial" w:eastAsia="Times New Roman" w:hAnsi="Arial" w:cs="Arial"/>
              </w:rPr>
              <w:t>definidicos</w:t>
            </w:r>
            <w:proofErr w:type="spellEnd"/>
            <w:r>
              <w:rPr>
                <w:rFonts w:ascii="Arial" w:eastAsia="Times New Roman" w:hAnsi="Arial" w:cs="Arial"/>
              </w:rPr>
              <w:t xml:space="preserve"> realmente, caso haja a concretização </w:t>
            </w:r>
            <w:r w:rsidR="002870B3">
              <w:rPr>
                <w:rFonts w:ascii="Arial" w:eastAsia="Times New Roman" w:hAnsi="Arial" w:cs="Arial"/>
              </w:rPr>
              <w:t>de alguma proposta apresentada.</w:t>
            </w:r>
          </w:p>
          <w:p w14:paraId="2FB5C2C4" w14:textId="39E9070B" w:rsidR="004D1FC1" w:rsidRDefault="002870B3" w:rsidP="000F08A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Foi ressaltada também a importância da realização do concurso público de projeto para a futura sede, devendo se antecipar ao máximo a definição das etapas, com o objetivo de se ocupar o mais rapidamente o imóvel. </w:t>
            </w:r>
          </w:p>
          <w:p w14:paraId="035DA3C7" w14:textId="5763EE31" w:rsidR="004D1FC1" w:rsidRPr="0017546C" w:rsidRDefault="004D1FC1" w:rsidP="000F08A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ED4C981" w14:textId="3A97DCE6" w:rsidR="00BA210A" w:rsidRDefault="00BA210A" w:rsidP="007B4F16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F08A8" w:rsidRPr="00FA4861" w14:paraId="1B60B970" w14:textId="77777777" w:rsidTr="0063162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18FB4" w14:textId="41D710E3" w:rsidR="000F08A8" w:rsidRPr="00FA4861" w:rsidRDefault="000F08A8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2D777" w14:textId="2C3B7B60" w:rsidR="000F08A8" w:rsidRPr="00FA4861" w:rsidRDefault="000F08A8" w:rsidP="006316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08A8">
              <w:rPr>
                <w:rFonts w:ascii="Arial" w:eastAsia="Times New Roman" w:hAnsi="Arial" w:cs="Arial"/>
                <w:b/>
                <w:bCs/>
                <w:color w:val="000000"/>
              </w:rPr>
              <w:t>Revisão, detalhamentos, sugestões no programa de necessidades</w:t>
            </w:r>
          </w:p>
        </w:tc>
      </w:tr>
      <w:tr w:rsidR="000F08A8" w:rsidRPr="00FA4861" w14:paraId="0597B0F1" w14:textId="77777777" w:rsidTr="0063162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6C2EB" w14:textId="77777777" w:rsidR="000F08A8" w:rsidRPr="00FA4861" w:rsidRDefault="000F08A8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0AB48" w14:textId="77777777" w:rsidR="000F08A8" w:rsidRPr="00FA4861" w:rsidRDefault="000F08A8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4861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0F08A8" w:rsidRPr="00FA4861" w14:paraId="13D0C1B8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6BC17A" w14:textId="77777777" w:rsidR="000F08A8" w:rsidRPr="00FA4861" w:rsidRDefault="000F08A8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A3A70" w14:textId="77777777" w:rsidR="000F08A8" w:rsidRPr="00FA4861" w:rsidRDefault="000F08A8" w:rsidP="00631627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4861">
              <w:rPr>
                <w:rFonts w:ascii="Arial" w:hAnsi="Arial" w:cs="Arial"/>
              </w:rPr>
              <w:t>Silvya Helena Caprario - Coordenadora</w:t>
            </w:r>
          </w:p>
        </w:tc>
      </w:tr>
      <w:tr w:rsidR="000F08A8" w:rsidRPr="009234B4" w14:paraId="184CC7D1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A45A07" w14:textId="77777777" w:rsidR="000F08A8" w:rsidRPr="00FA4861" w:rsidRDefault="000F08A8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86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6FD10" w14:textId="545EE8B7" w:rsidR="000F08A8" w:rsidRDefault="002870B3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Após a discussão restou acordado que não há espaço para revisão, neste momento, do Programa de Necessidades aprovado anteriormente pela CTP e posteriormente pelo Conselho Diretor, considerando que o edital e principalmente os requisitos classificatórios </w:t>
            </w:r>
            <w:proofErr w:type="spellStart"/>
            <w:r>
              <w:rPr>
                <w:rFonts w:ascii="Arial" w:eastAsia="Times New Roman" w:hAnsi="Arial" w:cs="Arial"/>
              </w:rPr>
              <w:t>fora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construídos</w:t>
            </w:r>
            <w:proofErr w:type="gramEnd"/>
            <w:r>
              <w:rPr>
                <w:rFonts w:ascii="Arial" w:eastAsia="Times New Roman" w:hAnsi="Arial" w:cs="Arial"/>
              </w:rPr>
              <w:t xml:space="preserve"> com base no Programa vigente. </w:t>
            </w:r>
          </w:p>
          <w:p w14:paraId="1482C84A" w14:textId="58BA9AF6" w:rsidR="004D1FC1" w:rsidRDefault="002870B3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Ademais, o entendimento é que esse Programa de Necessidades só seria realmente alterado com a compra de um imóvel próprio, passando a ser o Programa adaptado ao imóvel adquirido.</w:t>
            </w:r>
          </w:p>
          <w:p w14:paraId="1E1EA280" w14:textId="135DE765" w:rsidR="004D1FC1" w:rsidRPr="0017546C" w:rsidRDefault="004D1FC1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565EFE3" w14:textId="77777777" w:rsidR="00F04287" w:rsidRPr="00F04287" w:rsidRDefault="00F04287" w:rsidP="00ED5F92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26C74440" w14:textId="4066DE2B" w:rsidR="00F157AE" w:rsidRPr="00F04287" w:rsidRDefault="00B20440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F04287">
        <w:rPr>
          <w:rFonts w:ascii="Arial" w:hAnsi="Arial" w:cs="Arial"/>
          <w:bCs/>
        </w:rPr>
        <w:t xml:space="preserve">Esta </w:t>
      </w:r>
      <w:r w:rsidR="00FD5075" w:rsidRPr="00F04287">
        <w:rPr>
          <w:rFonts w:ascii="Arial" w:hAnsi="Arial" w:cs="Arial"/>
          <w:bCs/>
        </w:rPr>
        <w:t xml:space="preserve">Súmula foi aprovada na </w:t>
      </w:r>
      <w:r w:rsidR="002870B3" w:rsidRPr="00F04287">
        <w:rPr>
          <w:rFonts w:ascii="Arial" w:hAnsi="Arial" w:cs="Arial"/>
          <w:bCs/>
        </w:rPr>
        <w:t>10</w:t>
      </w:r>
      <w:r w:rsidR="00FD5075" w:rsidRPr="00F04287">
        <w:rPr>
          <w:rFonts w:ascii="Arial" w:hAnsi="Arial" w:cs="Arial"/>
          <w:bCs/>
        </w:rPr>
        <w:t>ª R</w:t>
      </w:r>
      <w:r w:rsidRPr="00F04287">
        <w:rPr>
          <w:rFonts w:ascii="Arial" w:hAnsi="Arial" w:cs="Arial"/>
          <w:bCs/>
        </w:rPr>
        <w:t>euni</w:t>
      </w:r>
      <w:r w:rsidR="007B4F16" w:rsidRPr="00F04287">
        <w:rPr>
          <w:rFonts w:ascii="Arial" w:hAnsi="Arial" w:cs="Arial"/>
          <w:bCs/>
        </w:rPr>
        <w:t xml:space="preserve">ão </w:t>
      </w:r>
      <w:r w:rsidR="00FD5075" w:rsidRPr="00F04287">
        <w:rPr>
          <w:rFonts w:ascii="Arial" w:hAnsi="Arial" w:cs="Arial"/>
          <w:bCs/>
        </w:rPr>
        <w:t xml:space="preserve">Ordinária </w:t>
      </w:r>
      <w:r w:rsidR="007B4F16" w:rsidRPr="00F04287">
        <w:rPr>
          <w:rFonts w:ascii="Arial" w:hAnsi="Arial" w:cs="Arial"/>
          <w:bCs/>
        </w:rPr>
        <w:t xml:space="preserve">da CTP-CAU/SC de </w:t>
      </w:r>
      <w:r w:rsidR="00FD5075" w:rsidRPr="00F04287">
        <w:rPr>
          <w:rFonts w:ascii="Arial" w:hAnsi="Arial" w:cs="Arial"/>
          <w:bCs/>
        </w:rPr>
        <w:t>1</w:t>
      </w:r>
      <w:r w:rsidR="002870B3" w:rsidRPr="00F04287">
        <w:rPr>
          <w:rFonts w:ascii="Arial" w:hAnsi="Arial" w:cs="Arial"/>
          <w:bCs/>
        </w:rPr>
        <w:t>3/04/</w:t>
      </w:r>
      <w:r w:rsidR="00FD5075" w:rsidRPr="00F04287">
        <w:rPr>
          <w:rFonts w:ascii="Arial" w:hAnsi="Arial" w:cs="Arial"/>
          <w:bCs/>
        </w:rPr>
        <w:t>2022</w:t>
      </w:r>
      <w:r w:rsidRPr="00F04287">
        <w:rPr>
          <w:rFonts w:ascii="Arial" w:hAnsi="Arial" w:cs="Arial"/>
          <w:bCs/>
        </w:rPr>
        <w:t xml:space="preserve">, com os votos favoráveis dos </w:t>
      </w:r>
      <w:r w:rsidR="00FD5075" w:rsidRPr="00F04287">
        <w:rPr>
          <w:rFonts w:ascii="Arial" w:hAnsi="Arial" w:cs="Arial"/>
          <w:bCs/>
        </w:rPr>
        <w:t xml:space="preserve">Conselheiros </w:t>
      </w:r>
      <w:r w:rsidRPr="00F04287">
        <w:rPr>
          <w:rFonts w:ascii="Arial" w:hAnsi="Arial" w:cs="Arial"/>
        </w:rPr>
        <w:t>Silvya Helena Caprario</w:t>
      </w:r>
      <w:r w:rsidR="00FD5075" w:rsidRPr="00F04287">
        <w:rPr>
          <w:rFonts w:ascii="Arial" w:hAnsi="Arial" w:cs="Arial"/>
          <w:bCs/>
        </w:rPr>
        <w:t xml:space="preserve"> – Coordenadora;</w:t>
      </w:r>
      <w:r w:rsidRPr="00F04287">
        <w:rPr>
          <w:rFonts w:ascii="Arial" w:hAnsi="Arial" w:cs="Arial"/>
          <w:bCs/>
        </w:rPr>
        <w:t xml:space="preserve"> </w:t>
      </w:r>
      <w:r w:rsidRPr="00F04287">
        <w:rPr>
          <w:rFonts w:ascii="Arial" w:hAnsi="Arial" w:cs="Arial"/>
        </w:rPr>
        <w:t>Gogliardo Vieira Maragno – Coordenador Adjunto</w:t>
      </w:r>
      <w:r w:rsidR="00FD5075" w:rsidRPr="00F04287">
        <w:rPr>
          <w:rFonts w:ascii="Arial" w:hAnsi="Arial" w:cs="Arial"/>
        </w:rPr>
        <w:t>;</w:t>
      </w:r>
      <w:r w:rsidRPr="00F04287">
        <w:rPr>
          <w:rFonts w:ascii="Arial" w:hAnsi="Arial" w:cs="Arial"/>
          <w:bCs/>
        </w:rPr>
        <w:t xml:space="preserve"> e </w:t>
      </w:r>
      <w:r w:rsidR="00FD5075" w:rsidRPr="00F04287">
        <w:rPr>
          <w:rFonts w:ascii="Arial" w:hAnsi="Arial" w:cs="Arial"/>
        </w:rPr>
        <w:t xml:space="preserve">Arquiteto e Urbanista </w:t>
      </w:r>
      <w:r w:rsidRPr="00F04287">
        <w:rPr>
          <w:rFonts w:ascii="Arial" w:hAnsi="Arial" w:cs="Arial"/>
        </w:rPr>
        <w:t xml:space="preserve">Mateus </w:t>
      </w:r>
      <w:proofErr w:type="spellStart"/>
      <w:r w:rsidRPr="00F04287">
        <w:rPr>
          <w:rFonts w:ascii="Arial" w:hAnsi="Arial" w:cs="Arial"/>
        </w:rPr>
        <w:t>Szomorovszky</w:t>
      </w:r>
      <w:proofErr w:type="spellEnd"/>
      <w:r w:rsidRPr="00F04287">
        <w:rPr>
          <w:rFonts w:ascii="Arial" w:hAnsi="Arial" w:cs="Arial"/>
        </w:rPr>
        <w:t xml:space="preserve"> –</w:t>
      </w:r>
      <w:r w:rsidR="00FD5075" w:rsidRPr="00F04287">
        <w:rPr>
          <w:rFonts w:ascii="Arial" w:hAnsi="Arial" w:cs="Arial"/>
          <w:bCs/>
        </w:rPr>
        <w:t xml:space="preserve"> membro. </w:t>
      </w:r>
    </w:p>
    <w:p w14:paraId="03FEB06D" w14:textId="2008167E" w:rsidR="00ED5F92" w:rsidRPr="00F04287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9006B24" w14:textId="77777777" w:rsidR="00E55B7E" w:rsidRPr="00F04287" w:rsidRDefault="00E55B7E" w:rsidP="00E55B7E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04287">
        <w:rPr>
          <w:rFonts w:ascii="Arial" w:eastAsiaTheme="minorHAnsi" w:hAnsi="Arial" w:cs="Arial"/>
          <w:b/>
          <w:bCs/>
        </w:rPr>
        <w:t>Jaime Teixeira Chaves</w:t>
      </w:r>
    </w:p>
    <w:p w14:paraId="701AED83" w14:textId="77777777" w:rsidR="00E55B7E" w:rsidRPr="00F04287" w:rsidRDefault="00E55B7E" w:rsidP="00E55B7E">
      <w:pPr>
        <w:spacing w:after="0" w:line="240" w:lineRule="auto"/>
        <w:jc w:val="center"/>
        <w:rPr>
          <w:rFonts w:ascii="Arial" w:hAnsi="Arial" w:cs="Arial"/>
          <w:bCs/>
        </w:rPr>
      </w:pPr>
      <w:r w:rsidRPr="00F04287">
        <w:rPr>
          <w:rFonts w:ascii="Arial" w:eastAsiaTheme="minorHAnsi" w:hAnsi="Arial" w:cs="Arial"/>
          <w:bCs/>
        </w:rPr>
        <w:t>Secretário dos Órgãos Colegiados</w:t>
      </w:r>
    </w:p>
    <w:p w14:paraId="5416A596" w14:textId="77777777" w:rsidR="00E55B7E" w:rsidRPr="00F04287" w:rsidRDefault="00E55B7E" w:rsidP="00E55B7E">
      <w:pPr>
        <w:spacing w:after="0" w:line="240" w:lineRule="auto"/>
        <w:jc w:val="center"/>
        <w:rPr>
          <w:rFonts w:ascii="Arial" w:hAnsi="Arial" w:cs="Arial"/>
          <w:bCs/>
        </w:rPr>
      </w:pPr>
      <w:r w:rsidRPr="00F04287">
        <w:rPr>
          <w:rFonts w:ascii="Arial" w:eastAsiaTheme="minorHAnsi" w:hAnsi="Arial" w:cs="Arial"/>
          <w:bCs/>
        </w:rPr>
        <w:t>Secretário da reunião</w:t>
      </w:r>
    </w:p>
    <w:p w14:paraId="71539F4F" w14:textId="30139B1A" w:rsidR="00E55B7E" w:rsidRPr="00F04287" w:rsidRDefault="00E55B7E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425896A9" w14:textId="56D602ED" w:rsidR="000F08A8" w:rsidRPr="00F04287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F04287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A6965CD" w14:textId="72B0B041" w:rsidR="00ED5F92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F6690D1" w14:textId="1CCE8EA6" w:rsidR="00F04287" w:rsidRDefault="00F04287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B433F5C" w14:textId="1DE28A16" w:rsidR="00F04287" w:rsidRDefault="00F04287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6D8236B" w14:textId="77777777" w:rsidR="00F04287" w:rsidRPr="00F04287" w:rsidRDefault="00F04287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10"/>
          <w:szCs w:val="10"/>
        </w:rPr>
      </w:pPr>
      <w:bookmarkStart w:id="0" w:name="_GoBack"/>
      <w:bookmarkEnd w:id="0"/>
    </w:p>
    <w:p w14:paraId="6861525A" w14:textId="77777777" w:rsidR="000F08A8" w:rsidRDefault="000F08A8" w:rsidP="000F08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04287">
        <w:rPr>
          <w:rFonts w:ascii="Arial" w:eastAsiaTheme="minorHAnsi" w:hAnsi="Arial" w:cs="Arial"/>
          <w:b/>
          <w:bCs/>
        </w:rPr>
        <w:t>Jaime Teixeira Chaves</w:t>
      </w:r>
    </w:p>
    <w:p w14:paraId="537244B7" w14:textId="6B3B293E" w:rsidR="00ED5F92" w:rsidRPr="006B08FB" w:rsidRDefault="000F08A8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F08A8">
        <w:rPr>
          <w:rFonts w:ascii="Arial" w:eastAsiaTheme="minorHAnsi" w:hAnsi="Arial" w:cs="Arial"/>
          <w:bCs/>
        </w:rPr>
        <w:t>Secretário dos Órgãos Colegiados</w:t>
      </w:r>
    </w:p>
    <w:sectPr w:rsidR="00ED5F92" w:rsidRPr="006B08FB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72589C10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75">
          <w:rPr>
            <w:noProof/>
          </w:rPr>
          <w:t>2</w:t>
        </w:r>
        <w:r>
          <w:fldChar w:fldCharType="end"/>
        </w:r>
        <w:r>
          <w:t>-2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6AB1"/>
    <w:multiLevelType w:val="multilevel"/>
    <w:tmpl w:val="07F20E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3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1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281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8A8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0B3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2234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4D67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2F6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1FC1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3A8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1E2F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83E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5EA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5E3F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C04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4DF"/>
    <w:rsid w:val="00BA16BE"/>
    <w:rsid w:val="00BA1783"/>
    <w:rsid w:val="00BA210A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B25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4509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0DDE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C63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5B7E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287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861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1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075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C73C-F7A1-42B5-B054-31F7B4BB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35</cp:revision>
  <cp:lastPrinted>2021-01-29T17:44:00Z</cp:lastPrinted>
  <dcterms:created xsi:type="dcterms:W3CDTF">2021-06-24T19:12:00Z</dcterms:created>
  <dcterms:modified xsi:type="dcterms:W3CDTF">2022-04-13T22:39:00Z</dcterms:modified>
</cp:coreProperties>
</file>