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D6E75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9D6E75">
        <w:rPr>
          <w:rFonts w:ascii="Arial" w:hAnsi="Arial" w:cs="Arial"/>
          <w:b/>
          <w:sz w:val="22"/>
          <w:szCs w:val="22"/>
        </w:rPr>
        <w:t xml:space="preserve">ORDINÁRIA </w:t>
      </w:r>
      <w:r w:rsidR="00CF2636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F5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15/01/2018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F50B3" w:rsidP="00720BF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as 1</w:t>
            </w:r>
            <w:r w:rsidR="00720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6:45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F50B3" w:rsidP="00AF50B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41A2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E11401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AF50B3" w:rsidP="00AF50B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Arq. Fernanda Menezes – Gerente de Fiscalização</w:t>
            </w:r>
          </w:p>
        </w:tc>
      </w:tr>
      <w:tr w:rsidR="00E741A2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AF50B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 – Assistente Administrativo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741A2" w:rsidTr="00E741A2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E741A2" w:rsidRDefault="00E741A2" w:rsidP="00E741A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1A2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E741A2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6E7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E741A2" w:rsidRDefault="009D6E75" w:rsidP="006C55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A00170" w:rsidP="006C55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6E7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E741A2" w:rsidRDefault="009D6E75" w:rsidP="006C55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A00170" w:rsidP="006C55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6E7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6E75">
              <w:rPr>
                <w:rFonts w:ascii="Arial" w:hAnsi="Arial" w:cs="Arial"/>
                <w:sz w:val="22"/>
                <w:szCs w:val="22"/>
              </w:rPr>
              <w:t xml:space="preserve">Silvio </w:t>
            </w:r>
            <w:proofErr w:type="spellStart"/>
            <w:r w:rsidRPr="009D6E75">
              <w:rPr>
                <w:rFonts w:ascii="Arial" w:hAnsi="Arial" w:cs="Arial"/>
                <w:sz w:val="22"/>
                <w:szCs w:val="22"/>
              </w:rPr>
              <w:t>Hickel</w:t>
            </w:r>
            <w:proofErr w:type="spellEnd"/>
            <w:r w:rsidRPr="009D6E75">
              <w:rPr>
                <w:rFonts w:ascii="Arial" w:hAnsi="Arial" w:cs="Arial"/>
                <w:sz w:val="22"/>
                <w:szCs w:val="22"/>
              </w:rPr>
              <w:t xml:space="preserve"> Do Prado</w:t>
            </w:r>
          </w:p>
        </w:tc>
        <w:tc>
          <w:tcPr>
            <w:tcW w:w="2611" w:type="dxa"/>
            <w:vAlign w:val="center"/>
          </w:tcPr>
          <w:p w:rsidR="00E741A2" w:rsidRPr="0097276A" w:rsidRDefault="009D6E7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E741A2" w:rsidRDefault="009D6E75" w:rsidP="006C55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A00170" w:rsidP="006C55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741A2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6C55E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ausências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41A2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741A2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F84D3D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741A2" w:rsidRDefault="006C55E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ausências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9D6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D6E7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C55E3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D6E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D6E75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D6E75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F28" w:rsidRPr="00074F58" w:rsidRDefault="00C41551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manifestou concordância com a </w:t>
            </w:r>
            <w:r w:rsidR="00530F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calendário, adotando o proposto e sugerindo a alteração do h</w:t>
            </w:r>
            <w:r w:rsidR="00530F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orário de início para às 14 horas.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Comissão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155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Arq. Fernanda Menezes apresentou a comissão aos conselheiros da nova gestão.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8D67D9">
        <w:trPr>
          <w:trHeight w:val="8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666" w:rsidRPr="00074F58" w:rsidRDefault="004051C8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Arq. Fernanda Menezes entregou aos membro da CPUA uma publicação do CAU/BR  (seminários de Política </w:t>
            </w:r>
            <w:r w:rsidR="00A20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Urbana e Ambiental 2016/2017) e comentou do andamento dos encontros com o Ministério Público Federal e Estadual e com Tribunal de Contas do Estado, os quais seriam de importância vital para a aproximação com prefeituras municipais do Estada de Santa Catarina.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1C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8B7947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mostra interesse em promover projetos e, em vista de não haver recurso no orçamento, </w:t>
            </w:r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 que seja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estuda</w:t>
            </w:r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possibilidade de realocação de verbas.</w:t>
            </w:r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51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</w:t>
            </w:r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que seja verificado se o projeto </w:t>
            </w:r>
            <w:r w:rsidR="00F45256" w:rsidRP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Rede Colaborativa das Entidades de Arquitetura e Urbanismo de SC</w:t>
            </w:r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 para 2018 está alinhado com o projeto da CTPU da rede </w:t>
            </w:r>
            <w:proofErr w:type="spellStart"/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CAUSCidades</w:t>
            </w:r>
            <w:proofErr w:type="spellEnd"/>
            <w:r w:rsidR="00F452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B7947" w:rsidRDefault="008B7947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720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projetos e recursos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</w:t>
            </w:r>
            <w:r w:rsidR="00720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definido</w:t>
            </w:r>
            <w:r w:rsidR="00720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próxima reunião ordinária da CPUA.</w:t>
            </w:r>
          </w:p>
          <w:p w:rsidR="004051C8" w:rsidRDefault="004051C8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Fátima Althoff comentou da importância de novos seminários do porte do de 2016.</w:t>
            </w:r>
          </w:p>
          <w:p w:rsidR="004051C8" w:rsidRDefault="004051C8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sugerida a compilação dos dados do seminário da CTPU em 12/2017 – Pensando fora da caixa.</w:t>
            </w:r>
          </w:p>
          <w:p w:rsidR="00B17E2D" w:rsidRDefault="00B17E2D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levantada a importância de projetos e ações junto ao público infantil (escolas) para criar uma transformação da sociedade pela base.</w:t>
            </w:r>
          </w:p>
          <w:p w:rsidR="00565CFB" w:rsidRDefault="00565CFB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 o inventario de patrimônio histórico tombado, utilizando o georreferenciamento do IGEO como base de inteligência. Este inventário poderia servir de base para ações de orientação aos profissionais sobre a área de atuação específica de arquitetos e urbanistas, focando nas especificidades destas obras.</w:t>
            </w:r>
          </w:p>
          <w:p w:rsidR="00565CFB" w:rsidRPr="00074F58" w:rsidRDefault="00194924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foi definido que de acordo com os temas e agendas serão feitos convites a agentes externos, visando aprimoramento dos assuntos discutidos.</w:t>
            </w:r>
          </w:p>
        </w:tc>
      </w:tr>
    </w:tbl>
    <w:p w:rsidR="00074F58" w:rsidRDefault="00074F58" w:rsidP="008E21C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1949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95B0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convidada da Arq</w:t>
            </w:r>
            <w:r w:rsidR="00BB2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BB2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Silvia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Lenzi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95B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95B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08" w:rsidRDefault="00E95B08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 Silvia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Lenzi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como convidada, trouxe informações sobre o seminário </w:t>
            </w:r>
            <w:r w:rsidR="001848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Pensando Fora da Caixa e as ações da CTPU em 2017.</w:t>
            </w:r>
          </w:p>
          <w:p w:rsidR="00E95B08" w:rsidRDefault="00E95B08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também da disponibilidade do Ministério Público e Tribunal de Contas do Estado de reunirem-se com o CAUSC para projetos em parceria.</w:t>
            </w:r>
          </w:p>
          <w:p w:rsidR="00184884" w:rsidRDefault="00F45256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Mostrou a importância da rede virtual, dando exemplos e comentando da estrutura inicialmente idealizada. Disse que a rede está em implantação e explicou como entende a operacionalização.</w:t>
            </w:r>
          </w:p>
          <w:p w:rsidR="00F45256" w:rsidRPr="00074F58" w:rsidRDefault="00F45256" w:rsidP="008D67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Salientou</w:t>
            </w:r>
            <w:r w:rsidR="00E95B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receptividade </w:t>
            </w:r>
            <w:r w:rsidR="009E51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destes órgãos</w:t>
            </w:r>
            <w:r w:rsidR="00E95B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podendo ser utilizada de forma estratégica nas ações junto aos municípios.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2413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1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Fatima Regina Althoff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24136" w:rsidP="00875B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1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875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 w:rsidR="00875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C55E3" w:rsidRDefault="006C55E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36" w:rsidRDefault="0012413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1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Silvio </w:t>
            </w:r>
            <w:proofErr w:type="spellStart"/>
            <w:r w:rsidRPr="001241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 w:rsidRPr="001241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Prado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  <w:p w:rsidR="00875B19" w:rsidRDefault="00875B1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75B19" w:rsidRDefault="00875B19" w:rsidP="00875B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75B19" w:rsidRDefault="00875B19" w:rsidP="00875B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75B19" w:rsidRDefault="00875B19" w:rsidP="00875B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875B19" w:rsidRPr="00875B19" w:rsidRDefault="00875B19" w:rsidP="00875B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75B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Fernando de Oliveira Volkmer</w:t>
            </w:r>
          </w:p>
          <w:p w:rsidR="00875B19" w:rsidRDefault="00875B19" w:rsidP="00875B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  <w:p w:rsidR="00875B19" w:rsidRDefault="00875B19" w:rsidP="00875B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  <w:p w:rsidR="00875B19" w:rsidRDefault="00875B19" w:rsidP="00875B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75B19" w:rsidRPr="007B15A0" w:rsidRDefault="00875B19" w:rsidP="00875B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E3" w:rsidRDefault="006C55E3" w:rsidP="006C55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Fernanda Maria Menezes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de Fiscalização</w:t>
            </w:r>
          </w:p>
          <w:p w:rsidR="006C55E3" w:rsidRDefault="006C55E3" w:rsidP="006C55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  <w:p w:rsidR="00124136" w:rsidRPr="007B15A0" w:rsidRDefault="00124136" w:rsidP="001241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24136"/>
    <w:rsid w:val="00131206"/>
    <w:rsid w:val="001344FD"/>
    <w:rsid w:val="00134F8E"/>
    <w:rsid w:val="00143F6B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4884"/>
    <w:rsid w:val="00194924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3666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51C8"/>
    <w:rsid w:val="00413824"/>
    <w:rsid w:val="00415A13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0F28"/>
    <w:rsid w:val="00536609"/>
    <w:rsid w:val="00545A28"/>
    <w:rsid w:val="00547BBD"/>
    <w:rsid w:val="00550489"/>
    <w:rsid w:val="00555945"/>
    <w:rsid w:val="005574D8"/>
    <w:rsid w:val="00563951"/>
    <w:rsid w:val="00565CFB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55E3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BFA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5B19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947"/>
    <w:rsid w:val="008B7A96"/>
    <w:rsid w:val="008C13DC"/>
    <w:rsid w:val="008C2F09"/>
    <w:rsid w:val="008D2851"/>
    <w:rsid w:val="008D67D9"/>
    <w:rsid w:val="008E1794"/>
    <w:rsid w:val="008E21CE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D6E75"/>
    <w:rsid w:val="009E5143"/>
    <w:rsid w:val="009E619B"/>
    <w:rsid w:val="009F2A41"/>
    <w:rsid w:val="009F406C"/>
    <w:rsid w:val="009F657B"/>
    <w:rsid w:val="00A00170"/>
    <w:rsid w:val="00A0197A"/>
    <w:rsid w:val="00A03155"/>
    <w:rsid w:val="00A119A5"/>
    <w:rsid w:val="00A11A0A"/>
    <w:rsid w:val="00A16C10"/>
    <w:rsid w:val="00A20B0C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50B3"/>
    <w:rsid w:val="00B01C53"/>
    <w:rsid w:val="00B06C48"/>
    <w:rsid w:val="00B17E2D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2882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551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2636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1A2"/>
    <w:rsid w:val="00E7489D"/>
    <w:rsid w:val="00E7721B"/>
    <w:rsid w:val="00E824EA"/>
    <w:rsid w:val="00E84F11"/>
    <w:rsid w:val="00E85D72"/>
    <w:rsid w:val="00E91670"/>
    <w:rsid w:val="00E95B08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5256"/>
    <w:rsid w:val="00F608EA"/>
    <w:rsid w:val="00F80455"/>
    <w:rsid w:val="00F82A7B"/>
    <w:rsid w:val="00F83065"/>
    <w:rsid w:val="00F855CF"/>
    <w:rsid w:val="00F93117"/>
    <w:rsid w:val="00FA66CD"/>
    <w:rsid w:val="00FA796A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095EB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34F-0A16-48AA-9F14-A9EB76F7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Gabriela Vieira Rodrigues</cp:lastModifiedBy>
  <cp:revision>14</cp:revision>
  <cp:lastPrinted>2017-03-15T19:28:00Z</cp:lastPrinted>
  <dcterms:created xsi:type="dcterms:W3CDTF">2018-01-15T15:56:00Z</dcterms:created>
  <dcterms:modified xsi:type="dcterms:W3CDTF">2018-02-05T18:55:00Z</dcterms:modified>
</cp:coreProperties>
</file>