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09" w:rsidRPr="00A0340C" w:rsidRDefault="00C11509" w:rsidP="00946D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B2378C">
        <w:rPr>
          <w:rFonts w:ascii="Arial" w:hAnsi="Arial" w:cs="Arial"/>
          <w:b/>
          <w:sz w:val="22"/>
          <w:szCs w:val="22"/>
        </w:rPr>
        <w:t>8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620BD8" w:rsidP="00B237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23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23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B237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23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F1AB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A35B8B" w:rsidRDefault="00B2378C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946D29" w:rsidRPr="00A35B8B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B2378C" w:rsidRPr="00A35B8B" w:rsidRDefault="00946D29" w:rsidP="00B2378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B8B">
              <w:rPr>
                <w:rFonts w:ascii="Arial" w:hAnsi="Arial" w:cs="Arial"/>
                <w:sz w:val="22"/>
                <w:szCs w:val="22"/>
              </w:rPr>
              <w:t>18h</w:t>
            </w:r>
            <w:r w:rsidR="00B2378C">
              <w:rPr>
                <w:rFonts w:ascii="Arial" w:hAnsi="Arial" w:cs="Arial"/>
                <w:sz w:val="22"/>
                <w:szCs w:val="22"/>
              </w:rPr>
              <w:t>05min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A35B8B" w:rsidRDefault="00B2378C" w:rsidP="0072175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946D29" w:rsidRPr="00A35B8B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:rsidR="00B2378C" w:rsidRPr="00A35B8B" w:rsidRDefault="006B715E" w:rsidP="00B2378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B8B">
              <w:rPr>
                <w:rFonts w:ascii="Arial" w:hAnsi="Arial" w:cs="Arial"/>
                <w:sz w:val="22"/>
                <w:szCs w:val="22"/>
              </w:rPr>
              <w:t>1</w:t>
            </w:r>
            <w:r w:rsidR="00946D29" w:rsidRPr="00A35B8B">
              <w:rPr>
                <w:rFonts w:ascii="Arial" w:hAnsi="Arial" w:cs="Arial"/>
                <w:sz w:val="22"/>
                <w:szCs w:val="22"/>
              </w:rPr>
              <w:t>8h</w:t>
            </w:r>
            <w:r w:rsidR="00B2378C">
              <w:rPr>
                <w:rFonts w:ascii="Arial" w:hAnsi="Arial" w:cs="Arial"/>
                <w:sz w:val="22"/>
                <w:szCs w:val="22"/>
              </w:rPr>
              <w:t>05min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0267E6" w:rsidRPr="00A35B8B" w:rsidRDefault="00B2378C" w:rsidP="00466E6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09h5</w:t>
            </w:r>
            <w:r w:rsidR="00466E6B" w:rsidRPr="00A35B8B">
              <w:rPr>
                <w:rFonts w:ascii="Arial" w:hAnsi="Arial" w:cs="Arial"/>
                <w:sz w:val="22"/>
                <w:szCs w:val="22"/>
              </w:rPr>
              <w:t>5m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A35B8B" w:rsidRDefault="00B03357" w:rsidP="00946D2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5B8B">
              <w:rPr>
                <w:rFonts w:ascii="Arial" w:hAnsi="Arial" w:cs="Arial"/>
                <w:sz w:val="22"/>
                <w:szCs w:val="22"/>
              </w:rPr>
              <w:t>1</w:t>
            </w:r>
            <w:r w:rsidR="00946D29" w:rsidRPr="00A35B8B">
              <w:rPr>
                <w:rFonts w:ascii="Arial" w:hAnsi="Arial" w:cs="Arial"/>
                <w:sz w:val="22"/>
                <w:szCs w:val="22"/>
              </w:rPr>
              <w:t>8</w:t>
            </w:r>
            <w:r w:rsidRPr="00A35B8B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8713B2" w:rsidP="00620BD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Motivos </w:t>
            </w:r>
            <w:r w:rsidR="00620B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9427B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48792B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Pr="002A76F3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7711D9" w:rsidRPr="002A76F3" w:rsidTr="00031F7D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2A76F3" w:rsidRDefault="006A679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7711D9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1D9" w:rsidRPr="002A76F3" w:rsidRDefault="00B2378C" w:rsidP="0072175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Silvya</w:t>
            </w:r>
          </w:p>
        </w:tc>
      </w:tr>
      <w:tr w:rsidR="007711D9" w:rsidRPr="002A76F3" w:rsidTr="00620BD8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711D9" w:rsidRPr="00A811FA" w:rsidRDefault="007711D9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805" w:rsidRDefault="00B2378C" w:rsidP="00B2378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sobre a alteração da data da palestra a ser realizada em Antônio Carlos do dia 21 de agosto para o dia 04 de setembro.</w:t>
            </w:r>
          </w:p>
          <w:p w:rsidR="00B2378C" w:rsidRDefault="00B2378C" w:rsidP="00B2378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sobre a participação no evento</w:t>
            </w:r>
            <w:r w:rsidR="00142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26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6E26E6" w:rsidRPr="006E26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Vistoria de Acessibilidade no </w:t>
            </w:r>
            <w:proofErr w:type="spellStart"/>
            <w:r w:rsidR="006E26E6" w:rsidRPr="006E26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Floripa</w:t>
            </w:r>
            <w:proofErr w:type="spellEnd"/>
            <w:r w:rsidR="006E26E6" w:rsidRPr="006E26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6E26E6" w:rsidRPr="006E26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Airport</w:t>
            </w:r>
            <w:proofErr w:type="spellEnd"/>
            <w:r w:rsidR="006E26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6E26E6" w:rsidRPr="006E26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dia 21 de agosto e que foi verificado por quem participou que são necessárias </w:t>
            </w:r>
            <w:r w:rsidR="00254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adequações</w:t>
            </w:r>
            <w:r w:rsidR="00BB4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facilita</w:t>
            </w:r>
            <w:r w:rsidR="00755C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BB4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acesso de quem possui necessidades especiais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B2378C" w:rsidRDefault="006E26E6" w:rsidP="006E26E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foi convocada para participar da </w:t>
            </w:r>
            <w:r w:rsidRPr="006E26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do Grupo SC Acessível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ser realizada no dia 28 de agosto às 16h na sede do</w:t>
            </w:r>
            <w:r w:rsidR="00254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MPSC (Edifício Campos Salles).</w:t>
            </w:r>
          </w:p>
          <w:p w:rsidR="00FC3F46" w:rsidRPr="00FC3F46" w:rsidRDefault="00FC3F46" w:rsidP="006E26E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3F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Comunicou</w:t>
            </w:r>
            <w:r w:rsidR="00254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no dia 18 de setembro será realizada a caminhada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 no evento </w:t>
            </w:r>
            <w:r w:rsidR="00254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‘Semana I</w:t>
            </w:r>
            <w:r w:rsidR="00254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nclusiva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Grande Florianópolis’ </w:t>
            </w:r>
            <w:r w:rsidR="00254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junto ao Ministério Público do Trabalho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mais informações sobre o evento podem ser encontradas no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facebook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85805" w:rsidRPr="002A76F3" w:rsidTr="006A09EC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5805" w:rsidRPr="002A76F3" w:rsidRDefault="00285805" w:rsidP="006A09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805" w:rsidRPr="002A76F3" w:rsidRDefault="00B2378C" w:rsidP="00B2378C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Jaqueline</w:t>
            </w:r>
          </w:p>
        </w:tc>
      </w:tr>
      <w:tr w:rsidR="00285805" w:rsidRPr="002A76F3" w:rsidTr="006A09EC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5805" w:rsidRPr="00A811FA" w:rsidRDefault="00285805" w:rsidP="006A09E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5805" w:rsidRPr="00A811FA" w:rsidRDefault="00FC3F46" w:rsidP="00285805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sobre a participação no evento ‘</w:t>
            </w:r>
            <w:r w:rsidRPr="00FC3F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III Seminário Internacional de Planejamento Urbano: Participação e Insurgência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 realizados nos dias 20 e 21 de agosto e que no primeiro dia participou da mesa de abertura e </w:t>
            </w:r>
            <w:r w:rsidR="00094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segundo dia coordenou a mesa. Relatou que a participação do CAU/SC como </w:t>
            </w:r>
            <w:proofErr w:type="spellStart"/>
            <w:r w:rsidR="00094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correalizador</w:t>
            </w:r>
            <w:proofErr w:type="spellEnd"/>
            <w:r w:rsidR="000947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benéfica e possibilitou a realização de um seminário importante sobre o tema de forma gratuita.</w:t>
            </w:r>
            <w:r w:rsidR="002516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aventada a possibilidade de normatizar a </w:t>
            </w:r>
            <w:proofErr w:type="spellStart"/>
            <w:r w:rsidR="002516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correalização</w:t>
            </w:r>
            <w:proofErr w:type="spellEnd"/>
            <w:r w:rsidR="002516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eventos pelo CAU/SC para possibilitar ainda mais a participação do Conselho na sociedade.</w:t>
            </w:r>
          </w:p>
        </w:tc>
      </w:tr>
    </w:tbl>
    <w:p w:rsidR="00466E6B" w:rsidRDefault="00466E6B" w:rsidP="0072175A">
      <w:pPr>
        <w:rPr>
          <w:rFonts w:ascii="Arial" w:hAnsi="Arial" w:cs="Arial"/>
          <w:b/>
          <w:sz w:val="22"/>
          <w:szCs w:val="22"/>
        </w:rPr>
      </w:pPr>
    </w:p>
    <w:p w:rsidR="0023377D" w:rsidRPr="002A76F3" w:rsidRDefault="0023377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B3A" w:rsidRPr="002A76F3" w:rsidRDefault="00A92B3A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CED" w:rsidRPr="0072327A" w:rsidRDefault="00251682" w:rsidP="00EA07C8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232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Não houve solicitações para representações do CAU/SC no estado. O </w:t>
            </w:r>
            <w:r w:rsidR="00EA07C8" w:rsidRPr="007232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caso</w:t>
            </w:r>
            <w:r w:rsidRPr="007232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representação de Rio do Sul, para solicitar cadeira do CAU/SC, foi deliberado</w:t>
            </w:r>
            <w:r w:rsidR="0072327A" w:rsidRPr="007232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pela Comissão,</w:t>
            </w:r>
            <w:r w:rsidRPr="007232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encaminhar ofício à Prefeitura de Rio do Sul </w:t>
            </w:r>
            <w:r w:rsidR="00EA07C8" w:rsidRPr="007232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conforme deliberação nº 35/2019</w:t>
            </w:r>
            <w:r w:rsidR="00521492" w:rsidRPr="007232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:rsidR="00252A73" w:rsidRPr="00252A73" w:rsidRDefault="00252A73" w:rsidP="00252A73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32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Também nesse ponto de pauta foi sugerido, indicar na plataforma dos representantes no </w:t>
            </w:r>
            <w:r w:rsidRPr="0072327A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site</w:t>
            </w:r>
            <w:r w:rsidRPr="007232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CAU/SC, os critérios que são levados em conta na escolha dos representantes com o intuito de tornar o processo mais transparente; </w:t>
            </w:r>
          </w:p>
        </w:tc>
      </w:tr>
      <w:tr w:rsidR="00883973" w:rsidRPr="002A76F3" w:rsidTr="00A47CB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83973" w:rsidRPr="00FE7FA1" w:rsidRDefault="00EA07C8" w:rsidP="00335F13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1E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Foram recebidos os relatórios da representante do Conselho </w:t>
            </w:r>
            <w:r w:rsidR="00335F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Pr="003F1E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unicipal de Biguaçu, Isabela da Silva e da representante do Conselho Municipal de Coronel Freitas, Sabrina </w:t>
            </w:r>
            <w:proofErr w:type="spellStart"/>
            <w:r w:rsidRPr="003F1E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Zucco</w:t>
            </w:r>
            <w:proofErr w:type="spellEnd"/>
            <w:r w:rsidR="008B6674" w:rsidRPr="003F1E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9630EC" w:rsidRPr="003F1E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B6674" w:rsidRPr="003F1E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esse último relatório, foi solicitado que seja encaminhado à representante recomendação d</w:t>
            </w:r>
            <w:r w:rsidR="00335F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MPSC – Ministério público de S</w:t>
            </w:r>
            <w:r w:rsidR="008B6674" w:rsidRPr="003F1E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anta Catarina sobre decisão similar ao caso apresentado pela representante.</w:t>
            </w:r>
          </w:p>
        </w:tc>
      </w:tr>
      <w:tr w:rsidR="00883973" w:rsidRPr="002A76F3" w:rsidTr="00A47CB0">
        <w:trPr>
          <w:trHeight w:val="12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973" w:rsidRPr="002A76F3" w:rsidRDefault="00883973" w:rsidP="00A92B3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20BD8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0BD8"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720" w:rsidRPr="000A5E7A" w:rsidRDefault="008E0B77" w:rsidP="00140F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 da coordenadora da Câmara Temática Valesca, da ú</w:t>
            </w:r>
            <w:r w:rsidR="00836E4C" w:rsidRPr="00836E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ltima reunião</w:t>
            </w:r>
            <w:r w:rsidR="00836E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realizada em 22 de agosto,</w:t>
            </w:r>
            <w:r w:rsidR="00836E4C" w:rsidRPr="00836E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contou com a participação da Presidente do CAU, Daniela Sarmento, sendo </w:t>
            </w:r>
            <w:r w:rsidR="00836E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elaborado o plano de trabalho. F</w:t>
            </w:r>
            <w:r w:rsidR="00836E4C" w:rsidRPr="00836E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sugerido pela Presidente que a Câmara Temática de Patrimônio se transformasse em um projeto semelhante ao </w:t>
            </w:r>
            <w:r w:rsidR="00140F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‘F</w:t>
            </w:r>
            <w:r w:rsidR="00836E4C" w:rsidRPr="00836E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undamentos das cidades 2030</w:t>
            </w:r>
            <w:r w:rsidR="00140F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="00836E4C" w:rsidRPr="00836E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9635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B34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Também, na última reunião, a Câmara Temática de Patrimônio se dividiu em quatro grupos de trabalho para tratar de temas específicos sendo eles: esfera política; atualização e capacitação; área acadêmica e trabalho editorial. Ressaltou mais uma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vez a disponibilidade de participação de integrante da CT no evento da CPUA Itinerante a ser realizado em outubro em Joinville. Informou que em final de novembro ou início de dezembro a CT fará um evento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sensibilização em Blumenau o dia todo com três público diferentes sendo eles: poder legislativo municipal; gestores da prefeitura e arquitetos que estão trabalhando na prefeitura e com a academia.</w:t>
            </w:r>
            <w:r w:rsidR="007C19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sugerido pela coordenadora da CPUA transformar as informações passadas em um programa e cada parte do programa se transformar em um projeto específico da CT de patrimônio.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Câmara Temática </w:t>
            </w:r>
            <w:r w:rsidR="00620BD8" w:rsidRPr="00620BD8">
              <w:rPr>
                <w:rFonts w:ascii="Arial" w:eastAsia="Times New Roman" w:hAnsi="Arial" w:cs="Arial"/>
                <w:b/>
                <w:sz w:val="22"/>
                <w:szCs w:val="22"/>
              </w:rPr>
              <w:t>de Estudos Urbanos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5A1" w:rsidRPr="00CE2754" w:rsidRDefault="00636273" w:rsidP="00A875A1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362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 r</w:t>
            </w:r>
            <w:r w:rsidR="00D32741" w:rsidRPr="006362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eunião da Câmara Temática de Estudos Urbanos até essa reunião.</w:t>
            </w:r>
            <w:r w:rsidRPr="0063627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Coordenadora Valesca irá verificar a questão do horário que poderá estar disponível para marcar nova reunião.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Câmara Temática de </w:t>
            </w:r>
            <w:r w:rsidR="00620BD8"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Acessibilidade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079" w:rsidRPr="004A52E0" w:rsidRDefault="00D6488D" w:rsidP="00AA007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coordenador a da Câmara Temática de Acessibilidade, Silvya, relatou que na última reunião, realizada em 20 de agosto, foram tratados 5 temas principais. O Primeiro relatado foi referente ao convite recebido para participação na </w:t>
            </w:r>
            <w:r w:rsidR="00D812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‘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 Conferência Estadual em Defic</w:t>
            </w:r>
            <w:r w:rsidR="00FF3B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iência Visual de Santa Catarina</w:t>
            </w:r>
            <w:r w:rsidR="00D812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’</w:t>
            </w:r>
            <w:r w:rsidR="00FF3B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Comunicou sobre a participação </w:t>
            </w:r>
            <w:r w:rsidR="00CD62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evento sobre ‘Novas Diretrizes de Acessibilidade em edificações’ realizada no Centro Sul em Florianópolis que teve palestra da Arquiteta e Urbanista Elisa Prado que retornará a Florianópolis nos dias 07 e 08 de novembro com a possibilidade de incorporar a palestra na agenda da CT. Noticiou a palestra de Antonio Carlos que alterou a data da palestra para o dia 04 de setembro. S</w:t>
            </w:r>
            <w:r w:rsidR="00FF3B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obre a </w:t>
            </w:r>
            <w:r w:rsidR="00CD62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escola do Legislativo</w:t>
            </w:r>
            <w:r w:rsidR="00C60C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923C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indicado </w:t>
            </w:r>
            <w:r w:rsidR="005D5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o CAU/SC visite a assembleia e que mantenha contato mais de perto com as ações realizadas. Na </w:t>
            </w:r>
            <w:r w:rsidR="00FF3B2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semana inclusiva </w:t>
            </w:r>
            <w:r w:rsidR="005D511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criado um roteiro e suge</w:t>
            </w:r>
            <w:r w:rsidR="006824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rido ao MP</w:t>
            </w:r>
            <w:r w:rsidR="00AA00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T-</w:t>
            </w:r>
            <w:r w:rsidR="006824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 para que a caminhada da acessibilidade seja</w:t>
            </w:r>
            <w:r w:rsidR="00AA00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realizada no dia 18 de setembro e deliberado pela CPUA por meio da deliberação nº 37/2019.</w:t>
            </w:r>
            <w:r w:rsidR="002C58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Informou sobre a contribuição da CT no portal de manifestações CAU-BR.</w:t>
            </w:r>
          </w:p>
        </w:tc>
      </w:tr>
    </w:tbl>
    <w:p w:rsidR="008B4D15" w:rsidRPr="00FA7254" w:rsidRDefault="008B4D15" w:rsidP="00FA7254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8B4D1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BB441E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BB44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Plano de trabalho final Fundamentos para Cidades 2030 – avaliação e encaminhamentos da oficina realizada no dia 26 de agosto na GRANFPOLIS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2E0" w:rsidRPr="009A3603" w:rsidRDefault="00F22BA1" w:rsidP="001271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 avaliação da Oficina ‘Seminário Cidades 2030’</w:t>
            </w:r>
            <w:r w:rsidR="009A3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2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definidas algumas alterações nos próximos eventos relacionados ao projeto como: realizar</w:t>
            </w:r>
            <w:r w:rsidR="009A3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formato mais formal</w:t>
            </w:r>
            <w:r w:rsidR="004F2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contextualizado</w:t>
            </w:r>
            <w:r w:rsidR="009A3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2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apresentação e mesa de abertura. F</w:t>
            </w:r>
            <w:r w:rsidR="009A3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solicitado </w:t>
            </w:r>
            <w:r w:rsidR="004F2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disponibilizar as </w:t>
            </w:r>
            <w:r w:rsidR="009A3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apresentações no </w:t>
            </w:r>
            <w:r w:rsidR="009A3603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site</w:t>
            </w:r>
            <w:r w:rsidR="009A36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na página do projeto</w:t>
            </w:r>
            <w:r w:rsidR="004F2F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E, por meio da deliberação nº 38/2019, foi aprovado o pagamento das etapas finalizadas bem como autorizada as alterações do calendário de entregas.</w:t>
            </w:r>
            <w:r w:rsidR="003F1E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relação a última entrega, no final de novembro, foi solicitada a possibilidade de realizar um evento com a apresentação do diagnóstico junto com a semana do Arquiteto e a Conselheira Valesca se disponibilizou a verificar com a GRA</w:t>
            </w:r>
            <w:r w:rsidR="001271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NFPOLIS reserva do auditório </w:t>
            </w:r>
            <w:r w:rsidR="001271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para</w:t>
            </w:r>
            <w:r w:rsidR="003F1E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</w:t>
            </w:r>
            <w:r w:rsidR="001271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ção do evento entre terça e quinta feira no final de novembro e/ou nos dias 10, 11 e 12 de dezembro. </w:t>
            </w:r>
          </w:p>
        </w:tc>
      </w:tr>
    </w:tbl>
    <w:p w:rsidR="00074F58" w:rsidRPr="009E2C66" w:rsidRDefault="00074F58" w:rsidP="009E2C66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5041D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BB441E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41E">
              <w:rPr>
                <w:rFonts w:ascii="Arial" w:eastAsia="Times New Roman" w:hAnsi="Arial" w:cs="Arial"/>
                <w:b/>
                <w:sz w:val="22"/>
                <w:szCs w:val="22"/>
              </w:rPr>
              <w:t>Solicitação da AMVAGRA: apoio ao Projeto da Estrada Parque PEP entre os bairros Rio Vermelho e Vargem Grande: apoio junto à Prefeitura Municipal de Florianópolis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A56A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29C1" w:rsidRPr="00BA6A9A" w:rsidRDefault="008729C1" w:rsidP="006F301D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Será pautado novamente </w:t>
            </w:r>
            <w:r w:rsidR="006F301D">
              <w:rPr>
                <w:rFonts w:ascii="Arial" w:hAnsi="Arial" w:cs="Arial"/>
                <w:color w:val="212121"/>
                <w:sz w:val="22"/>
                <w:szCs w:val="22"/>
              </w:rPr>
              <w:t>no próxima reunião.</w:t>
            </w:r>
          </w:p>
        </w:tc>
      </w:tr>
    </w:tbl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8B4D15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8B4D15" w:rsidRDefault="00946D29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  <w:highlight w:val="yellow"/>
              </w:rPr>
            </w:pPr>
            <w:r w:rsidRPr="00946D29">
              <w:rPr>
                <w:rFonts w:ascii="Arial" w:eastAsia="Times New Roman" w:hAnsi="Arial" w:cs="Arial"/>
                <w:b/>
                <w:sz w:val="22"/>
                <w:szCs w:val="22"/>
              </w:rPr>
              <w:t>CPUA/ SC Itinerante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46D29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946D29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46D29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946D29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46D29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2A" w:rsidRPr="00946D29" w:rsidRDefault="00904357" w:rsidP="00FC5B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encaminhado que será realizado evento da CPUA Itinerante em Joinville no dia 15 de outubro</w:t>
            </w:r>
            <w:r w:rsidR="00BD3185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ver a possibilidade de o evento ser no mesmo lugar que for o ev</w:t>
            </w:r>
            <w:r w:rsidR="002B4883">
              <w:rPr>
                <w:rFonts w:ascii="Arial" w:hAnsi="Arial" w:cs="Arial"/>
                <w:sz w:val="22"/>
                <w:szCs w:val="22"/>
              </w:rPr>
              <w:t xml:space="preserve">ento da CED, Mudança de Paradigma; convidar os representantes da região de Joinville; </w:t>
            </w:r>
            <w:r w:rsidR="00BD3185">
              <w:rPr>
                <w:rFonts w:ascii="Arial" w:hAnsi="Arial" w:cs="Arial"/>
                <w:sz w:val="22"/>
                <w:szCs w:val="22"/>
              </w:rPr>
              <w:t xml:space="preserve">foi definido que será realizado uma reunião da CPUA no período da manhã podendo ser aberta a participação dos representantes; solicitar aos representantes uma fala para poder falar da atuação no Conselho em que participa; </w:t>
            </w:r>
            <w:r w:rsidR="007660CA">
              <w:rPr>
                <w:rFonts w:ascii="Arial" w:hAnsi="Arial" w:cs="Arial"/>
                <w:sz w:val="22"/>
                <w:szCs w:val="22"/>
              </w:rPr>
              <w:t>apresentação das Câmaras</w:t>
            </w:r>
            <w:r w:rsidR="000F3EF7">
              <w:rPr>
                <w:rFonts w:ascii="Arial" w:hAnsi="Arial" w:cs="Arial"/>
                <w:sz w:val="22"/>
                <w:szCs w:val="22"/>
              </w:rPr>
              <w:t xml:space="preserve"> Temáticas no período da tarde e no período da </w:t>
            </w:r>
            <w:r w:rsidR="00FC5BF6">
              <w:rPr>
                <w:rFonts w:ascii="Arial" w:hAnsi="Arial" w:cs="Arial"/>
                <w:sz w:val="22"/>
                <w:szCs w:val="22"/>
              </w:rPr>
              <w:t>noite</w:t>
            </w:r>
            <w:r w:rsidR="000F3EF7">
              <w:rPr>
                <w:rFonts w:ascii="Arial" w:hAnsi="Arial" w:cs="Arial"/>
                <w:sz w:val="22"/>
                <w:szCs w:val="22"/>
              </w:rPr>
              <w:t xml:space="preserve"> realizar </w:t>
            </w:r>
            <w:r w:rsidR="00F22BA1">
              <w:rPr>
                <w:rFonts w:ascii="Arial" w:hAnsi="Arial" w:cs="Arial"/>
                <w:sz w:val="22"/>
                <w:szCs w:val="22"/>
              </w:rPr>
              <w:t>um seminário</w:t>
            </w:r>
            <w:r w:rsidR="000F3EF7">
              <w:rPr>
                <w:rFonts w:ascii="Arial" w:hAnsi="Arial" w:cs="Arial"/>
                <w:sz w:val="22"/>
                <w:szCs w:val="22"/>
              </w:rPr>
              <w:t xml:space="preserve"> com os temas Acessi</w:t>
            </w:r>
            <w:r w:rsidR="00F22BA1">
              <w:rPr>
                <w:rFonts w:ascii="Arial" w:hAnsi="Arial" w:cs="Arial"/>
                <w:sz w:val="22"/>
                <w:szCs w:val="22"/>
              </w:rPr>
              <w:t>bilidade e Patrimônio Histórico.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2A76F3" w:rsidTr="002B336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2A76F3" w:rsidRDefault="00946D29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46D29">
              <w:rPr>
                <w:rFonts w:ascii="Arial" w:eastAsia="Times New Roman" w:hAnsi="Arial" w:cs="Arial"/>
                <w:b/>
                <w:sz w:val="22"/>
                <w:szCs w:val="22"/>
              </w:rPr>
              <w:t>CPUA-SUL: Proposta de plano regional;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9F1109" w:rsidRPr="009F1109" w:rsidTr="002B336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22C" w:rsidRPr="009F1109" w:rsidRDefault="000354BA" w:rsidP="0030480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Será pautado novamente na próxima reunião.</w:t>
            </w:r>
            <w:r w:rsidR="00D327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D82BAA" w:rsidRDefault="00D82BA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031F7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D82BA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4B65B3"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946D29" w:rsidRDefault="00BB441E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B441E">
              <w:rPr>
                <w:rFonts w:ascii="Arial" w:eastAsia="Times New Roman" w:hAnsi="Arial" w:cs="Arial"/>
                <w:b/>
                <w:sz w:val="22"/>
                <w:szCs w:val="22"/>
              </w:rPr>
              <w:t>Manifestações Projetos de Lei: Portal de Manifestações CAU-BR: o temerário impacto que a aprovação do PL 2510/2019 poderá causar nas cidades ribeirinhas dos municípios da Região da Grande Florianópolis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72175A"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031F7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C79" w:rsidRDefault="00F924D5" w:rsidP="00EC3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Esse ponto de pauta iniciou com a Conselheira Valesca informando que que analisou </w:t>
            </w:r>
            <w:r w:rsidR="00E108D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PL 2510/2019 cujo conteúdo </w:t>
            </w:r>
            <w:r w:rsidR="00E108DA">
              <w:rPr>
                <w:rFonts w:ascii="Arial" w:hAnsi="Arial" w:cs="Arial"/>
                <w:sz w:val="22"/>
                <w:szCs w:val="22"/>
              </w:rPr>
              <w:t xml:space="preserve">pleiteia que o Código Florestal </w:t>
            </w:r>
            <w:r>
              <w:rPr>
                <w:rFonts w:ascii="Arial" w:hAnsi="Arial" w:cs="Arial"/>
                <w:sz w:val="22"/>
                <w:szCs w:val="22"/>
              </w:rPr>
              <w:t xml:space="preserve">retome a um dispositivo que se encontrava anteriormente em uma Medida Provisória e quando foi </w:t>
            </w:r>
            <w:r w:rsidR="00E108DA">
              <w:rPr>
                <w:rFonts w:ascii="Arial" w:hAnsi="Arial" w:cs="Arial"/>
                <w:sz w:val="22"/>
                <w:szCs w:val="22"/>
              </w:rPr>
              <w:t>elaborada</w:t>
            </w:r>
            <w:r>
              <w:rPr>
                <w:rFonts w:ascii="Arial" w:hAnsi="Arial" w:cs="Arial"/>
                <w:sz w:val="22"/>
                <w:szCs w:val="22"/>
              </w:rPr>
              <w:t xml:space="preserve"> a Lei 12651/2012 já havia sido vetada pelo poder executivo municipal.</w:t>
            </w:r>
            <w:r w:rsidR="00EC367B">
              <w:rPr>
                <w:rFonts w:ascii="Arial" w:hAnsi="Arial" w:cs="Arial"/>
                <w:sz w:val="22"/>
                <w:szCs w:val="22"/>
              </w:rPr>
              <w:t xml:space="preserve"> Como encaminhamento </w:t>
            </w:r>
            <w:r w:rsidR="00B91FE5">
              <w:rPr>
                <w:rFonts w:ascii="Arial" w:hAnsi="Arial" w:cs="Arial"/>
                <w:sz w:val="22"/>
                <w:szCs w:val="22"/>
              </w:rPr>
              <w:t xml:space="preserve">a CPUA se manifestou contrária </w:t>
            </w:r>
            <w:r w:rsidR="00DE3B2D">
              <w:rPr>
                <w:rFonts w:ascii="Arial" w:hAnsi="Arial" w:cs="Arial"/>
                <w:sz w:val="22"/>
                <w:szCs w:val="22"/>
              </w:rPr>
              <w:t xml:space="preserve">a alteração desse dispositivo </w:t>
            </w:r>
            <w:r w:rsidR="00B91FE5">
              <w:rPr>
                <w:rFonts w:ascii="Arial" w:hAnsi="Arial" w:cs="Arial"/>
                <w:sz w:val="22"/>
                <w:szCs w:val="22"/>
              </w:rPr>
              <w:t>seguindo a sugestão da conselheira Valesca relatora da manifestação d</w:t>
            </w:r>
            <w:r w:rsidR="00E108DA">
              <w:rPr>
                <w:rFonts w:ascii="Arial" w:hAnsi="Arial" w:cs="Arial"/>
                <w:sz w:val="22"/>
                <w:szCs w:val="22"/>
              </w:rPr>
              <w:t>o</w:t>
            </w:r>
            <w:r w:rsidR="00B91FE5">
              <w:rPr>
                <w:rFonts w:ascii="Arial" w:hAnsi="Arial" w:cs="Arial"/>
                <w:sz w:val="22"/>
                <w:szCs w:val="22"/>
              </w:rPr>
              <w:t xml:space="preserve"> PL 2510/2019.</w:t>
            </w:r>
          </w:p>
          <w:p w:rsidR="00B91FE5" w:rsidRDefault="00B91FE5" w:rsidP="00EC3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Coordenadora da CPUA, Jaqueline, relatou sobre </w:t>
            </w:r>
            <w:r w:rsidR="00E108D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PL </w:t>
            </w:r>
            <w:r w:rsidRPr="00FC5BF6">
              <w:rPr>
                <w:rFonts w:ascii="Arial" w:hAnsi="Arial" w:cs="Arial"/>
                <w:sz w:val="22"/>
                <w:szCs w:val="22"/>
              </w:rPr>
              <w:t>317</w:t>
            </w:r>
            <w:r w:rsidR="00FC5BF6" w:rsidRPr="00FC5BF6">
              <w:rPr>
                <w:rFonts w:ascii="Arial" w:hAnsi="Arial" w:cs="Arial"/>
                <w:sz w:val="22"/>
                <w:szCs w:val="22"/>
              </w:rPr>
              <w:t>/2019</w:t>
            </w:r>
            <w:r>
              <w:rPr>
                <w:rFonts w:ascii="Arial" w:hAnsi="Arial" w:cs="Arial"/>
                <w:sz w:val="22"/>
                <w:szCs w:val="22"/>
              </w:rPr>
              <w:t>, que trata sobre a obrigatoriedade de sistema de captação de energia solar e de água pluvial nos prédios públicos e se manifestou a favor d</w:t>
            </w:r>
            <w:r w:rsidR="00E108DA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 PL. A Comissão seguiu a manifestação da relatora.</w:t>
            </w:r>
          </w:p>
          <w:p w:rsidR="00EC367B" w:rsidRPr="00946D29" w:rsidRDefault="00EC367B" w:rsidP="00E108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Também, como encaminhamento a CPUA, como forma de uniformizar as manifestações</w:t>
            </w:r>
            <w:r w:rsidR="00E108DA">
              <w:rPr>
                <w:rFonts w:ascii="Arial" w:hAnsi="Arial" w:cs="Arial"/>
                <w:sz w:val="22"/>
                <w:szCs w:val="22"/>
              </w:rPr>
              <w:t xml:space="preserve"> empregou os seguintes critérios: </w:t>
            </w:r>
            <w:r w:rsidR="00B3793A">
              <w:rPr>
                <w:rFonts w:ascii="Arial" w:hAnsi="Arial" w:cs="Arial"/>
                <w:sz w:val="22"/>
                <w:szCs w:val="22"/>
              </w:rPr>
              <w:t xml:space="preserve">avaliar </w:t>
            </w:r>
            <w:r w:rsidR="00DE3B2D">
              <w:rPr>
                <w:rFonts w:ascii="Arial" w:hAnsi="Arial" w:cs="Arial"/>
                <w:sz w:val="22"/>
                <w:szCs w:val="22"/>
              </w:rPr>
              <w:t xml:space="preserve">a estrutura </w:t>
            </w:r>
            <w:r w:rsidR="00B3793A">
              <w:rPr>
                <w:rFonts w:ascii="Arial" w:hAnsi="Arial" w:cs="Arial"/>
                <w:sz w:val="22"/>
                <w:szCs w:val="22"/>
              </w:rPr>
              <w:t xml:space="preserve">do texto </w:t>
            </w:r>
            <w:r w:rsidR="00DE3B2D">
              <w:rPr>
                <w:rFonts w:ascii="Arial" w:hAnsi="Arial" w:cs="Arial"/>
                <w:sz w:val="22"/>
                <w:szCs w:val="22"/>
              </w:rPr>
              <w:t>legal</w:t>
            </w:r>
            <w:r w:rsidR="00B3793A">
              <w:rPr>
                <w:rFonts w:ascii="Arial" w:hAnsi="Arial" w:cs="Arial"/>
                <w:sz w:val="22"/>
                <w:szCs w:val="22"/>
              </w:rPr>
              <w:t xml:space="preserve">; avaliar a justificativa; retomada de pareceres que já existiam anteriormente para complementação e fundamentação da manifestação; </w:t>
            </w:r>
            <w:r w:rsidR="00E108DA">
              <w:rPr>
                <w:rFonts w:ascii="Arial" w:hAnsi="Arial" w:cs="Arial"/>
                <w:sz w:val="22"/>
                <w:szCs w:val="22"/>
              </w:rPr>
              <w:t xml:space="preserve">incluir </w:t>
            </w:r>
            <w:r w:rsidR="00B3793A">
              <w:rPr>
                <w:rFonts w:ascii="Arial" w:hAnsi="Arial" w:cs="Arial"/>
                <w:sz w:val="22"/>
                <w:szCs w:val="22"/>
              </w:rPr>
              <w:t>informações técnicas adicionais a acrescen</w:t>
            </w:r>
            <w:r w:rsidR="000354BA">
              <w:rPr>
                <w:rFonts w:ascii="Arial" w:hAnsi="Arial" w:cs="Arial"/>
                <w:sz w:val="22"/>
                <w:szCs w:val="22"/>
              </w:rPr>
              <w:t>tar o risco ou benefício à vida a ser entregue como minuta para aprovação na próxima reunião.</w:t>
            </w:r>
          </w:p>
        </w:tc>
      </w:tr>
    </w:tbl>
    <w:p w:rsidR="00A0275E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B441E" w:rsidRPr="002A76F3" w:rsidTr="004B2E8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1E" w:rsidRPr="002A76F3" w:rsidRDefault="00BB441E" w:rsidP="004B2E89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B441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Representação do </w:t>
            </w:r>
            <w:bookmarkStart w:id="0" w:name="_GoBack"/>
            <w:r w:rsidRPr="00BB441E">
              <w:rPr>
                <w:rFonts w:ascii="Arial" w:eastAsia="Times New Roman" w:hAnsi="Arial" w:cs="Arial"/>
                <w:b/>
                <w:sz w:val="22"/>
                <w:szCs w:val="22"/>
              </w:rPr>
              <w:t>COPE</w:t>
            </w:r>
            <w:bookmarkEnd w:id="0"/>
            <w:r w:rsidRPr="00BB441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 Conselho Municipal de Preservação do Patrimônio Cultural Edificação de Blumenau – Situação atual</w:t>
            </w:r>
            <w:r w:rsidRPr="00946D29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BB441E" w:rsidRPr="002A76F3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2A76F3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9F1109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9F1109" w:rsidRDefault="00D32741" w:rsidP="0011450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Paut</w:t>
            </w:r>
            <w:r w:rsidR="00114503">
              <w:rPr>
                <w:rFonts w:ascii="Arial" w:hAnsi="Arial" w:cs="Arial"/>
                <w:color w:val="000000" w:themeColor="text1"/>
                <w:sz w:val="22"/>
                <w:szCs w:val="22"/>
              </w:rPr>
              <w:t>ar novamente na próxima reunião considerando a ata e a normativa solicitada por e-mail.</w:t>
            </w:r>
          </w:p>
        </w:tc>
      </w:tr>
    </w:tbl>
    <w:p w:rsidR="00BB441E" w:rsidRDefault="00BB441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B441E" w:rsidRPr="002A76F3" w:rsidTr="004B2E8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1E" w:rsidRPr="002A76F3" w:rsidRDefault="00BB441E" w:rsidP="00BB441E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B441E">
              <w:rPr>
                <w:rFonts w:ascii="Arial" w:eastAsia="Times New Roman" w:hAnsi="Arial" w:cs="Arial"/>
                <w:b/>
                <w:sz w:val="22"/>
                <w:szCs w:val="22"/>
              </w:rPr>
              <w:t>Participação da comissão no XXI Congresso Brasileiro de Arquitetura – CBA</w:t>
            </w:r>
          </w:p>
        </w:tc>
      </w:tr>
      <w:tr w:rsidR="00BB441E" w:rsidRPr="002A76F3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2A76F3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9F1109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9F1109" w:rsidRDefault="00D812EC" w:rsidP="004B2E8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Por meio da Deliberação nº 39/2019 a CPUA manifestou interesse em participar do XXI Congresso Brasileiro de Arquitetos e Urbanistas bem como especificou os pontos de interesse da Comissão na programação do Evento.</w:t>
            </w:r>
          </w:p>
        </w:tc>
      </w:tr>
    </w:tbl>
    <w:p w:rsidR="00BB441E" w:rsidRDefault="00BB441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B441E" w:rsidRPr="002A76F3" w:rsidTr="004B2E8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1E" w:rsidRPr="002A76F3" w:rsidRDefault="00BB441E" w:rsidP="004B2E89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B441E">
              <w:rPr>
                <w:rFonts w:ascii="Arial" w:eastAsia="Times New Roman" w:hAnsi="Arial" w:cs="Arial"/>
                <w:b/>
                <w:sz w:val="22"/>
                <w:szCs w:val="22"/>
              </w:rPr>
              <w:t>Planejamento ações 2020: avaliação das ações realizadas</w:t>
            </w:r>
          </w:p>
        </w:tc>
      </w:tr>
      <w:tr w:rsidR="00BB441E" w:rsidRPr="002A76F3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2A76F3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9F1109" w:rsidTr="00636273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9F1109" w:rsidRDefault="00636273" w:rsidP="004B2E8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Para próxima reunião refletir as ações realizadas, o que foi proposto e o que foi realizado e planeja 2020. </w:t>
            </w:r>
          </w:p>
        </w:tc>
      </w:tr>
    </w:tbl>
    <w:p w:rsidR="00BB441E" w:rsidRDefault="00BB441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B441E" w:rsidRPr="002A76F3" w:rsidTr="004B2E8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1E" w:rsidRPr="002A76F3" w:rsidRDefault="00BB441E" w:rsidP="004B2E89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B441E">
              <w:rPr>
                <w:rFonts w:ascii="Arial" w:eastAsia="Times New Roman" w:hAnsi="Arial" w:cs="Arial"/>
                <w:b/>
                <w:sz w:val="22"/>
                <w:szCs w:val="22"/>
              </w:rPr>
              <w:t>Resposta ao Oficio da ACCR</w:t>
            </w:r>
          </w:p>
        </w:tc>
      </w:tr>
      <w:tr w:rsidR="00BB441E" w:rsidRPr="002A76F3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2A76F3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9F1109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9F1109" w:rsidRDefault="00114503" w:rsidP="0063627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Encaminhar à Comissão de Exercício Profissional – CEP </w:t>
            </w:r>
            <w:r w:rsidR="00636273">
              <w:rPr>
                <w:rFonts w:ascii="Arial" w:hAnsi="Arial" w:cs="Arial"/>
                <w:color w:val="000000" w:themeColor="text1"/>
                <w:sz w:val="22"/>
                <w:szCs w:val="22"/>
              </w:rPr>
              <w:t>para realização de novo estudo baseado no ofício de resposta recebido.</w:t>
            </w:r>
          </w:p>
        </w:tc>
      </w:tr>
    </w:tbl>
    <w:p w:rsidR="00BB441E" w:rsidRPr="002A76F3" w:rsidRDefault="00BB441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7" w:rsidRPr="00741974" w:rsidRDefault="00BB441E" w:rsidP="002E023C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Defensoria de Chapecó – Plano Diretor</w:t>
            </w:r>
            <w:r w:rsidR="002E02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BB441E">
        <w:trPr>
          <w:trHeight w:val="49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871" w:rsidRPr="002A76F3" w:rsidRDefault="00FC00EC" w:rsidP="00BB44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o documento recebido para estudo, análise da Câmara Temática de Estudos Urbanos para emitir parecer conforme solicitado pela Defensoria de Chapecó.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5F38" w:rsidRPr="002A76F3" w:rsidTr="00A248A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741974" w:rsidRDefault="00BB441E" w:rsidP="00A248A6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BB441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Fundação Catarinense de Educação Especial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– I Conferência Estadual</w:t>
            </w:r>
          </w:p>
        </w:tc>
      </w:tr>
      <w:tr w:rsidR="00325F38" w:rsidRPr="002A76F3" w:rsidTr="00A248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2A76F3" w:rsidRDefault="00325F38" w:rsidP="00A248A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25F38" w:rsidRPr="002A76F3" w:rsidTr="00A248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2A76F3" w:rsidRDefault="00325F38" w:rsidP="00A248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25F38" w:rsidRPr="002A76F3" w:rsidTr="00A248A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A248A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38" w:rsidRPr="002A76F3" w:rsidRDefault="00EC5855" w:rsidP="00325F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42/2019 </w:t>
            </w:r>
            <w:r w:rsidR="0049628A">
              <w:rPr>
                <w:rFonts w:ascii="Arial" w:hAnsi="Arial" w:cs="Arial"/>
              </w:rPr>
              <w:t>Conselheira Silvya Helena Caprario para participar da I Conferência Estadual a ser realizada nos dias 21 e 22 de novembro com o tema Deficiência Visual e coordenar o eixo da Acessibilidade.</w:t>
            </w:r>
          </w:p>
        </w:tc>
      </w:tr>
    </w:tbl>
    <w:p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F29DB" w:rsidRPr="002A76F3" w:rsidTr="007E1B4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29DB" w:rsidRPr="002A76F3" w:rsidRDefault="004F29DB" w:rsidP="007E1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DB" w:rsidRPr="00741974" w:rsidRDefault="00BB441E" w:rsidP="007E1B4A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IPUF – Oficina sobre a aplicação do Incentivo de Uso Misto</w:t>
            </w:r>
          </w:p>
        </w:tc>
      </w:tr>
      <w:tr w:rsidR="004F29DB" w:rsidRPr="002A76F3" w:rsidTr="007E1B4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29DB" w:rsidRPr="002A76F3" w:rsidRDefault="004F29DB" w:rsidP="007E1B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DB" w:rsidRPr="002A76F3" w:rsidRDefault="004F29DB" w:rsidP="007E1B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F29DB" w:rsidRPr="002A76F3" w:rsidTr="007E1B4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29DB" w:rsidRPr="002A76F3" w:rsidRDefault="004F29DB" w:rsidP="007E1B4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29DB" w:rsidRPr="002A76F3" w:rsidRDefault="004F29DB" w:rsidP="007E1B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F29DB" w:rsidRPr="002A76F3" w:rsidTr="007E1B4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29DB" w:rsidRPr="002A76F3" w:rsidRDefault="004F29DB" w:rsidP="007E1B4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29DB" w:rsidRPr="002A76F3" w:rsidRDefault="00D32741" w:rsidP="00A034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691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40/2019 a Comissão indicou a Conselheira Valesca Menezes Marques para participação na oficina </w:t>
            </w:r>
            <w:r w:rsidR="006910AE" w:rsidRPr="00691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aplicação do Incentivo de Uso Misto a ser realizada no dia 29 de agosto no IPUF</w:t>
            </w:r>
            <w:r w:rsidR="00691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A0275E" w:rsidRPr="002A76F3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B441E" w:rsidRPr="002A76F3" w:rsidTr="004B2E8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EC5855" w:rsidRDefault="00BB441E" w:rsidP="004B2E8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C58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1E" w:rsidRPr="00EC5855" w:rsidRDefault="00EC5855" w:rsidP="004B2E89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C585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Solicitação de Apoio Institucional de curso de pós graduação da FURB</w:t>
            </w:r>
          </w:p>
        </w:tc>
      </w:tr>
      <w:tr w:rsidR="00BB441E" w:rsidRPr="002A76F3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1E" w:rsidRPr="002A76F3" w:rsidRDefault="00BB441E" w:rsidP="004B2E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2A76F3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1E" w:rsidRPr="002A76F3" w:rsidRDefault="00BB441E" w:rsidP="004B2E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2A76F3" w:rsidTr="004B2E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4B2E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EC5855" w:rsidP="00BB441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41/2019 solicitar estudo aprofundado no âmbito do Conselho Diretor e depois dar encaminhamento a solicitação de apoio institucional.</w:t>
            </w:r>
          </w:p>
        </w:tc>
      </w:tr>
    </w:tbl>
    <w:p w:rsidR="00BB441E" w:rsidRDefault="00BB441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BB441E" w:rsidRDefault="00BB441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35B8B" w:rsidRDefault="00A35B8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4F29DB" w:rsidRPr="002A76F3" w:rsidRDefault="004F29D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264" w:rsidRPr="00464264" w:rsidRDefault="00F87090" w:rsidP="0072175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012A04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62" w:rsidRDefault="00DD6F62" w:rsidP="00DD6F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2A76F3" w:rsidRPr="002A76F3" w:rsidRDefault="00DD6F62" w:rsidP="00DD6F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E0" w:rsidRDefault="009C75E0">
      <w:r>
        <w:separator/>
      </w:r>
    </w:p>
  </w:endnote>
  <w:endnote w:type="continuationSeparator" w:id="0">
    <w:p w:rsidR="009C75E0" w:rsidRDefault="009C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E0" w:rsidRDefault="009C75E0">
      <w:r>
        <w:separator/>
      </w:r>
    </w:p>
  </w:footnote>
  <w:footnote w:type="continuationSeparator" w:id="0">
    <w:p w:rsidR="009C75E0" w:rsidRDefault="009C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26"/>
  </w:num>
  <w:num w:numId="5">
    <w:abstractNumId w:val="20"/>
  </w:num>
  <w:num w:numId="6">
    <w:abstractNumId w:val="27"/>
  </w:num>
  <w:num w:numId="7">
    <w:abstractNumId w:val="9"/>
  </w:num>
  <w:num w:numId="8">
    <w:abstractNumId w:val="17"/>
  </w:num>
  <w:num w:numId="9">
    <w:abstractNumId w:val="32"/>
  </w:num>
  <w:num w:numId="10">
    <w:abstractNumId w:val="22"/>
  </w:num>
  <w:num w:numId="11">
    <w:abstractNumId w:val="7"/>
  </w:num>
  <w:num w:numId="12">
    <w:abstractNumId w:val="10"/>
  </w:num>
  <w:num w:numId="13">
    <w:abstractNumId w:val="19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15"/>
  </w:num>
  <w:num w:numId="19">
    <w:abstractNumId w:val="14"/>
  </w:num>
  <w:num w:numId="20">
    <w:abstractNumId w:val="8"/>
  </w:num>
  <w:num w:numId="21">
    <w:abstractNumId w:val="6"/>
  </w:num>
  <w:num w:numId="22">
    <w:abstractNumId w:val="24"/>
  </w:num>
  <w:num w:numId="23">
    <w:abstractNumId w:val="21"/>
  </w:num>
  <w:num w:numId="24">
    <w:abstractNumId w:val="18"/>
  </w:num>
  <w:num w:numId="25">
    <w:abstractNumId w:val="11"/>
  </w:num>
  <w:num w:numId="26">
    <w:abstractNumId w:val="1"/>
  </w:num>
  <w:num w:numId="27">
    <w:abstractNumId w:val="31"/>
  </w:num>
  <w:num w:numId="28">
    <w:abstractNumId w:val="28"/>
  </w:num>
  <w:num w:numId="29">
    <w:abstractNumId w:val="16"/>
  </w:num>
  <w:num w:numId="30">
    <w:abstractNumId w:val="2"/>
  </w:num>
  <w:num w:numId="31">
    <w:abstractNumId w:val="30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1EF0"/>
    <w:rsid w:val="000242B1"/>
    <w:rsid w:val="00024DBA"/>
    <w:rsid w:val="00025355"/>
    <w:rsid w:val="000264CA"/>
    <w:rsid w:val="00026720"/>
    <w:rsid w:val="000267E6"/>
    <w:rsid w:val="00031880"/>
    <w:rsid w:val="000323BB"/>
    <w:rsid w:val="00034442"/>
    <w:rsid w:val="00034EC5"/>
    <w:rsid w:val="000354BA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AB7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28FA"/>
    <w:rsid w:val="00064780"/>
    <w:rsid w:val="00064F5C"/>
    <w:rsid w:val="00065B28"/>
    <w:rsid w:val="00066F0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23CC"/>
    <w:rsid w:val="00092968"/>
    <w:rsid w:val="000940DA"/>
    <w:rsid w:val="000944B7"/>
    <w:rsid w:val="000947AD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852"/>
    <w:rsid w:val="000C0120"/>
    <w:rsid w:val="000C23C4"/>
    <w:rsid w:val="000C388F"/>
    <w:rsid w:val="000C4178"/>
    <w:rsid w:val="000D1CE1"/>
    <w:rsid w:val="000D1DEF"/>
    <w:rsid w:val="000D216C"/>
    <w:rsid w:val="000D5CB1"/>
    <w:rsid w:val="000D6599"/>
    <w:rsid w:val="000D7304"/>
    <w:rsid w:val="000E29C4"/>
    <w:rsid w:val="000E52EB"/>
    <w:rsid w:val="000E7DBC"/>
    <w:rsid w:val="000F19F4"/>
    <w:rsid w:val="000F1CF7"/>
    <w:rsid w:val="000F3EF7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6273"/>
    <w:rsid w:val="00127107"/>
    <w:rsid w:val="00131206"/>
    <w:rsid w:val="001328FC"/>
    <w:rsid w:val="00133289"/>
    <w:rsid w:val="001344FD"/>
    <w:rsid w:val="00134F8E"/>
    <w:rsid w:val="001366E7"/>
    <w:rsid w:val="0013692D"/>
    <w:rsid w:val="00140FAC"/>
    <w:rsid w:val="001423B6"/>
    <w:rsid w:val="00142744"/>
    <w:rsid w:val="00144276"/>
    <w:rsid w:val="00144989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16E"/>
    <w:rsid w:val="00166E59"/>
    <w:rsid w:val="00167581"/>
    <w:rsid w:val="001730CD"/>
    <w:rsid w:val="001759E6"/>
    <w:rsid w:val="00175A2D"/>
    <w:rsid w:val="00176C0F"/>
    <w:rsid w:val="00176D4E"/>
    <w:rsid w:val="00177391"/>
    <w:rsid w:val="00177B80"/>
    <w:rsid w:val="00177BC8"/>
    <w:rsid w:val="00183EFB"/>
    <w:rsid w:val="00187AC4"/>
    <w:rsid w:val="0019029F"/>
    <w:rsid w:val="00192529"/>
    <w:rsid w:val="0019272F"/>
    <w:rsid w:val="00194F46"/>
    <w:rsid w:val="00195D9A"/>
    <w:rsid w:val="001A21EE"/>
    <w:rsid w:val="001A28A8"/>
    <w:rsid w:val="001A3ECA"/>
    <w:rsid w:val="001A47AC"/>
    <w:rsid w:val="001A5BD8"/>
    <w:rsid w:val="001A61BF"/>
    <w:rsid w:val="001A748E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7304"/>
    <w:rsid w:val="001D75A0"/>
    <w:rsid w:val="001E0BDD"/>
    <w:rsid w:val="001E21E5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3871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1682"/>
    <w:rsid w:val="002527AF"/>
    <w:rsid w:val="00252A73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29AA"/>
    <w:rsid w:val="00285079"/>
    <w:rsid w:val="00285805"/>
    <w:rsid w:val="002903FC"/>
    <w:rsid w:val="00291CC5"/>
    <w:rsid w:val="00291E5A"/>
    <w:rsid w:val="00294694"/>
    <w:rsid w:val="002949B8"/>
    <w:rsid w:val="002961F1"/>
    <w:rsid w:val="002963BC"/>
    <w:rsid w:val="002971C1"/>
    <w:rsid w:val="00297B3C"/>
    <w:rsid w:val="00297E92"/>
    <w:rsid w:val="002A67ED"/>
    <w:rsid w:val="002A765E"/>
    <w:rsid w:val="002A76F3"/>
    <w:rsid w:val="002A7D81"/>
    <w:rsid w:val="002B2900"/>
    <w:rsid w:val="002B3746"/>
    <w:rsid w:val="002B4883"/>
    <w:rsid w:val="002B5AA9"/>
    <w:rsid w:val="002B5BFD"/>
    <w:rsid w:val="002B7BDF"/>
    <w:rsid w:val="002C0DFD"/>
    <w:rsid w:val="002C58E2"/>
    <w:rsid w:val="002C6726"/>
    <w:rsid w:val="002C775D"/>
    <w:rsid w:val="002D1113"/>
    <w:rsid w:val="002D489C"/>
    <w:rsid w:val="002E023C"/>
    <w:rsid w:val="002E50C5"/>
    <w:rsid w:val="002E68FB"/>
    <w:rsid w:val="002E760F"/>
    <w:rsid w:val="002F03FB"/>
    <w:rsid w:val="002F0580"/>
    <w:rsid w:val="002F49CC"/>
    <w:rsid w:val="00303A75"/>
    <w:rsid w:val="00303F75"/>
    <w:rsid w:val="0030480E"/>
    <w:rsid w:val="0030493F"/>
    <w:rsid w:val="00304CDC"/>
    <w:rsid w:val="00306085"/>
    <w:rsid w:val="003076DE"/>
    <w:rsid w:val="00312A13"/>
    <w:rsid w:val="00312ED6"/>
    <w:rsid w:val="00313B05"/>
    <w:rsid w:val="00320313"/>
    <w:rsid w:val="00320726"/>
    <w:rsid w:val="003235DD"/>
    <w:rsid w:val="00323934"/>
    <w:rsid w:val="00325F38"/>
    <w:rsid w:val="00327F2E"/>
    <w:rsid w:val="00333341"/>
    <w:rsid w:val="003338D2"/>
    <w:rsid w:val="00335DBE"/>
    <w:rsid w:val="00335F13"/>
    <w:rsid w:val="003411C5"/>
    <w:rsid w:val="00341B3A"/>
    <w:rsid w:val="003421F8"/>
    <w:rsid w:val="003467A3"/>
    <w:rsid w:val="00350C79"/>
    <w:rsid w:val="003535B1"/>
    <w:rsid w:val="0036061C"/>
    <w:rsid w:val="00360A34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B34A6"/>
    <w:rsid w:val="003C028B"/>
    <w:rsid w:val="003C0863"/>
    <w:rsid w:val="003C29F6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1E48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34B0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64264"/>
    <w:rsid w:val="00466E6B"/>
    <w:rsid w:val="004711BE"/>
    <w:rsid w:val="00473542"/>
    <w:rsid w:val="004736A0"/>
    <w:rsid w:val="004834E9"/>
    <w:rsid w:val="004873C3"/>
    <w:rsid w:val="0048792B"/>
    <w:rsid w:val="004908B5"/>
    <w:rsid w:val="00491DAB"/>
    <w:rsid w:val="0049628A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0705"/>
    <w:rsid w:val="004F2693"/>
    <w:rsid w:val="004F29DB"/>
    <w:rsid w:val="004F2FFB"/>
    <w:rsid w:val="004F36FE"/>
    <w:rsid w:val="004F3B8F"/>
    <w:rsid w:val="004F6111"/>
    <w:rsid w:val="004F6A0A"/>
    <w:rsid w:val="004F7735"/>
    <w:rsid w:val="0050012B"/>
    <w:rsid w:val="005014D8"/>
    <w:rsid w:val="00501B5B"/>
    <w:rsid w:val="00502477"/>
    <w:rsid w:val="005041D8"/>
    <w:rsid w:val="005050DC"/>
    <w:rsid w:val="00505D60"/>
    <w:rsid w:val="00506EE4"/>
    <w:rsid w:val="00507A12"/>
    <w:rsid w:val="005109BA"/>
    <w:rsid w:val="00512239"/>
    <w:rsid w:val="005129EC"/>
    <w:rsid w:val="00515C85"/>
    <w:rsid w:val="005212DB"/>
    <w:rsid w:val="00521492"/>
    <w:rsid w:val="0052297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9BA"/>
    <w:rsid w:val="00551A85"/>
    <w:rsid w:val="00555945"/>
    <w:rsid w:val="00555EA3"/>
    <w:rsid w:val="0055608C"/>
    <w:rsid w:val="005574D8"/>
    <w:rsid w:val="00561973"/>
    <w:rsid w:val="00563951"/>
    <w:rsid w:val="005656ED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B4A"/>
    <w:rsid w:val="00586FB6"/>
    <w:rsid w:val="005908F6"/>
    <w:rsid w:val="00591A1F"/>
    <w:rsid w:val="00594354"/>
    <w:rsid w:val="005947B2"/>
    <w:rsid w:val="0059524B"/>
    <w:rsid w:val="005A4A27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24C4"/>
    <w:rsid w:val="00684CA6"/>
    <w:rsid w:val="006859C6"/>
    <w:rsid w:val="00687A2E"/>
    <w:rsid w:val="00690139"/>
    <w:rsid w:val="006910AE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26E6"/>
    <w:rsid w:val="006E3AEA"/>
    <w:rsid w:val="006E4BF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103DF"/>
    <w:rsid w:val="00715F7B"/>
    <w:rsid w:val="00715FE9"/>
    <w:rsid w:val="007165B8"/>
    <w:rsid w:val="00717F65"/>
    <w:rsid w:val="00720CA4"/>
    <w:rsid w:val="0072175A"/>
    <w:rsid w:val="007218AA"/>
    <w:rsid w:val="0072272D"/>
    <w:rsid w:val="0072327A"/>
    <w:rsid w:val="00725F30"/>
    <w:rsid w:val="0072663B"/>
    <w:rsid w:val="0072740B"/>
    <w:rsid w:val="007277EF"/>
    <w:rsid w:val="007319A6"/>
    <w:rsid w:val="00740D22"/>
    <w:rsid w:val="00741974"/>
    <w:rsid w:val="007475A3"/>
    <w:rsid w:val="0074774B"/>
    <w:rsid w:val="00754C32"/>
    <w:rsid w:val="00755CE8"/>
    <w:rsid w:val="0075615A"/>
    <w:rsid w:val="00757581"/>
    <w:rsid w:val="00763051"/>
    <w:rsid w:val="007651C9"/>
    <w:rsid w:val="007660CA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4090"/>
    <w:rsid w:val="007845BA"/>
    <w:rsid w:val="00784B59"/>
    <w:rsid w:val="0078779A"/>
    <w:rsid w:val="00792A9F"/>
    <w:rsid w:val="00792C0C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19F6"/>
    <w:rsid w:val="007C4464"/>
    <w:rsid w:val="007C7CEB"/>
    <w:rsid w:val="007D5419"/>
    <w:rsid w:val="007D6B97"/>
    <w:rsid w:val="007E3685"/>
    <w:rsid w:val="007E3ABA"/>
    <w:rsid w:val="007E4928"/>
    <w:rsid w:val="007F075B"/>
    <w:rsid w:val="007F22FE"/>
    <w:rsid w:val="007F3BAB"/>
    <w:rsid w:val="007F4CC7"/>
    <w:rsid w:val="007F6794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4FD"/>
    <w:rsid w:val="00835E22"/>
    <w:rsid w:val="0083669F"/>
    <w:rsid w:val="00836E4C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45DE"/>
    <w:rsid w:val="0085493B"/>
    <w:rsid w:val="00855679"/>
    <w:rsid w:val="00856A96"/>
    <w:rsid w:val="008571C7"/>
    <w:rsid w:val="00862352"/>
    <w:rsid w:val="00862DA1"/>
    <w:rsid w:val="00863F8A"/>
    <w:rsid w:val="00865F1A"/>
    <w:rsid w:val="0086622F"/>
    <w:rsid w:val="008713B2"/>
    <w:rsid w:val="00871DBF"/>
    <w:rsid w:val="00872611"/>
    <w:rsid w:val="008729C1"/>
    <w:rsid w:val="00872E78"/>
    <w:rsid w:val="008738BA"/>
    <w:rsid w:val="008803AC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865C8"/>
    <w:rsid w:val="0088740B"/>
    <w:rsid w:val="008900A1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6674"/>
    <w:rsid w:val="008B7A96"/>
    <w:rsid w:val="008C13DC"/>
    <w:rsid w:val="008C2F09"/>
    <w:rsid w:val="008C369C"/>
    <w:rsid w:val="008C6ABE"/>
    <w:rsid w:val="008C717B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1588"/>
    <w:rsid w:val="0090306A"/>
    <w:rsid w:val="00904357"/>
    <w:rsid w:val="00905809"/>
    <w:rsid w:val="00905A38"/>
    <w:rsid w:val="00913A3D"/>
    <w:rsid w:val="00913AEB"/>
    <w:rsid w:val="0091537A"/>
    <w:rsid w:val="00916875"/>
    <w:rsid w:val="009175D3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7A7F"/>
    <w:rsid w:val="00943121"/>
    <w:rsid w:val="00943D1B"/>
    <w:rsid w:val="00943F06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73EE"/>
    <w:rsid w:val="00980F5D"/>
    <w:rsid w:val="0098144E"/>
    <w:rsid w:val="00982BBE"/>
    <w:rsid w:val="0098354E"/>
    <w:rsid w:val="0098385C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28D7"/>
    <w:rsid w:val="009A332D"/>
    <w:rsid w:val="009A3603"/>
    <w:rsid w:val="009A597B"/>
    <w:rsid w:val="009A7226"/>
    <w:rsid w:val="009A756E"/>
    <w:rsid w:val="009A78EB"/>
    <w:rsid w:val="009B1E95"/>
    <w:rsid w:val="009B201F"/>
    <w:rsid w:val="009B2251"/>
    <w:rsid w:val="009B2DD1"/>
    <w:rsid w:val="009B565D"/>
    <w:rsid w:val="009C0175"/>
    <w:rsid w:val="009C0C67"/>
    <w:rsid w:val="009C4322"/>
    <w:rsid w:val="009C5890"/>
    <w:rsid w:val="009C75E0"/>
    <w:rsid w:val="009D22A9"/>
    <w:rsid w:val="009D38F5"/>
    <w:rsid w:val="009D5884"/>
    <w:rsid w:val="009E2C66"/>
    <w:rsid w:val="009E3543"/>
    <w:rsid w:val="009E5D6C"/>
    <w:rsid w:val="009E619B"/>
    <w:rsid w:val="009E737C"/>
    <w:rsid w:val="009F1109"/>
    <w:rsid w:val="009F2A41"/>
    <w:rsid w:val="009F406C"/>
    <w:rsid w:val="009F657B"/>
    <w:rsid w:val="00A0137E"/>
    <w:rsid w:val="00A0197A"/>
    <w:rsid w:val="00A0275E"/>
    <w:rsid w:val="00A03155"/>
    <w:rsid w:val="00A0340C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1FA"/>
    <w:rsid w:val="00A814B1"/>
    <w:rsid w:val="00A83C0E"/>
    <w:rsid w:val="00A848C6"/>
    <w:rsid w:val="00A85513"/>
    <w:rsid w:val="00A85A75"/>
    <w:rsid w:val="00A8618E"/>
    <w:rsid w:val="00A875A1"/>
    <w:rsid w:val="00A87E32"/>
    <w:rsid w:val="00A92471"/>
    <w:rsid w:val="00A92B3A"/>
    <w:rsid w:val="00A95A13"/>
    <w:rsid w:val="00AA0079"/>
    <w:rsid w:val="00AA097E"/>
    <w:rsid w:val="00AA2073"/>
    <w:rsid w:val="00AA34D4"/>
    <w:rsid w:val="00AA3C44"/>
    <w:rsid w:val="00AA4808"/>
    <w:rsid w:val="00AA5D05"/>
    <w:rsid w:val="00AB23B2"/>
    <w:rsid w:val="00AB3F27"/>
    <w:rsid w:val="00AB4EF4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30FB"/>
    <w:rsid w:val="00AE4008"/>
    <w:rsid w:val="00AE4C31"/>
    <w:rsid w:val="00AE4F7D"/>
    <w:rsid w:val="00AE5007"/>
    <w:rsid w:val="00AE59C3"/>
    <w:rsid w:val="00AE68E7"/>
    <w:rsid w:val="00AE76F7"/>
    <w:rsid w:val="00AF0238"/>
    <w:rsid w:val="00AF3875"/>
    <w:rsid w:val="00AF3AF0"/>
    <w:rsid w:val="00AF627C"/>
    <w:rsid w:val="00AF7735"/>
    <w:rsid w:val="00B01C53"/>
    <w:rsid w:val="00B03357"/>
    <w:rsid w:val="00B06C48"/>
    <w:rsid w:val="00B07653"/>
    <w:rsid w:val="00B10CAC"/>
    <w:rsid w:val="00B13088"/>
    <w:rsid w:val="00B133A4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72A"/>
    <w:rsid w:val="00B26CBB"/>
    <w:rsid w:val="00B26CD5"/>
    <w:rsid w:val="00B279DC"/>
    <w:rsid w:val="00B33A60"/>
    <w:rsid w:val="00B33EAA"/>
    <w:rsid w:val="00B34688"/>
    <w:rsid w:val="00B34ED6"/>
    <w:rsid w:val="00B357F0"/>
    <w:rsid w:val="00B36A47"/>
    <w:rsid w:val="00B3793A"/>
    <w:rsid w:val="00B37A6D"/>
    <w:rsid w:val="00B40FF3"/>
    <w:rsid w:val="00B42109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3252"/>
    <w:rsid w:val="00B74EDC"/>
    <w:rsid w:val="00B75018"/>
    <w:rsid w:val="00B7708C"/>
    <w:rsid w:val="00B80DCD"/>
    <w:rsid w:val="00B82956"/>
    <w:rsid w:val="00B86D18"/>
    <w:rsid w:val="00B86D94"/>
    <w:rsid w:val="00B90586"/>
    <w:rsid w:val="00B913C5"/>
    <w:rsid w:val="00B91FE5"/>
    <w:rsid w:val="00B94779"/>
    <w:rsid w:val="00BA10A3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9D9"/>
    <w:rsid w:val="00BD49DC"/>
    <w:rsid w:val="00BD4C35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1509"/>
    <w:rsid w:val="00C15884"/>
    <w:rsid w:val="00C17128"/>
    <w:rsid w:val="00C21AEE"/>
    <w:rsid w:val="00C22E82"/>
    <w:rsid w:val="00C2570C"/>
    <w:rsid w:val="00C26858"/>
    <w:rsid w:val="00C269BF"/>
    <w:rsid w:val="00C27B82"/>
    <w:rsid w:val="00C332BD"/>
    <w:rsid w:val="00C33F46"/>
    <w:rsid w:val="00C36017"/>
    <w:rsid w:val="00C3688C"/>
    <w:rsid w:val="00C37566"/>
    <w:rsid w:val="00C418A4"/>
    <w:rsid w:val="00C41F87"/>
    <w:rsid w:val="00C4572B"/>
    <w:rsid w:val="00C46AA8"/>
    <w:rsid w:val="00C47362"/>
    <w:rsid w:val="00C501C1"/>
    <w:rsid w:val="00C50AE5"/>
    <w:rsid w:val="00C50DDC"/>
    <w:rsid w:val="00C5111A"/>
    <w:rsid w:val="00C54702"/>
    <w:rsid w:val="00C55478"/>
    <w:rsid w:val="00C56F2D"/>
    <w:rsid w:val="00C60C54"/>
    <w:rsid w:val="00C67B26"/>
    <w:rsid w:val="00C704CE"/>
    <w:rsid w:val="00C72B88"/>
    <w:rsid w:val="00C72CF8"/>
    <w:rsid w:val="00C74696"/>
    <w:rsid w:val="00C75E6A"/>
    <w:rsid w:val="00C768F4"/>
    <w:rsid w:val="00C77829"/>
    <w:rsid w:val="00C808DF"/>
    <w:rsid w:val="00C8407C"/>
    <w:rsid w:val="00C84E48"/>
    <w:rsid w:val="00C85473"/>
    <w:rsid w:val="00C96988"/>
    <w:rsid w:val="00C96BD0"/>
    <w:rsid w:val="00CA1A2F"/>
    <w:rsid w:val="00CA2B86"/>
    <w:rsid w:val="00CA3D3F"/>
    <w:rsid w:val="00CA64CE"/>
    <w:rsid w:val="00CA7683"/>
    <w:rsid w:val="00CB151F"/>
    <w:rsid w:val="00CB264A"/>
    <w:rsid w:val="00CB46B0"/>
    <w:rsid w:val="00CB51C4"/>
    <w:rsid w:val="00CB60AE"/>
    <w:rsid w:val="00CB69FC"/>
    <w:rsid w:val="00CB7F3A"/>
    <w:rsid w:val="00CC0076"/>
    <w:rsid w:val="00CC2F3C"/>
    <w:rsid w:val="00CC4477"/>
    <w:rsid w:val="00CC6685"/>
    <w:rsid w:val="00CD41C7"/>
    <w:rsid w:val="00CD629C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64D0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1C6C"/>
    <w:rsid w:val="00D55CBE"/>
    <w:rsid w:val="00D62E59"/>
    <w:rsid w:val="00D6488D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812EC"/>
    <w:rsid w:val="00D82BAA"/>
    <w:rsid w:val="00D83638"/>
    <w:rsid w:val="00D910ED"/>
    <w:rsid w:val="00D9358B"/>
    <w:rsid w:val="00D93DD0"/>
    <w:rsid w:val="00D95C52"/>
    <w:rsid w:val="00D95CFB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960"/>
    <w:rsid w:val="00DC69D4"/>
    <w:rsid w:val="00DC7E5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3B2D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5141"/>
    <w:rsid w:val="00E3543F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2409"/>
    <w:rsid w:val="00E73137"/>
    <w:rsid w:val="00E73F23"/>
    <w:rsid w:val="00E7489D"/>
    <w:rsid w:val="00E7721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A07C8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367B"/>
    <w:rsid w:val="00EC5855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F0697"/>
    <w:rsid w:val="00EF6A93"/>
    <w:rsid w:val="00F01CBB"/>
    <w:rsid w:val="00F02BF9"/>
    <w:rsid w:val="00F04D0C"/>
    <w:rsid w:val="00F056D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D9"/>
    <w:rsid w:val="00F32AE5"/>
    <w:rsid w:val="00F34B99"/>
    <w:rsid w:val="00F34EAA"/>
    <w:rsid w:val="00F35000"/>
    <w:rsid w:val="00F36ECD"/>
    <w:rsid w:val="00F45CB7"/>
    <w:rsid w:val="00F45F68"/>
    <w:rsid w:val="00F4611C"/>
    <w:rsid w:val="00F53220"/>
    <w:rsid w:val="00F54EEB"/>
    <w:rsid w:val="00F558F6"/>
    <w:rsid w:val="00F57C06"/>
    <w:rsid w:val="00F608EA"/>
    <w:rsid w:val="00F60E68"/>
    <w:rsid w:val="00F658BA"/>
    <w:rsid w:val="00F66A32"/>
    <w:rsid w:val="00F676C6"/>
    <w:rsid w:val="00F67D0D"/>
    <w:rsid w:val="00F71D01"/>
    <w:rsid w:val="00F80455"/>
    <w:rsid w:val="00F81305"/>
    <w:rsid w:val="00F82A7B"/>
    <w:rsid w:val="00F83065"/>
    <w:rsid w:val="00F855CF"/>
    <w:rsid w:val="00F859C8"/>
    <w:rsid w:val="00F86375"/>
    <w:rsid w:val="00F87090"/>
    <w:rsid w:val="00F924D5"/>
    <w:rsid w:val="00F93117"/>
    <w:rsid w:val="00FA3563"/>
    <w:rsid w:val="00FA5918"/>
    <w:rsid w:val="00FA61F0"/>
    <w:rsid w:val="00FA7254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00EC"/>
    <w:rsid w:val="00FC2676"/>
    <w:rsid w:val="00FC272F"/>
    <w:rsid w:val="00FC3F46"/>
    <w:rsid w:val="00FC4162"/>
    <w:rsid w:val="00FC4D2D"/>
    <w:rsid w:val="00FC5BF6"/>
    <w:rsid w:val="00FD0F6C"/>
    <w:rsid w:val="00FD2693"/>
    <w:rsid w:val="00FD2DB8"/>
    <w:rsid w:val="00FD2FB0"/>
    <w:rsid w:val="00FD4504"/>
    <w:rsid w:val="00FE2620"/>
    <w:rsid w:val="00FE29F7"/>
    <w:rsid w:val="00FE33CD"/>
    <w:rsid w:val="00FE6245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6779-DCAA-408B-9B05-E31ADCB0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6</Pages>
  <Words>1847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16</cp:revision>
  <cp:lastPrinted>2019-09-24T17:27:00Z</cp:lastPrinted>
  <dcterms:created xsi:type="dcterms:W3CDTF">2019-08-28T19:02:00Z</dcterms:created>
  <dcterms:modified xsi:type="dcterms:W3CDTF">2019-09-24T17:27:00Z</dcterms:modified>
</cp:coreProperties>
</file>