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B1D" w14:textId="70B607A3" w:rsidR="002316DC" w:rsidRPr="00307008" w:rsidRDefault="00C37566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146BAD">
        <w:rPr>
          <w:rFonts w:ascii="Arial" w:hAnsi="Arial" w:cs="Arial"/>
          <w:b/>
        </w:rPr>
        <w:t>5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2799E771" w:rsidR="0097276A" w:rsidRPr="00307008" w:rsidRDefault="00146BAD" w:rsidP="006167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E90BD8">
              <w:rPr>
                <w:rFonts w:ascii="Arial" w:eastAsia="Times New Roman" w:hAnsi="Arial" w:cs="Arial"/>
                <w:color w:val="000000"/>
              </w:rPr>
              <w:t xml:space="preserve"> de maio de 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6A786FEA" w:rsidR="0097276A" w:rsidRPr="006A2D4F" w:rsidRDefault="00DE29AA" w:rsidP="00055EB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A2D4F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6A2D4F">
              <w:rPr>
                <w:rFonts w:ascii="Arial" w:eastAsia="Times New Roman" w:hAnsi="Arial" w:cs="Arial"/>
                <w:color w:val="000000"/>
              </w:rPr>
              <w:t>h</w:t>
            </w:r>
            <w:r w:rsidR="00E90BD8" w:rsidRPr="006A2D4F">
              <w:rPr>
                <w:rFonts w:ascii="Arial" w:eastAsia="Times New Roman" w:hAnsi="Arial" w:cs="Arial"/>
                <w:color w:val="000000"/>
              </w:rPr>
              <w:t>4</w:t>
            </w:r>
            <w:r w:rsidR="00146BAD" w:rsidRPr="006A2D4F">
              <w:rPr>
                <w:rFonts w:ascii="Arial" w:eastAsia="Times New Roman" w:hAnsi="Arial" w:cs="Arial"/>
                <w:color w:val="000000"/>
              </w:rPr>
              <w:t>2</w:t>
            </w:r>
            <w:r w:rsidR="00787BFF" w:rsidRPr="006A2D4F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6A2D4F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823570" w:rsidRPr="006A2D4F">
              <w:rPr>
                <w:rFonts w:ascii="Arial" w:eastAsia="Times New Roman" w:hAnsi="Arial" w:cs="Arial"/>
              </w:rPr>
              <w:t>1</w:t>
            </w:r>
            <w:r w:rsidR="006A2D4F" w:rsidRPr="006A2D4F">
              <w:rPr>
                <w:rFonts w:ascii="Arial" w:eastAsia="Times New Roman" w:hAnsi="Arial" w:cs="Arial"/>
              </w:rPr>
              <w:t>8</w:t>
            </w:r>
            <w:r w:rsidR="00404DD3" w:rsidRPr="006A2D4F">
              <w:rPr>
                <w:rFonts w:ascii="Arial" w:eastAsia="Times New Roman" w:hAnsi="Arial" w:cs="Arial"/>
              </w:rPr>
              <w:t>h</w:t>
            </w:r>
            <w:r w:rsidR="00E90BD8" w:rsidRPr="006A2D4F">
              <w:rPr>
                <w:rFonts w:ascii="Arial" w:eastAsia="Times New Roman" w:hAnsi="Arial" w:cs="Arial"/>
              </w:rPr>
              <w:t>0</w:t>
            </w:r>
            <w:r w:rsidR="006A2D4F" w:rsidRPr="006A2D4F">
              <w:rPr>
                <w:rFonts w:ascii="Arial" w:eastAsia="Times New Roman" w:hAnsi="Arial" w:cs="Arial"/>
              </w:rPr>
              <w:t>9</w:t>
            </w:r>
            <w:r w:rsidR="000808FC" w:rsidRPr="006A2D4F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055549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18373E61" w:rsidR="00982652" w:rsidRPr="00307008" w:rsidRDefault="00982652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11A403E8" w:rsidR="00982652" w:rsidRPr="00146BAD" w:rsidRDefault="00982652" w:rsidP="00982652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A2D4F">
              <w:rPr>
                <w:rFonts w:ascii="Arial" w:eastAsia="Times New Roman" w:hAnsi="Arial" w:cs="Arial"/>
              </w:rPr>
              <w:t>18h09min</w:t>
            </w:r>
          </w:p>
        </w:tc>
      </w:tr>
      <w:tr w:rsidR="00982652" w:rsidRPr="00307008" w14:paraId="4CF095B7" w14:textId="77777777" w:rsidTr="00055549">
        <w:tc>
          <w:tcPr>
            <w:tcW w:w="3841" w:type="dxa"/>
            <w:tcBorders>
              <w:left w:val="nil"/>
            </w:tcBorders>
          </w:tcPr>
          <w:p w14:paraId="07F0D1D0" w14:textId="37739318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</w:tcPr>
          <w:p w14:paraId="3CADCB37" w14:textId="68B2329F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Vice-Presidente</w:t>
            </w:r>
          </w:p>
        </w:tc>
        <w:tc>
          <w:tcPr>
            <w:tcW w:w="1452" w:type="dxa"/>
            <w:shd w:val="clear" w:color="auto" w:fill="auto"/>
          </w:tcPr>
          <w:p w14:paraId="7259CEB9" w14:textId="7F338459" w:rsidR="00982652" w:rsidRPr="0003387F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07008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30</w:t>
            </w:r>
            <w:r w:rsidRPr="00307008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A5C95ED" w14:textId="3FF5C02C" w:rsidR="00982652" w:rsidRPr="00146BAD" w:rsidRDefault="00982652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6A2D4F">
              <w:rPr>
                <w:rFonts w:ascii="Arial" w:eastAsia="Times New Roman" w:hAnsi="Arial" w:cs="Arial"/>
              </w:rPr>
              <w:t>18h09min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3C4DEF2C" w:rsidR="00982652" w:rsidRPr="00307008" w:rsidRDefault="00982652" w:rsidP="0098265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307008">
              <w:rPr>
                <w:rFonts w:ascii="Arial" w:hAnsi="Arial" w:cs="Arial"/>
              </w:rPr>
              <w:t>13h</w:t>
            </w:r>
            <w:r>
              <w:rPr>
                <w:rFonts w:ascii="Arial" w:hAnsi="Arial" w:cs="Arial"/>
              </w:rPr>
              <w:t>3</w:t>
            </w:r>
            <w:r w:rsidRPr="00307008">
              <w:rPr>
                <w:rFonts w:ascii="Arial" w:hAnsi="Arial" w:cs="Arial"/>
              </w:rPr>
              <w:t>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08751B04" w:rsidR="00982652" w:rsidRPr="00146BAD" w:rsidRDefault="00982652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6A2D4F">
              <w:rPr>
                <w:rFonts w:ascii="Arial" w:eastAsia="Times New Roman" w:hAnsi="Arial" w:cs="Arial"/>
              </w:rPr>
              <w:t>18h09min</w:t>
            </w:r>
          </w:p>
        </w:tc>
      </w:tr>
      <w:tr w:rsidR="00982652" w:rsidRPr="00307008" w14:paraId="01E9B0E3" w14:textId="77777777" w:rsidTr="009F0671">
        <w:tc>
          <w:tcPr>
            <w:tcW w:w="3841" w:type="dxa"/>
            <w:tcBorders>
              <w:left w:val="nil"/>
            </w:tcBorders>
            <w:vAlign w:val="center"/>
          </w:tcPr>
          <w:p w14:paraId="57C787AA" w14:textId="27A3FA52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1CAC6C03" w14:textId="63EC719B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293C922E" w:rsidR="00982652" w:rsidRPr="00307008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03387F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4764D26E" w14:textId="6328C56F" w:rsidR="00982652" w:rsidRPr="00146BAD" w:rsidRDefault="00982652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6A2D4F">
              <w:rPr>
                <w:rFonts w:ascii="Arial" w:eastAsia="Times New Roman" w:hAnsi="Arial" w:cs="Arial"/>
              </w:rPr>
              <w:t>18h09min</w:t>
            </w:r>
          </w:p>
        </w:tc>
      </w:tr>
      <w:tr w:rsidR="00982652" w:rsidRPr="00307008" w14:paraId="247598C7" w14:textId="77777777" w:rsidTr="00540F3E">
        <w:tc>
          <w:tcPr>
            <w:tcW w:w="3841" w:type="dxa"/>
            <w:tcBorders>
              <w:left w:val="nil"/>
            </w:tcBorders>
            <w:vAlign w:val="center"/>
          </w:tcPr>
          <w:p w14:paraId="52FC2C73" w14:textId="45839BF2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2F421969" w14:textId="27A8CA15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5D59EA0" w14:textId="43B3A9D2" w:rsidR="00982652" w:rsidRPr="00307008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146BAD">
              <w:rPr>
                <w:rFonts w:ascii="Arial" w:hAnsi="Arial" w:cs="Arial"/>
              </w:rPr>
              <w:t>14h22min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3F330C8F" w14:textId="72517177" w:rsidR="00982652" w:rsidRPr="00146BAD" w:rsidRDefault="00982652" w:rsidP="00982652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6A2D4F">
              <w:rPr>
                <w:rFonts w:ascii="Arial" w:eastAsia="Times New Roman" w:hAnsi="Arial" w:cs="Arial"/>
              </w:rPr>
              <w:t>18h09min</w:t>
            </w:r>
          </w:p>
        </w:tc>
      </w:tr>
    </w:tbl>
    <w:p w14:paraId="7BC3800A" w14:textId="77777777" w:rsidR="00982652" w:rsidRDefault="0098265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982652" w:rsidRPr="00307008" w14:paraId="32983605" w14:textId="77777777" w:rsidTr="009E37F3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77942A" w14:textId="77777777" w:rsidR="00982652" w:rsidRPr="00307008" w:rsidRDefault="00982652" w:rsidP="009E37F3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E9B7F62" w14:textId="77777777" w:rsidR="00982652" w:rsidRPr="00307008" w:rsidRDefault="00982652" w:rsidP="009E37F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Jaime Teixeira Chaves – Secretário dos Órgãos Colegiados </w:t>
            </w:r>
          </w:p>
          <w:p w14:paraId="3CE1842B" w14:textId="77777777" w:rsidR="00982652" w:rsidRPr="00307008" w:rsidRDefault="00982652" w:rsidP="009E37F3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Bruna Porto </w:t>
            </w:r>
            <w:proofErr w:type="gram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Martins  –</w:t>
            </w:r>
            <w:proofErr w:type="gram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Secretária</w:t>
            </w:r>
          </w:p>
        </w:tc>
      </w:tr>
    </w:tbl>
    <w:p w14:paraId="0E097ECC" w14:textId="145D33D6" w:rsidR="00982652" w:rsidRDefault="0098265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982652" w:rsidRPr="000224EF" w14:paraId="67759872" w14:textId="77777777" w:rsidTr="009E37F3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8F0955" w14:textId="77777777" w:rsidR="00982652" w:rsidRPr="00307008" w:rsidRDefault="00982652" w:rsidP="009E37F3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65DE0A" w14:textId="2DF3B457" w:rsidR="00982652" w:rsidRPr="00184FDF" w:rsidRDefault="00982652" w:rsidP="009E37F3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D06071">
              <w:rPr>
                <w:rFonts w:ascii="Arial" w:hAnsi="Arial" w:cs="Arial"/>
              </w:rPr>
              <w:t xml:space="preserve">Conselheira Larissa Moreira – Coordenadora Adjunta da CEF-CAU/SC </w:t>
            </w:r>
          </w:p>
          <w:p w14:paraId="6511BED0" w14:textId="77777777" w:rsidR="00982652" w:rsidRPr="00307008" w:rsidRDefault="00982652" w:rsidP="0098265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gramStart"/>
            <w:r w:rsidRPr="00307008">
              <w:rPr>
                <w:rFonts w:ascii="Arial" w:eastAsia="Times New Roman" w:hAnsi="Arial" w:cs="Arial"/>
                <w:bCs/>
                <w:color w:val="000000"/>
              </w:rPr>
              <w:t>Medeiros  –</w:t>
            </w:r>
            <w:proofErr w:type="gramEnd"/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 Assessor da Presidência</w:t>
            </w:r>
          </w:p>
          <w:p w14:paraId="44061E27" w14:textId="77777777" w:rsidR="00982652" w:rsidRPr="00307008" w:rsidRDefault="00982652" w:rsidP="00982652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João Vicente Scarpin – Gerente Geral </w:t>
            </w:r>
          </w:p>
          <w:p w14:paraId="5D21E3C5" w14:textId="77777777" w:rsidR="00982652" w:rsidRDefault="00982652" w:rsidP="009E37F3">
            <w:pPr>
              <w:pStyle w:val="SemEspaamento"/>
              <w:jc w:val="both"/>
              <w:rPr>
                <w:rFonts w:ascii="Arial" w:hAnsi="Arial" w:cs="Arial"/>
              </w:rPr>
            </w:pPr>
          </w:p>
          <w:p w14:paraId="01D05F8D" w14:textId="799E4FC7" w:rsidR="00982652" w:rsidRDefault="00982652" w:rsidP="009E37F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Membros do Comitê de Empregados do CAU/SC:</w:t>
            </w:r>
          </w:p>
          <w:p w14:paraId="7A040F81" w14:textId="51575525" w:rsidR="00982652" w:rsidRDefault="00982652" w:rsidP="009E37F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Cícero </w:t>
            </w:r>
            <w:r w:rsidRPr="000224EF">
              <w:rPr>
                <w:rFonts w:ascii="Arial" w:hAnsi="Arial" w:cs="Arial"/>
              </w:rPr>
              <w:t xml:space="preserve">Hipólito da Silva Junior </w:t>
            </w:r>
            <w:r w:rsidRPr="00D060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Advogado - Membro Titular </w:t>
            </w:r>
          </w:p>
          <w:p w14:paraId="08D3BAF5" w14:textId="09CF4FBB" w:rsidR="00982652" w:rsidRDefault="00982652" w:rsidP="009E37F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Fernando </w:t>
            </w:r>
            <w:r w:rsidRPr="000224EF">
              <w:rPr>
                <w:rFonts w:ascii="Arial" w:hAnsi="Arial" w:cs="Arial"/>
              </w:rPr>
              <w:t>Volkmer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D060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 Assistente</w:t>
            </w:r>
            <w:proofErr w:type="gramEnd"/>
            <w:r>
              <w:rPr>
                <w:rFonts w:ascii="Arial" w:hAnsi="Arial" w:cs="Arial"/>
              </w:rPr>
              <w:t xml:space="preserve"> Administrativo - Membro Suplente</w:t>
            </w:r>
          </w:p>
          <w:p w14:paraId="3DB7FC7B" w14:textId="0B277B63" w:rsidR="00982652" w:rsidRDefault="00982652" w:rsidP="009E37F3">
            <w:pPr>
              <w:pStyle w:val="SemEspaamento"/>
              <w:jc w:val="both"/>
              <w:rPr>
                <w:rFonts w:ascii="Arial" w:hAnsi="Arial" w:cs="Arial"/>
              </w:rPr>
            </w:pPr>
            <w:r w:rsidRPr="000224EF">
              <w:rPr>
                <w:rFonts w:ascii="Arial" w:hAnsi="Arial" w:cs="Arial"/>
              </w:rPr>
              <w:t>Isabela Souza de Borba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D060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 Advogada</w:t>
            </w:r>
            <w:proofErr w:type="gramEnd"/>
            <w:r>
              <w:rPr>
                <w:rFonts w:ascii="Arial" w:hAnsi="Arial" w:cs="Arial"/>
              </w:rPr>
              <w:t xml:space="preserve"> - Membro Titular</w:t>
            </w:r>
          </w:p>
          <w:p w14:paraId="565DCC5B" w14:textId="3B81B234" w:rsidR="00982652" w:rsidRPr="000224EF" w:rsidRDefault="00982652" w:rsidP="009E37F3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Yve </w:t>
            </w:r>
            <w:r w:rsidRPr="000224EF">
              <w:rPr>
                <w:rFonts w:ascii="Arial" w:hAnsi="Arial" w:cs="Arial"/>
              </w:rPr>
              <w:t>Sarkis da Costa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D0607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 Assistente</w:t>
            </w:r>
            <w:proofErr w:type="gramEnd"/>
            <w:r>
              <w:rPr>
                <w:rFonts w:ascii="Arial" w:hAnsi="Arial" w:cs="Arial"/>
              </w:rPr>
              <w:t xml:space="preserve"> Administrativa - Membro Suplente </w:t>
            </w:r>
          </w:p>
        </w:tc>
      </w:tr>
    </w:tbl>
    <w:p w14:paraId="569A604C" w14:textId="7B6D2F5A" w:rsidR="00982652" w:rsidRDefault="0098265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5"/>
        <w:gridCol w:w="7562"/>
      </w:tblGrid>
      <w:tr w:rsidR="00D852E0" w:rsidRPr="00F0720B" w14:paraId="7118FDBD" w14:textId="77777777" w:rsidTr="00FE4F54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6C5A3" w14:textId="77777777" w:rsidR="00D852E0" w:rsidRPr="00F0720B" w:rsidRDefault="00D852E0" w:rsidP="00FE4F54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852E0" w:rsidRPr="00F0720B" w14:paraId="077FAD85" w14:textId="77777777" w:rsidTr="00982652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41DB" w14:textId="77777777" w:rsidR="00D852E0" w:rsidRPr="00F0720B" w:rsidRDefault="00D852E0" w:rsidP="00FE4F54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54B0" w14:textId="111ED735" w:rsidR="00D852E0" w:rsidRPr="00F0720B" w:rsidRDefault="000C0D21" w:rsidP="00FE4F5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Janete Sueli Krueger</w:t>
            </w:r>
            <w:r w:rsidR="00D852E0">
              <w:rPr>
                <w:rFonts w:ascii="Arial" w:hAnsi="Arial" w:cs="Arial"/>
              </w:rPr>
              <w:t>, Coordenadora da CED-CAU/SC.</w:t>
            </w:r>
          </w:p>
        </w:tc>
      </w:tr>
      <w:tr w:rsidR="00D852E0" w:rsidRPr="00F0720B" w14:paraId="3B446C7D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08907" w14:textId="77777777" w:rsidR="00D852E0" w:rsidRPr="0019241F" w:rsidRDefault="00D852E0" w:rsidP="00FE4F54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05B6DA" w14:textId="49676BCB" w:rsidR="00D852E0" w:rsidRPr="00F0720B" w:rsidRDefault="00D852E0" w:rsidP="00FE4F54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>Motivo p</w:t>
            </w:r>
            <w:r w:rsidR="000C0D21">
              <w:rPr>
                <w:rFonts w:ascii="Arial" w:hAnsi="Arial" w:cs="Arial"/>
              </w:rPr>
              <w:t>rofissional</w:t>
            </w:r>
            <w:r w:rsidRPr="00F0720B">
              <w:rPr>
                <w:rFonts w:ascii="Arial" w:hAnsi="Arial" w:cs="Arial"/>
              </w:rPr>
              <w:t xml:space="preserve"> </w:t>
            </w:r>
          </w:p>
        </w:tc>
      </w:tr>
      <w:tr w:rsidR="000C0D21" w:rsidRPr="00F0720B" w14:paraId="319055B1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2475C" w14:textId="458AA42D" w:rsidR="000C0D21" w:rsidRPr="00F0720B" w:rsidRDefault="000C0D21" w:rsidP="00FE4F54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49287EAC" w14:textId="312C653B" w:rsidR="000C0D21" w:rsidRPr="00F0720B" w:rsidRDefault="000C0D21" w:rsidP="00FE4F5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Fernanda Grisa, Coordenadora Adjunta da CEF-CAU/SC</w:t>
            </w:r>
          </w:p>
        </w:tc>
      </w:tr>
      <w:tr w:rsidR="000C0D21" w:rsidRPr="00F0720B" w14:paraId="21EB9EB1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2B8634" w14:textId="22251F80" w:rsidR="000C0D21" w:rsidRPr="00F0720B" w:rsidRDefault="000C0D21" w:rsidP="00FE4F54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2CC8798B" w14:textId="1F9F372B" w:rsidR="000C0D21" w:rsidRPr="00F0720B" w:rsidRDefault="000C0D21" w:rsidP="00FE4F54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 profissional</w:t>
            </w:r>
          </w:p>
        </w:tc>
      </w:tr>
    </w:tbl>
    <w:p w14:paraId="69E62B2C" w14:textId="5FF64FA4" w:rsidR="0085779B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E71DDA9" w:rsidR="00932EC3" w:rsidRPr="00307008" w:rsidRDefault="008C2918" w:rsidP="009300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Leitura, discussão e aprovação da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S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úmula da </w:t>
            </w:r>
            <w:r w:rsidR="00BC3767">
              <w:rPr>
                <w:rFonts w:ascii="Arial" w:eastAsia="Times New Roman" w:hAnsi="Arial" w:cs="Arial"/>
                <w:b/>
                <w:color w:val="000000" w:themeColor="text1"/>
              </w:rPr>
              <w:t>4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ª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R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 xml:space="preserve">eunião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O</w:t>
            </w:r>
            <w:r w:rsidRPr="008C2918">
              <w:rPr>
                <w:rFonts w:ascii="Arial" w:eastAsia="Times New Roman" w:hAnsi="Arial" w:cs="Arial"/>
                <w:b/>
                <w:color w:val="000000" w:themeColor="text1"/>
              </w:rPr>
              <w:t>rdinária de 2022.</w:t>
            </w:r>
          </w:p>
        </w:tc>
      </w:tr>
    </w:tbl>
    <w:p w14:paraId="576F47C2" w14:textId="77777777" w:rsidR="009E18BF" w:rsidRPr="00307008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5C501CC6" w:rsidR="00B81D9A" w:rsidRPr="00307008" w:rsidRDefault="00A85A4D" w:rsidP="00F372C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 w:rsidR="00BC3767">
              <w:rPr>
                <w:rFonts w:ascii="Arial" w:hAnsi="Arial" w:cs="Arial"/>
              </w:rPr>
              <w:t>4</w:t>
            </w:r>
            <w:r w:rsidRPr="00B81D9A">
              <w:rPr>
                <w:rFonts w:ascii="Arial" w:hAnsi="Arial" w:cs="Arial"/>
              </w:rPr>
              <w:t>ª</w:t>
            </w:r>
            <w:r w:rsidR="0019241F" w:rsidRPr="00B81D9A">
              <w:rPr>
                <w:rFonts w:ascii="Arial" w:hAnsi="Arial" w:cs="Arial"/>
              </w:rPr>
              <w:t xml:space="preserve"> </w:t>
            </w:r>
            <w:r w:rsidRPr="00B81D9A">
              <w:rPr>
                <w:rFonts w:ascii="Arial" w:hAnsi="Arial" w:cs="Arial"/>
              </w:rPr>
              <w:t xml:space="preserve">Reunião </w:t>
            </w:r>
            <w:r w:rsidR="00EE46FD">
              <w:rPr>
                <w:rFonts w:ascii="Arial" w:hAnsi="Arial" w:cs="Arial"/>
              </w:rPr>
              <w:t>O</w:t>
            </w:r>
            <w:r w:rsidRPr="00B81D9A">
              <w:rPr>
                <w:rFonts w:ascii="Arial" w:hAnsi="Arial" w:cs="Arial"/>
              </w:rPr>
              <w:t>rdinária, do dia</w:t>
            </w:r>
            <w:r w:rsidR="0097648C" w:rsidRPr="00B81D9A">
              <w:rPr>
                <w:rFonts w:ascii="Arial" w:hAnsi="Arial" w:cs="Arial"/>
              </w:rPr>
              <w:t xml:space="preserve"> </w:t>
            </w:r>
            <w:r w:rsidR="00BC3767">
              <w:rPr>
                <w:rFonts w:ascii="Arial" w:hAnsi="Arial" w:cs="Arial"/>
              </w:rPr>
              <w:t xml:space="preserve">02 de maio </w:t>
            </w:r>
            <w:r w:rsidR="00184FDF">
              <w:rPr>
                <w:rFonts w:ascii="Arial" w:hAnsi="Arial" w:cs="Arial"/>
              </w:rPr>
              <w:t xml:space="preserve">de </w:t>
            </w:r>
            <w:r w:rsidR="00F372C2" w:rsidRPr="00B81D9A">
              <w:rPr>
                <w:rFonts w:ascii="Arial" w:hAnsi="Arial" w:cs="Arial"/>
              </w:rPr>
              <w:t xml:space="preserve">2022 </w:t>
            </w:r>
            <w:r w:rsidRPr="00B81D9A">
              <w:rPr>
                <w:rFonts w:ascii="Arial" w:hAnsi="Arial" w:cs="Arial"/>
              </w:rPr>
              <w:t xml:space="preserve">foi aprovada sem alterações, por unanimidade dos votos, </w:t>
            </w:r>
            <w:r w:rsidRPr="008C2918">
              <w:rPr>
                <w:rFonts w:ascii="Arial" w:hAnsi="Arial" w:cs="Arial"/>
              </w:rPr>
              <w:t>com ausência d</w:t>
            </w:r>
            <w:r w:rsidR="00BC3767">
              <w:rPr>
                <w:rFonts w:ascii="Arial" w:hAnsi="Arial" w:cs="Arial"/>
              </w:rPr>
              <w:t>o</w:t>
            </w:r>
            <w:r w:rsidR="00EE1543" w:rsidRPr="008C2918">
              <w:rPr>
                <w:rFonts w:ascii="Arial" w:hAnsi="Arial" w:cs="Arial"/>
              </w:rPr>
              <w:t xml:space="preserve"> </w:t>
            </w:r>
            <w:r w:rsidR="00BB773A" w:rsidRPr="008C2918">
              <w:rPr>
                <w:rFonts w:ascii="Arial" w:hAnsi="Arial" w:cs="Arial"/>
              </w:rPr>
              <w:t>Conselheir</w:t>
            </w:r>
            <w:r w:rsidR="00BC3767">
              <w:rPr>
                <w:rFonts w:ascii="Arial" w:hAnsi="Arial" w:cs="Arial"/>
              </w:rPr>
              <w:t xml:space="preserve">o Maurício André Giusti </w:t>
            </w:r>
            <w:r w:rsidR="0019241F" w:rsidRPr="008C2918">
              <w:rPr>
                <w:rFonts w:ascii="Arial" w:hAnsi="Arial" w:cs="Arial"/>
              </w:rPr>
              <w:t>e</w:t>
            </w:r>
            <w:r w:rsidR="00053A70" w:rsidRPr="008C2918">
              <w:rPr>
                <w:rFonts w:ascii="Arial" w:hAnsi="Arial" w:cs="Arial"/>
              </w:rPr>
              <w:t xml:space="preserve"> </w:t>
            </w:r>
            <w:r w:rsidRPr="008C2918">
              <w:rPr>
                <w:rFonts w:ascii="Arial" w:hAnsi="Arial" w:cs="Arial"/>
              </w:rPr>
              <w:t>após, encaminhada para publicação.</w:t>
            </w:r>
            <w:r w:rsidR="00B81D9A">
              <w:rPr>
                <w:rFonts w:ascii="Arial" w:hAnsi="Arial" w:cs="Arial"/>
              </w:rPr>
              <w:t xml:space="preserve"> </w:t>
            </w:r>
          </w:p>
        </w:tc>
      </w:tr>
    </w:tbl>
    <w:p w14:paraId="416CFBC6" w14:textId="41EE2842" w:rsidR="00B06BB6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28DB015F" w14:textId="60C4B09A" w:rsidR="00775C1A" w:rsidRDefault="00775C1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27F21" w:rsidRPr="00307008" w14:paraId="350DC310" w14:textId="77777777" w:rsidTr="00FE4F5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C27EAE" w14:textId="77777777" w:rsidR="00D27F21" w:rsidRPr="00307008" w:rsidRDefault="00D27F21" w:rsidP="00FE4F5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A557" w14:textId="7B48DD08" w:rsidR="00D27F21" w:rsidRPr="00307008" w:rsidRDefault="00D27F21" w:rsidP="00FE4F5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</w:t>
            </w:r>
            <w:r w:rsidRPr="00307008">
              <w:rPr>
                <w:rFonts w:ascii="Arial" w:hAnsi="Arial" w:cs="Arial"/>
              </w:rPr>
              <w:t xml:space="preserve"> Gogliardo Vieira Maragno</w:t>
            </w:r>
            <w:r w:rsidR="00C65811">
              <w:rPr>
                <w:rFonts w:ascii="Arial" w:hAnsi="Arial" w:cs="Arial"/>
              </w:rPr>
              <w:t xml:space="preserve"> e </w:t>
            </w:r>
            <w:r w:rsidR="00C65811" w:rsidRPr="00307008">
              <w:rPr>
                <w:rFonts w:ascii="Arial" w:hAnsi="Arial" w:cs="Arial"/>
              </w:rPr>
              <w:t>Conselheir</w:t>
            </w:r>
            <w:r w:rsidR="00C65811">
              <w:rPr>
                <w:rFonts w:ascii="Arial" w:hAnsi="Arial" w:cs="Arial"/>
              </w:rPr>
              <w:t>a Larissa Moreira</w:t>
            </w:r>
          </w:p>
        </w:tc>
      </w:tr>
      <w:tr w:rsidR="00D27F21" w:rsidRPr="00833FF2" w14:paraId="2238C2DD" w14:textId="77777777" w:rsidTr="00FE4F5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10916" w14:textId="77777777" w:rsidR="00D27F21" w:rsidRPr="00307008" w:rsidRDefault="00D27F21" w:rsidP="00FE4F54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8DBF" w14:textId="595BB806" w:rsidR="00D27F21" w:rsidRPr="00833FF2" w:rsidRDefault="00D27F21" w:rsidP="00556733">
            <w:pPr>
              <w:spacing w:after="0"/>
              <w:jc w:val="both"/>
              <w:rPr>
                <w:rFonts w:ascii="Arial" w:hAnsi="Arial" w:cs="Arial"/>
              </w:rPr>
            </w:pPr>
            <w:r w:rsidRPr="00B550C5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B550C5">
              <w:rPr>
                <w:rFonts w:ascii="Arial" w:eastAsia="Times New Roman" w:hAnsi="Arial" w:cs="Arial"/>
                <w:color w:val="000000"/>
              </w:rPr>
              <w:t>O</w:t>
            </w:r>
            <w:r w:rsidRPr="00B550C5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B550C5">
              <w:rPr>
                <w:rFonts w:ascii="Arial" w:eastAsia="Times New Roman" w:hAnsi="Arial" w:cs="Arial"/>
                <w:color w:val="000000"/>
              </w:rPr>
              <w:t>Coordenador</w:t>
            </w:r>
            <w:r w:rsidRPr="00624189">
              <w:rPr>
                <w:rFonts w:ascii="Arial" w:eastAsia="Times New Roman" w:hAnsi="Arial" w:cs="Arial"/>
                <w:color w:val="000000"/>
              </w:rPr>
              <w:t xml:space="preserve"> da CEF-CAU/SC, Conselheiro </w:t>
            </w:r>
            <w:r w:rsidRPr="00431593">
              <w:rPr>
                <w:rFonts w:ascii="Arial" w:eastAsia="Times New Roman" w:hAnsi="Arial" w:cs="Arial"/>
                <w:color w:val="000000"/>
              </w:rPr>
              <w:t>Gogliardo Vieira Maragno</w:t>
            </w:r>
            <w:r w:rsidRPr="00431593">
              <w:rPr>
                <w:rFonts w:ascii="Arial" w:hAnsi="Arial" w:cs="Arial"/>
              </w:rPr>
              <w:t xml:space="preserve">, informou </w:t>
            </w:r>
            <w:r w:rsidR="00C10687">
              <w:rPr>
                <w:rFonts w:ascii="Arial" w:hAnsi="Arial" w:cs="Arial"/>
              </w:rPr>
              <w:t>que participou do “</w:t>
            </w:r>
            <w:r w:rsidR="00C10687" w:rsidRPr="00C10687">
              <w:rPr>
                <w:rFonts w:ascii="Arial" w:hAnsi="Arial" w:cs="Arial"/>
              </w:rPr>
              <w:t>Encontro Preparatório do Seminário Formação, Prática e Atribuições Profi</w:t>
            </w:r>
            <w:r w:rsidR="00C10687">
              <w:rPr>
                <w:rFonts w:ascii="Arial" w:hAnsi="Arial" w:cs="Arial"/>
              </w:rPr>
              <w:t>ssionais”, nos dias 26 e 27 de maio, em São P</w:t>
            </w:r>
            <w:r w:rsidR="005977D6">
              <w:rPr>
                <w:rFonts w:ascii="Arial" w:hAnsi="Arial" w:cs="Arial"/>
              </w:rPr>
              <w:t xml:space="preserve">aulo, destacando um ponto que ficou muito evidente: </w:t>
            </w:r>
            <w:r w:rsidR="00F2113F">
              <w:rPr>
                <w:rFonts w:ascii="Arial" w:hAnsi="Arial" w:cs="Arial"/>
              </w:rPr>
              <w:t xml:space="preserve">a necessidade de os CAU/UF promoverem fiscalização nas </w:t>
            </w:r>
            <w:proofErr w:type="spellStart"/>
            <w:r w:rsidR="00F2113F">
              <w:rPr>
                <w:rFonts w:ascii="Arial" w:hAnsi="Arial" w:cs="Arial"/>
              </w:rPr>
              <w:t>Intituições</w:t>
            </w:r>
            <w:proofErr w:type="spellEnd"/>
            <w:r w:rsidR="00F2113F">
              <w:rPr>
                <w:rFonts w:ascii="Arial" w:hAnsi="Arial" w:cs="Arial"/>
              </w:rPr>
              <w:t xml:space="preserve"> de Ensino Superior</w:t>
            </w:r>
            <w:r w:rsidR="00F36221">
              <w:rPr>
                <w:rFonts w:ascii="Arial" w:hAnsi="Arial" w:cs="Arial"/>
              </w:rPr>
              <w:t xml:space="preserve">. Após, a Conselheira </w:t>
            </w:r>
            <w:r w:rsidR="00BD4FA1">
              <w:rPr>
                <w:rFonts w:ascii="Arial" w:hAnsi="Arial" w:cs="Arial"/>
              </w:rPr>
              <w:t>Larissa, na condição de Coord</w:t>
            </w:r>
            <w:r w:rsidR="00CF2A5F">
              <w:rPr>
                <w:rFonts w:ascii="Arial" w:hAnsi="Arial" w:cs="Arial"/>
              </w:rPr>
              <w:t>enadora Adjunta da CEF-</w:t>
            </w:r>
            <w:r w:rsidR="00CF2A5F">
              <w:rPr>
                <w:rFonts w:ascii="Arial" w:hAnsi="Arial" w:cs="Arial"/>
              </w:rPr>
              <w:lastRenderedPageBreak/>
              <w:t>CAU/SC, re</w:t>
            </w:r>
            <w:r w:rsidR="00556733">
              <w:rPr>
                <w:rFonts w:ascii="Arial" w:hAnsi="Arial" w:cs="Arial"/>
              </w:rPr>
              <w:t xml:space="preserve">latou que a questão dos </w:t>
            </w:r>
            <w:proofErr w:type="gramStart"/>
            <w:r w:rsidR="00556733">
              <w:rPr>
                <w:rFonts w:ascii="Arial" w:hAnsi="Arial" w:cs="Arial"/>
              </w:rPr>
              <w:t xml:space="preserve">cursos </w:t>
            </w:r>
            <w:r w:rsidR="00CF2A5F">
              <w:rPr>
                <w:rFonts w:ascii="Arial" w:hAnsi="Arial" w:cs="Arial"/>
              </w:rPr>
              <w:t xml:space="preserve"> </w:t>
            </w:r>
            <w:proofErr w:type="spellStart"/>
            <w:r w:rsidR="00CF2A5F">
              <w:rPr>
                <w:rFonts w:ascii="Arial" w:hAnsi="Arial" w:cs="Arial"/>
              </w:rPr>
              <w:t>EaD</w:t>
            </w:r>
            <w:proofErr w:type="spellEnd"/>
            <w:proofErr w:type="gramEnd"/>
            <w:r w:rsidR="00CF2A5F">
              <w:rPr>
                <w:rFonts w:ascii="Arial" w:hAnsi="Arial" w:cs="Arial"/>
              </w:rPr>
              <w:t xml:space="preserve"> foi uma pauta bastante importante discutida na última reunião da comissão. Expôs que o CAU/RS</w:t>
            </w:r>
            <w:r w:rsidR="003F47C5">
              <w:rPr>
                <w:rFonts w:ascii="Arial" w:hAnsi="Arial" w:cs="Arial"/>
              </w:rPr>
              <w:t xml:space="preserve"> enviou </w:t>
            </w:r>
            <w:r w:rsidR="00A26E1C">
              <w:rPr>
                <w:rFonts w:ascii="Arial" w:hAnsi="Arial" w:cs="Arial"/>
              </w:rPr>
              <w:t xml:space="preserve">a todos CAU/UF </w:t>
            </w:r>
            <w:r w:rsidR="003F47C5">
              <w:rPr>
                <w:rFonts w:ascii="Arial" w:hAnsi="Arial" w:cs="Arial"/>
              </w:rPr>
              <w:t xml:space="preserve">comunicação </w:t>
            </w:r>
            <w:r w:rsidR="00A26E1C">
              <w:rPr>
                <w:rFonts w:ascii="Arial" w:hAnsi="Arial" w:cs="Arial"/>
              </w:rPr>
              <w:t xml:space="preserve">a respeito dos </w:t>
            </w:r>
            <w:r w:rsidR="00A26E1C" w:rsidRPr="00A26E1C">
              <w:rPr>
                <w:rFonts w:ascii="Arial" w:hAnsi="Arial" w:cs="Arial"/>
              </w:rPr>
              <w:t xml:space="preserve">critérios de processo de registro profissional de egressos </w:t>
            </w:r>
            <w:r w:rsidR="00A26E1C">
              <w:rPr>
                <w:rFonts w:ascii="Arial" w:hAnsi="Arial" w:cs="Arial"/>
              </w:rPr>
              <w:t xml:space="preserve">em cursos </w:t>
            </w:r>
            <w:proofErr w:type="spellStart"/>
            <w:r w:rsidR="00A26E1C">
              <w:rPr>
                <w:rFonts w:ascii="Arial" w:hAnsi="Arial" w:cs="Arial"/>
              </w:rPr>
              <w:t>Ea</w:t>
            </w:r>
            <w:r w:rsidR="00A26E1C" w:rsidRPr="00A26E1C">
              <w:rPr>
                <w:rFonts w:ascii="Arial" w:hAnsi="Arial" w:cs="Arial"/>
              </w:rPr>
              <w:t>D</w:t>
            </w:r>
            <w:proofErr w:type="spellEnd"/>
            <w:r w:rsidR="00A26E1C">
              <w:rPr>
                <w:rFonts w:ascii="Arial" w:hAnsi="Arial" w:cs="Arial"/>
              </w:rPr>
              <w:t xml:space="preserve"> e disse que </w:t>
            </w:r>
            <w:r w:rsidR="00A26E1C" w:rsidRPr="00A26E1C">
              <w:rPr>
                <w:rFonts w:ascii="Arial" w:hAnsi="Arial" w:cs="Arial"/>
              </w:rPr>
              <w:t xml:space="preserve">o </w:t>
            </w:r>
            <w:r w:rsidR="00A26E1C" w:rsidRPr="00A26E1C">
              <w:rPr>
                <w:rFonts w:ascii="Arial" w:eastAsia="Times New Roman" w:hAnsi="Arial" w:cs="Arial"/>
              </w:rPr>
              <w:t>Conselheiro Newton Marçal, membro suplente da CEF-CAU/SC,  assumiu a relatoria sobre a possibilidade de adoção de procedimento similar no CAU/SC.</w:t>
            </w:r>
            <w:r w:rsidR="00A26E1C">
              <w:rPr>
                <w:rFonts w:ascii="Arial" w:eastAsia="Times New Roman" w:hAnsi="Arial" w:cs="Arial"/>
              </w:rPr>
              <w:t xml:space="preserve"> </w:t>
            </w:r>
            <w:r w:rsidR="004671A1">
              <w:rPr>
                <w:rFonts w:ascii="Arial" w:eastAsia="Times New Roman" w:hAnsi="Arial" w:cs="Arial"/>
              </w:rPr>
              <w:t xml:space="preserve">Informou que o assunto </w:t>
            </w:r>
            <w:r w:rsidR="006B799B">
              <w:rPr>
                <w:rFonts w:ascii="Arial" w:hAnsi="Arial" w:cs="Arial"/>
              </w:rPr>
              <w:t xml:space="preserve">será discutido na próxima </w:t>
            </w:r>
            <w:r w:rsidR="00BD4FA1">
              <w:rPr>
                <w:rFonts w:ascii="Arial" w:hAnsi="Arial" w:cs="Arial"/>
              </w:rPr>
              <w:t>reunião ordinária da</w:t>
            </w:r>
            <w:r w:rsidR="004671A1">
              <w:rPr>
                <w:rFonts w:ascii="Arial" w:hAnsi="Arial" w:cs="Arial"/>
              </w:rPr>
              <w:t xml:space="preserve"> comissão </w:t>
            </w:r>
            <w:r w:rsidR="006B799B">
              <w:rPr>
                <w:rFonts w:ascii="Arial" w:hAnsi="Arial" w:cs="Arial"/>
              </w:rPr>
              <w:t>e talvez seja levado ao Plenário.</w:t>
            </w:r>
            <w:r w:rsidR="004671A1">
              <w:rPr>
                <w:rFonts w:ascii="Arial" w:hAnsi="Arial" w:cs="Arial"/>
              </w:rPr>
              <w:t xml:space="preserve"> </w:t>
            </w:r>
            <w:r w:rsidR="00F52357">
              <w:rPr>
                <w:rFonts w:ascii="Arial" w:hAnsi="Arial" w:cs="Arial"/>
              </w:rPr>
              <w:t xml:space="preserve">Ao final, </w:t>
            </w:r>
            <w:r w:rsidR="00BF5D00">
              <w:rPr>
                <w:rFonts w:ascii="Arial" w:hAnsi="Arial" w:cs="Arial"/>
              </w:rPr>
              <w:t>disse que foi solicitado ao setor jurídico do CAU/SC</w:t>
            </w:r>
            <w:r w:rsidR="00205A73">
              <w:rPr>
                <w:rFonts w:ascii="Arial" w:hAnsi="Arial" w:cs="Arial"/>
              </w:rPr>
              <w:t xml:space="preserve"> avaliar quais seriam as consequências em adotar </w:t>
            </w:r>
            <w:r w:rsidR="00F47879">
              <w:rPr>
                <w:rFonts w:ascii="Arial" w:hAnsi="Arial" w:cs="Arial"/>
              </w:rPr>
              <w:t xml:space="preserve">veiculação de </w:t>
            </w:r>
            <w:r w:rsidR="00205A73">
              <w:rPr>
                <w:rFonts w:ascii="Arial" w:hAnsi="Arial" w:cs="Arial"/>
              </w:rPr>
              <w:t xml:space="preserve">campanha semelhante </w:t>
            </w:r>
            <w:proofErr w:type="gramStart"/>
            <w:r w:rsidR="00205A73">
              <w:rPr>
                <w:rFonts w:ascii="Arial" w:hAnsi="Arial" w:cs="Arial"/>
              </w:rPr>
              <w:t>a</w:t>
            </w:r>
            <w:proofErr w:type="gramEnd"/>
            <w:r w:rsidR="00205A73">
              <w:rPr>
                <w:rFonts w:ascii="Arial" w:hAnsi="Arial" w:cs="Arial"/>
              </w:rPr>
              <w:t xml:space="preserve"> do CAU/RS, de alerta para os riscos da graduação </w:t>
            </w:r>
            <w:proofErr w:type="spellStart"/>
            <w:r w:rsidR="00205A73">
              <w:rPr>
                <w:rFonts w:ascii="Arial" w:hAnsi="Arial" w:cs="Arial"/>
              </w:rPr>
              <w:t>EaD</w:t>
            </w:r>
            <w:proofErr w:type="spellEnd"/>
            <w:r w:rsidR="00205A73">
              <w:rPr>
                <w:rFonts w:ascii="Arial" w:hAnsi="Arial" w:cs="Arial"/>
              </w:rPr>
              <w:t xml:space="preserve">. </w:t>
            </w:r>
          </w:p>
        </w:tc>
      </w:tr>
    </w:tbl>
    <w:p w14:paraId="74B7FB74" w14:textId="5136867A" w:rsidR="00D27F21" w:rsidRDefault="00D27F2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B178C" w:rsidRPr="00307008" w14:paraId="1B04C727" w14:textId="77777777" w:rsidTr="007C6C0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9F2A6B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B0251" w14:textId="77777777" w:rsidR="00AB178C" w:rsidRPr="00307008" w:rsidRDefault="00AB178C" w:rsidP="007C6C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proofErr w:type="gramStart"/>
            <w:r w:rsidRPr="00307008">
              <w:rPr>
                <w:rFonts w:ascii="Arial" w:hAnsi="Arial" w:cs="Arial"/>
              </w:rPr>
              <w:t>Conselheira Eliane</w:t>
            </w:r>
            <w:proofErr w:type="gramEnd"/>
            <w:r w:rsidRPr="00307008">
              <w:rPr>
                <w:rFonts w:ascii="Arial" w:hAnsi="Arial" w:cs="Arial"/>
              </w:rPr>
              <w:t xml:space="preserve"> De Queiroz Gomes Castro</w:t>
            </w:r>
          </w:p>
        </w:tc>
      </w:tr>
      <w:tr w:rsidR="00AB178C" w:rsidRPr="00307008" w14:paraId="04B05AEB" w14:textId="77777777" w:rsidTr="007C6C0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58E1F6" w14:textId="77777777" w:rsidR="00AB178C" w:rsidRPr="00307008" w:rsidRDefault="00AB178C" w:rsidP="007C6C06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15615" w14:textId="656CE614" w:rsidR="00BA08E9" w:rsidRPr="00431593" w:rsidRDefault="00AB178C" w:rsidP="00D46599">
            <w:pPr>
              <w:jc w:val="both"/>
              <w:rPr>
                <w:rFonts w:ascii="Arial" w:hAnsi="Arial" w:cs="Arial"/>
              </w:rPr>
            </w:pPr>
            <w:r w:rsidRPr="0005789A">
              <w:rPr>
                <w:rFonts w:ascii="Arial" w:eastAsia="Times New Roman" w:hAnsi="Arial" w:cs="Arial"/>
                <w:b/>
                <w:color w:val="000000"/>
              </w:rPr>
              <w:t xml:space="preserve">Relato CEP-CAU/SC: </w:t>
            </w:r>
            <w:r w:rsidRPr="0005789A">
              <w:rPr>
                <w:rFonts w:ascii="Arial" w:eastAsia="Times New Roman" w:hAnsi="Arial" w:cs="Arial"/>
                <w:color w:val="000000"/>
              </w:rPr>
              <w:t>A</w:t>
            </w:r>
            <w:r w:rsidRPr="0005789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05789A">
              <w:rPr>
                <w:rFonts w:ascii="Arial" w:eastAsia="Times New Roman" w:hAnsi="Arial" w:cs="Arial"/>
                <w:color w:val="000000"/>
              </w:rPr>
              <w:t>Coordenadora</w:t>
            </w:r>
            <w:r w:rsidRPr="00431593">
              <w:rPr>
                <w:rFonts w:ascii="Arial" w:eastAsia="Times New Roman" w:hAnsi="Arial" w:cs="Arial"/>
                <w:color w:val="000000"/>
              </w:rPr>
              <w:t xml:space="preserve"> da CEP-CAU/SC, Conselheira </w:t>
            </w:r>
            <w:r w:rsidRPr="00431593">
              <w:rPr>
                <w:rFonts w:ascii="Arial" w:hAnsi="Arial" w:cs="Arial"/>
              </w:rPr>
              <w:t>Eliane De Queiroz Gomes Castro, informou que</w:t>
            </w:r>
            <w:r w:rsidR="00A37878">
              <w:rPr>
                <w:rFonts w:ascii="Arial" w:hAnsi="Arial" w:cs="Arial"/>
              </w:rPr>
              <w:t xml:space="preserve"> </w:t>
            </w:r>
            <w:r w:rsidR="00425BFD">
              <w:rPr>
                <w:rFonts w:ascii="Arial" w:hAnsi="Arial" w:cs="Arial"/>
              </w:rPr>
              <w:t xml:space="preserve">a reunião do dia 24 de maio havia sido adiada para o dia 31 de maio. </w:t>
            </w:r>
            <w:r w:rsidR="00ED5A89">
              <w:rPr>
                <w:rFonts w:ascii="Arial" w:hAnsi="Arial" w:cs="Arial"/>
              </w:rPr>
              <w:t>Em seguida, expôs que a comissão aceitou o convite para participação no “</w:t>
            </w:r>
            <w:r w:rsidR="00ED5A89" w:rsidRPr="00ED5A89">
              <w:rPr>
                <w:rFonts w:ascii="Arial" w:hAnsi="Arial" w:cs="Arial"/>
              </w:rPr>
              <w:t xml:space="preserve">2º Fórum de Coordenadores das </w:t>
            </w:r>
            <w:proofErr w:type="spellStart"/>
            <w:r w:rsidR="00ED5A89" w:rsidRPr="00ED5A89">
              <w:rPr>
                <w:rFonts w:ascii="Arial" w:hAnsi="Arial" w:cs="Arial"/>
              </w:rPr>
              <w:t>CEPs</w:t>
            </w:r>
            <w:proofErr w:type="spellEnd"/>
            <w:r w:rsidR="00ED5A89" w:rsidRPr="00ED5A89">
              <w:rPr>
                <w:rFonts w:ascii="Arial" w:hAnsi="Arial" w:cs="Arial"/>
              </w:rPr>
              <w:t xml:space="preserve"> C</w:t>
            </w:r>
            <w:r w:rsidR="00ED5A89">
              <w:rPr>
                <w:rFonts w:ascii="Arial" w:hAnsi="Arial" w:cs="Arial"/>
              </w:rPr>
              <w:t>AU/</w:t>
            </w:r>
            <w:proofErr w:type="spellStart"/>
            <w:r w:rsidR="00ED5A89">
              <w:rPr>
                <w:rFonts w:ascii="Arial" w:hAnsi="Arial" w:cs="Arial"/>
              </w:rPr>
              <w:t>UFs</w:t>
            </w:r>
            <w:proofErr w:type="spellEnd"/>
            <w:r w:rsidR="00ED5A89">
              <w:rPr>
                <w:rFonts w:ascii="Arial" w:hAnsi="Arial" w:cs="Arial"/>
              </w:rPr>
              <w:t>”, que será realizado no fim do  mês de junho, pontuando que s</w:t>
            </w:r>
            <w:r w:rsidR="00BD4FA1">
              <w:rPr>
                <w:rFonts w:ascii="Arial" w:hAnsi="Arial" w:cs="Arial"/>
              </w:rPr>
              <w:t>e</w:t>
            </w:r>
            <w:r w:rsidR="00F227C5">
              <w:rPr>
                <w:rFonts w:ascii="Arial" w:hAnsi="Arial" w:cs="Arial"/>
              </w:rPr>
              <w:t>rá apresentado trabalho a fim de saber</w:t>
            </w:r>
            <w:r w:rsidR="00BD0BA9">
              <w:rPr>
                <w:rFonts w:ascii="Arial" w:hAnsi="Arial" w:cs="Arial"/>
              </w:rPr>
              <w:t xml:space="preserve"> como está a postura dos demais CAU/UF em relação às</w:t>
            </w:r>
            <w:r w:rsidR="004F5C1A">
              <w:rPr>
                <w:rFonts w:ascii="Arial" w:hAnsi="Arial" w:cs="Arial"/>
              </w:rPr>
              <w:t xml:space="preserve"> respostas do CAU/BR </w:t>
            </w:r>
            <w:r w:rsidR="00D46599">
              <w:rPr>
                <w:rFonts w:ascii="Arial" w:hAnsi="Arial" w:cs="Arial"/>
              </w:rPr>
              <w:t xml:space="preserve">no que diz respeito </w:t>
            </w:r>
            <w:r w:rsidR="004F5C1A">
              <w:rPr>
                <w:rFonts w:ascii="Arial" w:hAnsi="Arial" w:cs="Arial"/>
              </w:rPr>
              <w:t>aos questionamentos referentes às</w:t>
            </w:r>
            <w:r w:rsidR="00BD0BA9">
              <w:rPr>
                <w:rFonts w:ascii="Arial" w:hAnsi="Arial" w:cs="Arial"/>
              </w:rPr>
              <w:t xml:space="preserve"> atribuições profissionais.</w:t>
            </w:r>
          </w:p>
        </w:tc>
      </w:tr>
    </w:tbl>
    <w:p w14:paraId="5069910F" w14:textId="470BC58A" w:rsidR="00AB178C" w:rsidRDefault="00AB178C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307008" w14:paraId="7715F39E" w14:textId="77777777" w:rsidTr="00FE4F5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B245D2" w14:textId="77777777" w:rsidR="00D14E08" w:rsidRPr="00307008" w:rsidRDefault="00D14E08" w:rsidP="00FE4F5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D54AB" w14:textId="77777777" w:rsidR="00D14E08" w:rsidRPr="00307008" w:rsidRDefault="00D14E08" w:rsidP="00FE4F5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Silvya Helena Caprario</w:t>
            </w:r>
          </w:p>
        </w:tc>
      </w:tr>
      <w:tr w:rsidR="00D14E08" w:rsidRPr="008E07A7" w14:paraId="6982859C" w14:textId="77777777" w:rsidTr="00FE4F5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2FE9E3" w14:textId="77777777" w:rsidR="00D14E08" w:rsidRPr="00307008" w:rsidRDefault="00D14E08" w:rsidP="00FE4F5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2256C" w14:textId="627E87F1" w:rsidR="00D14E08" w:rsidRPr="008E07A7" w:rsidRDefault="00D14E08" w:rsidP="00A9094A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C5D9E">
              <w:rPr>
                <w:rFonts w:ascii="Arial" w:eastAsia="Times New Roman" w:hAnsi="Arial" w:cs="Arial"/>
                <w:b/>
                <w:color w:val="000000"/>
              </w:rPr>
              <w:t>Relato CTP-CAU/SC:</w:t>
            </w:r>
            <w:r w:rsidRPr="00FA3B4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FA3B48">
              <w:rPr>
                <w:rFonts w:ascii="Arial" w:eastAsia="Times New Roman" w:hAnsi="Arial" w:cs="Arial"/>
                <w:color w:val="000000"/>
              </w:rPr>
              <w:t>A</w:t>
            </w:r>
            <w:r w:rsidRPr="00AA422F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AA422F">
              <w:rPr>
                <w:rFonts w:ascii="Arial" w:eastAsia="Times New Roman" w:hAnsi="Arial" w:cs="Arial"/>
                <w:color w:val="000000"/>
              </w:rPr>
              <w:t xml:space="preserve">Coordenadora da CTP-CAU/SC, Conselheira Silvya Helena Caprario, </w:t>
            </w:r>
            <w:r>
              <w:rPr>
                <w:rFonts w:ascii="Arial" w:eastAsia="Times New Roman" w:hAnsi="Arial" w:cs="Arial"/>
                <w:color w:val="000000"/>
              </w:rPr>
              <w:t>relatou que na reunião do dia 13 de abril</w:t>
            </w:r>
            <w:r w:rsidR="00FF5409">
              <w:rPr>
                <w:rFonts w:ascii="Arial" w:eastAsia="Times New Roman" w:hAnsi="Arial" w:cs="Arial"/>
                <w:color w:val="000000"/>
              </w:rPr>
              <w:t xml:space="preserve"> foi feita solicitação à presidência para levantamento de custos de adaptação para uso imediato e desocupação da sede atual do Conselho; consulta de viabilidade junto à Prefeitura e consulta à Superintendência do Patrimônio da União em Santa Catarina e muni</w:t>
            </w:r>
            <w:r w:rsidR="00FF5409" w:rsidRPr="00FF5409">
              <w:rPr>
                <w:rFonts w:ascii="Arial" w:eastAsia="Times New Roman" w:hAnsi="Arial" w:cs="Arial"/>
                <w:color w:val="000000"/>
              </w:rPr>
              <w:t>cípio</w:t>
            </w:r>
            <w:r w:rsidR="00FF5409">
              <w:rPr>
                <w:rFonts w:ascii="Arial" w:eastAsia="Times New Roman" w:hAnsi="Arial" w:cs="Arial"/>
                <w:color w:val="000000"/>
              </w:rPr>
              <w:t>,</w:t>
            </w:r>
            <w:r w:rsidR="00FF5409" w:rsidRPr="00FF5409">
              <w:rPr>
                <w:rFonts w:ascii="Arial" w:eastAsia="Times New Roman" w:hAnsi="Arial" w:cs="Arial"/>
                <w:color w:val="000000"/>
              </w:rPr>
              <w:t xml:space="preserve"> sobre a existência de imóvel para cessão.</w:t>
            </w:r>
            <w:r w:rsidR="00BA0875">
              <w:rPr>
                <w:rFonts w:ascii="Arial" w:eastAsia="Times New Roman" w:hAnsi="Arial" w:cs="Arial"/>
                <w:color w:val="000000"/>
              </w:rPr>
              <w:t xml:space="preserve"> Acrescentou que foi solicitado à assessoria da comissão </w:t>
            </w:r>
            <w:r w:rsidR="00A9094A">
              <w:rPr>
                <w:rFonts w:ascii="Arial" w:eastAsia="Times New Roman" w:hAnsi="Arial" w:cs="Arial"/>
                <w:color w:val="000000"/>
              </w:rPr>
              <w:t xml:space="preserve">prosseguir com </w:t>
            </w:r>
            <w:r w:rsidR="00BA0875">
              <w:rPr>
                <w:rFonts w:ascii="Arial" w:eastAsia="Times New Roman" w:hAnsi="Arial" w:cs="Arial"/>
                <w:color w:val="000000"/>
              </w:rPr>
              <w:t xml:space="preserve">andamento às contratações dos laudos aprovados pelo Plenário: Termo de Referência de contratação de laudo para verificação de patologias e orçamento de medidas corretivas e Termo de Referência de </w:t>
            </w:r>
            <w:r w:rsidR="00BA0875" w:rsidRPr="00BA0875">
              <w:rPr>
                <w:rFonts w:ascii="Arial" w:eastAsia="Times New Roman" w:hAnsi="Arial" w:cs="Arial"/>
                <w:color w:val="000000"/>
              </w:rPr>
              <w:t>contratação de avaliação</w:t>
            </w:r>
            <w:r w:rsidR="00BA0875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B65BB">
              <w:rPr>
                <w:rFonts w:ascii="Arial" w:eastAsia="Times New Roman" w:hAnsi="Arial" w:cs="Arial"/>
                <w:color w:val="000000"/>
              </w:rPr>
              <w:t xml:space="preserve">Comunicou </w:t>
            </w:r>
            <w:r w:rsidR="00BA0875">
              <w:rPr>
                <w:rFonts w:ascii="Arial" w:eastAsia="Times New Roman" w:hAnsi="Arial" w:cs="Arial"/>
                <w:color w:val="000000"/>
              </w:rPr>
              <w:t xml:space="preserve">que na reunião do dia 18 de maio o objetivo da comissão foi </w:t>
            </w:r>
            <w:r w:rsidR="00BA0875" w:rsidRPr="00BA0875">
              <w:rPr>
                <w:rFonts w:ascii="Arial" w:eastAsia="Times New Roman" w:hAnsi="Arial" w:cs="Arial"/>
                <w:color w:val="000000"/>
              </w:rPr>
              <w:t xml:space="preserve">verificar o </w:t>
            </w:r>
            <w:r w:rsidR="00BA0875" w:rsidRPr="00BA0875">
              <w:rPr>
                <w:rFonts w:ascii="Arial" w:eastAsia="Times New Roman" w:hAnsi="Arial" w:cs="Arial"/>
                <w:i/>
                <w:color w:val="000000"/>
              </w:rPr>
              <w:t xml:space="preserve">status </w:t>
            </w:r>
            <w:r w:rsidR="00BA0875" w:rsidRPr="00BA0875">
              <w:rPr>
                <w:rFonts w:ascii="Arial" w:eastAsia="Times New Roman" w:hAnsi="Arial" w:cs="Arial"/>
                <w:color w:val="000000"/>
              </w:rPr>
              <w:t xml:space="preserve">das demandas e também analisar a documentação da </w:t>
            </w:r>
            <w:r w:rsidR="00BA0875">
              <w:rPr>
                <w:rFonts w:ascii="Arial" w:eastAsia="Times New Roman" w:hAnsi="Arial" w:cs="Arial"/>
                <w:color w:val="000000"/>
              </w:rPr>
              <w:t xml:space="preserve">segunda </w:t>
            </w:r>
            <w:r w:rsidR="00BA0875" w:rsidRPr="00BA0875">
              <w:rPr>
                <w:rFonts w:ascii="Arial" w:eastAsia="Times New Roman" w:hAnsi="Arial" w:cs="Arial"/>
                <w:color w:val="000000"/>
              </w:rPr>
              <w:t xml:space="preserve">etapa do edital que o proprietário </w:t>
            </w:r>
            <w:r w:rsidR="00BA0875">
              <w:rPr>
                <w:rFonts w:ascii="Arial" w:eastAsia="Times New Roman" w:hAnsi="Arial" w:cs="Arial"/>
                <w:color w:val="000000"/>
              </w:rPr>
              <w:t xml:space="preserve">do imóvel </w:t>
            </w:r>
            <w:r w:rsidR="00BA0875" w:rsidRPr="00BA0875">
              <w:rPr>
                <w:rFonts w:ascii="Arial" w:eastAsia="Times New Roman" w:hAnsi="Arial" w:cs="Arial"/>
                <w:color w:val="000000"/>
              </w:rPr>
              <w:t>deve</w:t>
            </w:r>
            <w:r w:rsidR="00BA0875">
              <w:rPr>
                <w:rFonts w:ascii="Arial" w:eastAsia="Times New Roman" w:hAnsi="Arial" w:cs="Arial"/>
                <w:color w:val="000000"/>
              </w:rPr>
              <w:t>rá</w:t>
            </w:r>
            <w:r w:rsidR="00BA0875" w:rsidRPr="00BA0875">
              <w:rPr>
                <w:rFonts w:ascii="Arial" w:eastAsia="Times New Roman" w:hAnsi="Arial" w:cs="Arial"/>
                <w:color w:val="000000"/>
              </w:rPr>
              <w:t xml:space="preserve"> entregar.</w:t>
            </w:r>
            <w:r w:rsidR="00BA087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B65BB">
              <w:rPr>
                <w:rFonts w:ascii="Arial" w:eastAsia="Times New Roman" w:hAnsi="Arial" w:cs="Arial"/>
                <w:color w:val="000000"/>
              </w:rPr>
              <w:t>Por fim, falo</w:t>
            </w:r>
            <w:r w:rsidR="005C5D9E">
              <w:rPr>
                <w:rFonts w:ascii="Arial" w:eastAsia="Times New Roman" w:hAnsi="Arial" w:cs="Arial"/>
                <w:color w:val="000000"/>
              </w:rPr>
              <w:t>u</w:t>
            </w:r>
            <w:r w:rsidR="009B65BB">
              <w:rPr>
                <w:rFonts w:ascii="Arial" w:eastAsia="Times New Roman" w:hAnsi="Arial" w:cs="Arial"/>
                <w:color w:val="000000"/>
              </w:rPr>
              <w:t xml:space="preserve"> que a comissão estava </w:t>
            </w:r>
            <w:r w:rsidR="00584E45">
              <w:rPr>
                <w:rFonts w:ascii="Arial" w:eastAsia="Times New Roman" w:hAnsi="Arial" w:cs="Arial"/>
                <w:color w:val="000000"/>
              </w:rPr>
              <w:t xml:space="preserve">elaborando o </w:t>
            </w:r>
            <w:r w:rsidR="009B65BB">
              <w:rPr>
                <w:rFonts w:ascii="Arial" w:eastAsia="Times New Roman" w:hAnsi="Arial" w:cs="Arial"/>
                <w:color w:val="000000"/>
              </w:rPr>
              <w:t>relatório final</w:t>
            </w:r>
            <w:r w:rsidR="005C5D9E">
              <w:rPr>
                <w:rFonts w:ascii="Arial" w:eastAsia="Times New Roman" w:hAnsi="Arial" w:cs="Arial"/>
                <w:color w:val="000000"/>
              </w:rPr>
              <w:t>, com apresentação do trabalho realizado</w:t>
            </w:r>
            <w:r w:rsidR="00584E45">
              <w:rPr>
                <w:rFonts w:ascii="Arial" w:eastAsia="Times New Roman" w:hAnsi="Arial" w:cs="Arial"/>
                <w:color w:val="000000"/>
              </w:rPr>
              <w:t>,</w:t>
            </w:r>
            <w:r w:rsidR="005C5D9E">
              <w:rPr>
                <w:rFonts w:ascii="Arial" w:eastAsia="Times New Roman" w:hAnsi="Arial" w:cs="Arial"/>
                <w:color w:val="000000"/>
              </w:rPr>
              <w:t xml:space="preserve"> a fim de definir </w:t>
            </w:r>
            <w:r w:rsidR="007F6DA1">
              <w:rPr>
                <w:rFonts w:ascii="Arial" w:eastAsia="Times New Roman" w:hAnsi="Arial" w:cs="Arial"/>
                <w:color w:val="000000"/>
              </w:rPr>
              <w:t xml:space="preserve">como </w:t>
            </w:r>
            <w:r w:rsidR="005C5D9E">
              <w:rPr>
                <w:rFonts w:ascii="Arial" w:eastAsia="Times New Roman" w:hAnsi="Arial" w:cs="Arial"/>
                <w:color w:val="000000"/>
              </w:rPr>
              <w:t>será o andamento da CTP-CAU/SC</w:t>
            </w:r>
            <w:r w:rsidR="00584E45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4D8BE232" w14:textId="77777777" w:rsidR="00A9094A" w:rsidRDefault="00A9094A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B34018" w14:paraId="274AD449" w14:textId="77777777" w:rsidTr="00FE4F54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5B1FD" w14:textId="77777777" w:rsidR="00D14E08" w:rsidRPr="00307008" w:rsidRDefault="00D14E08" w:rsidP="00FE4F5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1BD7" w14:textId="77777777" w:rsidR="00D14E08" w:rsidRPr="00B34018" w:rsidRDefault="00D14E08" w:rsidP="00FE4F5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</w:p>
        </w:tc>
      </w:tr>
      <w:tr w:rsidR="00D14E08" w:rsidRPr="00B34018" w14:paraId="2C75BE10" w14:textId="77777777" w:rsidTr="00FE4F54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EAB70" w14:textId="77777777" w:rsidR="00D14E08" w:rsidRPr="00307008" w:rsidRDefault="00D14E08" w:rsidP="00FE4F54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D5C" w14:textId="04E34D29" w:rsidR="00B070DF" w:rsidRPr="00B34018" w:rsidRDefault="00D14E08" w:rsidP="00A9094A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123C0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5123C0">
              <w:rPr>
                <w:rFonts w:ascii="Arial" w:eastAsia="Times New Roman" w:hAnsi="Arial" w:cs="Arial"/>
                <w:color w:val="000000"/>
              </w:rPr>
              <w:t>: A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 Presidente Patrícia </w:t>
            </w:r>
            <w:r>
              <w:rPr>
                <w:rFonts w:ascii="Arial" w:eastAsia="Times New Roman" w:hAnsi="Arial" w:cs="Arial"/>
                <w:color w:val="000000"/>
              </w:rPr>
              <w:t>destacou</w:t>
            </w:r>
            <w:r w:rsidR="000F3BED">
              <w:rPr>
                <w:rFonts w:ascii="Arial" w:eastAsia="Times New Roman" w:hAnsi="Arial" w:cs="Arial"/>
                <w:color w:val="000000"/>
              </w:rPr>
              <w:t xml:space="preserve"> que a Reunião Ampliada do CAU/BR e o Fórum dos Presidentes foram os eventos mais relevantes desde a última reunião do Conselho Diretor. Relatou que no último Fórum foi feito o </w:t>
            </w:r>
            <w:r>
              <w:rPr>
                <w:rFonts w:ascii="Arial" w:eastAsia="Times New Roman" w:hAnsi="Arial" w:cs="Arial"/>
                <w:color w:val="000000"/>
              </w:rPr>
              <w:t xml:space="preserve">lançamento </w:t>
            </w:r>
            <w:r w:rsidR="00B00A86">
              <w:rPr>
                <w:rFonts w:ascii="Arial" w:eastAsia="Times New Roman" w:hAnsi="Arial" w:cs="Arial"/>
                <w:color w:val="000000"/>
              </w:rPr>
              <w:t xml:space="preserve">da “Primeira Pesquisa Nacional </w:t>
            </w:r>
            <w:r w:rsidR="00B00A86" w:rsidRPr="00B00A86">
              <w:rPr>
                <w:rFonts w:ascii="Arial" w:eastAsia="Times New Roman" w:hAnsi="Arial" w:cs="Arial"/>
                <w:color w:val="000000"/>
              </w:rPr>
              <w:t>sobre Digitalização na</w:t>
            </w:r>
            <w:r w:rsidR="00D33A36">
              <w:rPr>
                <w:rFonts w:ascii="Arial" w:eastAsia="Times New Roman" w:hAnsi="Arial" w:cs="Arial"/>
                <w:color w:val="000000"/>
              </w:rPr>
              <w:t xml:space="preserve"> Arquitetura e Urbanismo</w:t>
            </w:r>
            <w:r w:rsidR="00B00A86">
              <w:rPr>
                <w:rFonts w:ascii="Arial" w:eastAsia="Times New Roman" w:hAnsi="Arial" w:cs="Arial"/>
                <w:color w:val="000000"/>
              </w:rPr>
              <w:t>”</w:t>
            </w:r>
            <w:r w:rsidR="0099400A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A9094A">
              <w:rPr>
                <w:rFonts w:ascii="Arial" w:eastAsia="Times New Roman" w:hAnsi="Arial" w:cs="Arial"/>
                <w:color w:val="000000"/>
              </w:rPr>
              <w:t>alegando</w:t>
            </w:r>
            <w:r w:rsidR="00C95172">
              <w:rPr>
                <w:rFonts w:ascii="Arial" w:eastAsia="Times New Roman" w:hAnsi="Arial" w:cs="Arial"/>
                <w:color w:val="000000"/>
              </w:rPr>
              <w:t xml:space="preserve"> ter ficado</w:t>
            </w:r>
            <w:r w:rsidR="00A9094A">
              <w:rPr>
                <w:rFonts w:ascii="Arial" w:eastAsia="Times New Roman" w:hAnsi="Arial" w:cs="Arial"/>
                <w:color w:val="000000"/>
              </w:rPr>
              <w:t xml:space="preserve"> surpresa </w:t>
            </w:r>
            <w:r w:rsidR="0099400A">
              <w:rPr>
                <w:rFonts w:ascii="Arial" w:eastAsia="Times New Roman" w:hAnsi="Arial" w:cs="Arial"/>
                <w:color w:val="000000"/>
              </w:rPr>
              <w:t xml:space="preserve">pelo fato de que o CAU/SP e o CAU/RJ </w:t>
            </w:r>
            <w:r w:rsidR="0099400A">
              <w:rPr>
                <w:rFonts w:ascii="Arial" w:eastAsia="Times New Roman" w:hAnsi="Arial" w:cs="Arial"/>
                <w:color w:val="000000"/>
              </w:rPr>
              <w:lastRenderedPageBreak/>
              <w:t xml:space="preserve">não farão nenhum tipo de divulgação da pesquisa.  </w:t>
            </w:r>
            <w:r w:rsidR="00B070DF">
              <w:rPr>
                <w:rFonts w:ascii="Arial" w:eastAsia="Times New Roman" w:hAnsi="Arial" w:cs="Arial"/>
                <w:color w:val="000000"/>
              </w:rPr>
              <w:t xml:space="preserve">Expôs que participou de reunião da ASCOP, na qual foram trazidos alguns temas bastante interessantes, destacando que foi falado </w:t>
            </w:r>
            <w:r w:rsidR="00B52DDF">
              <w:rPr>
                <w:rFonts w:ascii="Arial" w:eastAsia="Times New Roman" w:hAnsi="Arial" w:cs="Arial"/>
                <w:color w:val="000000"/>
              </w:rPr>
              <w:t xml:space="preserve">sobre a </w:t>
            </w:r>
            <w:r w:rsidR="00E045B0">
              <w:rPr>
                <w:rFonts w:ascii="Arial" w:eastAsia="Times New Roman" w:hAnsi="Arial" w:cs="Arial"/>
                <w:color w:val="000000"/>
              </w:rPr>
              <w:t>importância da</w:t>
            </w:r>
            <w:r w:rsidR="00B070DF">
              <w:rPr>
                <w:rFonts w:ascii="Arial" w:eastAsia="Times New Roman" w:hAnsi="Arial" w:cs="Arial"/>
                <w:color w:val="000000"/>
              </w:rPr>
              <w:t xml:space="preserve"> Rede de Controle </w:t>
            </w:r>
            <w:r w:rsidR="00B070DF" w:rsidRPr="00B070DF">
              <w:rPr>
                <w:rFonts w:ascii="Arial" w:eastAsia="Times New Roman" w:hAnsi="Arial" w:cs="Arial"/>
                <w:color w:val="000000"/>
              </w:rPr>
              <w:t>da Gestão Pública de Santa Catarina</w:t>
            </w:r>
            <w:r w:rsidR="00B52DDF"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44383AF7" w14:textId="3C3AE096" w:rsidR="00D14E08" w:rsidRDefault="00D14E08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2FE2" w:rsidRPr="00307008" w14:paraId="0B0BC4F2" w14:textId="77777777" w:rsidTr="00D40F8E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02EE72" w14:textId="77777777" w:rsidR="00072FE2" w:rsidRPr="00307008" w:rsidRDefault="00072FE2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2628F" w14:textId="74E5BB39" w:rsidR="00072FE2" w:rsidRPr="00307008" w:rsidRDefault="00072FE2" w:rsidP="00D40F8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 w:rsidR="00A00014">
              <w:rPr>
                <w:rFonts w:ascii="Arial" w:hAnsi="Arial" w:cs="Arial"/>
              </w:rPr>
              <w:t>a Silvya Helena Caprario</w:t>
            </w:r>
          </w:p>
        </w:tc>
      </w:tr>
      <w:tr w:rsidR="00072FE2" w:rsidRPr="00D1711B" w14:paraId="7187D67A" w14:textId="77777777" w:rsidTr="00D40F8E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8F25D8" w14:textId="77777777" w:rsidR="00072FE2" w:rsidRPr="00307008" w:rsidRDefault="00072FE2" w:rsidP="00D40F8E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BB692" w14:textId="1EEE2B10" w:rsidR="008F7B6E" w:rsidRPr="00D1711B" w:rsidRDefault="00072FE2" w:rsidP="004A1A06">
            <w:pPr>
              <w:spacing w:after="0"/>
              <w:jc w:val="both"/>
              <w:rPr>
                <w:rFonts w:ascii="Arial" w:hAnsi="Arial" w:cs="Arial"/>
              </w:rPr>
            </w:pPr>
            <w:r w:rsidRPr="004A1A06">
              <w:rPr>
                <w:rFonts w:ascii="Arial" w:eastAsia="Times New Roman" w:hAnsi="Arial" w:cs="Arial"/>
                <w:b/>
                <w:color w:val="000000"/>
              </w:rPr>
              <w:t xml:space="preserve">Relato COAF-CAU/SC: </w:t>
            </w:r>
            <w:r w:rsidR="00A00014" w:rsidRPr="004A1A06">
              <w:rPr>
                <w:rFonts w:ascii="Arial" w:eastAsia="Times New Roman" w:hAnsi="Arial" w:cs="Arial"/>
                <w:color w:val="000000"/>
              </w:rPr>
              <w:t>A</w:t>
            </w:r>
            <w:r w:rsidRPr="00E70E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Coordenador</w:t>
            </w:r>
            <w:r w:rsidR="00A00014">
              <w:rPr>
                <w:rFonts w:ascii="Arial" w:eastAsia="Times New Roman" w:hAnsi="Arial" w:cs="Arial"/>
                <w:color w:val="000000"/>
              </w:rPr>
              <w:t xml:space="preserve">a Adjunta </w:t>
            </w:r>
            <w:r w:rsidRPr="00431593">
              <w:rPr>
                <w:rFonts w:ascii="Arial" w:eastAsia="Times New Roman" w:hAnsi="Arial" w:cs="Arial"/>
                <w:color w:val="000000"/>
              </w:rPr>
              <w:t>da COAF-CAU/SC, Conselheir</w:t>
            </w:r>
            <w:r w:rsidR="00A00014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A00014" w:rsidRPr="00A00014">
              <w:rPr>
                <w:rFonts w:ascii="Arial" w:eastAsia="Times New Roman" w:hAnsi="Arial" w:cs="Arial"/>
                <w:color w:val="000000"/>
              </w:rPr>
              <w:t>Silvya Helena Caprario</w:t>
            </w:r>
            <w:r w:rsidRPr="00E70E18">
              <w:rPr>
                <w:rFonts w:ascii="Arial" w:eastAsia="Times New Roman" w:hAnsi="Arial" w:cs="Arial"/>
                <w:color w:val="000000"/>
              </w:rPr>
              <w:t xml:space="preserve">, informou que na última reunião </w:t>
            </w:r>
            <w:r w:rsidR="0024369A" w:rsidRPr="00E70E18">
              <w:rPr>
                <w:rFonts w:ascii="Arial" w:eastAsia="Times New Roman" w:hAnsi="Arial" w:cs="Arial"/>
                <w:color w:val="000000"/>
              </w:rPr>
              <w:t>fo</w:t>
            </w:r>
            <w:r w:rsidR="00A00014" w:rsidRPr="00E70E18">
              <w:rPr>
                <w:rFonts w:ascii="Arial" w:eastAsia="Times New Roman" w:hAnsi="Arial" w:cs="Arial"/>
                <w:color w:val="000000"/>
              </w:rPr>
              <w:t xml:space="preserve">ram realizadas </w:t>
            </w:r>
            <w:r w:rsidR="00373A0D" w:rsidRPr="00E70E18">
              <w:rPr>
                <w:rFonts w:ascii="Arial" w:eastAsia="Times New Roman" w:hAnsi="Arial" w:cs="Arial"/>
                <w:color w:val="000000"/>
              </w:rPr>
              <w:t xml:space="preserve">análises de </w:t>
            </w:r>
            <w:r w:rsidR="00A00014" w:rsidRPr="00E70E18">
              <w:rPr>
                <w:rFonts w:ascii="Arial" w:eastAsia="Times New Roman" w:hAnsi="Arial" w:cs="Arial"/>
                <w:color w:val="000000"/>
              </w:rPr>
              <w:t>cinco ações de cobranças</w:t>
            </w:r>
            <w:r w:rsidR="00373A0D" w:rsidRPr="00E70E18">
              <w:rPr>
                <w:rFonts w:ascii="Arial" w:eastAsia="Times New Roman" w:hAnsi="Arial" w:cs="Arial"/>
                <w:color w:val="000000"/>
              </w:rPr>
              <w:t xml:space="preserve">; acompanhamento e resultados dos editais de patrocínio 2021 e 2022; atualização sobre o Congresso Itinerante CAUSC/2022; acompanhamento Orçamentário Anual; análise de processos administrativos de competência da COAF (protocolos de revisão, cobrança, ressarcimentos); apresentação dos principais fatos administrativos e financeiros desde a última reunião. </w:t>
            </w:r>
            <w:r w:rsidR="00E70E18" w:rsidRPr="00E70E18">
              <w:rPr>
                <w:rFonts w:ascii="Arial" w:eastAsia="Times New Roman" w:hAnsi="Arial" w:cs="Arial"/>
                <w:color w:val="000000"/>
              </w:rPr>
              <w:t xml:space="preserve">Acrescentou que </w:t>
            </w:r>
            <w:r w:rsidR="00527904">
              <w:rPr>
                <w:rFonts w:ascii="Arial" w:eastAsia="Times New Roman" w:hAnsi="Arial" w:cs="Arial"/>
                <w:color w:val="000000"/>
              </w:rPr>
              <w:t>a Carta aos candidatos (</w:t>
            </w:r>
            <w:r w:rsidR="00527904" w:rsidRPr="00373A0D">
              <w:rPr>
                <w:rFonts w:ascii="Arial" w:hAnsi="Arial" w:cs="Arial"/>
              </w:rPr>
              <w:t>Eleições 2022</w:t>
            </w:r>
            <w:r w:rsidR="00C95172">
              <w:rPr>
                <w:rFonts w:ascii="Arial" w:hAnsi="Arial" w:cs="Arial"/>
              </w:rPr>
              <w:t>) foi discutido</w:t>
            </w:r>
            <w:r w:rsidR="00527904">
              <w:rPr>
                <w:rFonts w:ascii="Arial" w:hAnsi="Arial" w:cs="Arial"/>
              </w:rPr>
              <w:t xml:space="preserve"> </w:t>
            </w:r>
            <w:r w:rsidR="00E70E18" w:rsidRPr="00E70E18">
              <w:rPr>
                <w:rFonts w:ascii="Arial" w:eastAsia="Times New Roman" w:hAnsi="Arial" w:cs="Arial"/>
                <w:color w:val="000000"/>
              </w:rPr>
              <w:t>como item extra pauta</w:t>
            </w:r>
            <w:r w:rsidR="00527904">
              <w:rPr>
                <w:rFonts w:ascii="Arial" w:hAnsi="Arial" w:cs="Arial"/>
              </w:rPr>
              <w:t xml:space="preserve">, mas não foram efetuadas alterações pelos membros da comissão e, por fim, informou que o Conselheiro Maurício, Coordenador da COAF-CAU/SC gostaria de encaminhar solicitação ao CAU/BR para sanar </w:t>
            </w:r>
            <w:r w:rsidR="00E70E18">
              <w:rPr>
                <w:rFonts w:ascii="Arial" w:hAnsi="Arial" w:cs="Arial"/>
              </w:rPr>
              <w:t xml:space="preserve"> </w:t>
            </w:r>
            <w:r w:rsidR="00527904">
              <w:rPr>
                <w:rFonts w:ascii="Arial" w:hAnsi="Arial" w:cs="Arial"/>
              </w:rPr>
              <w:t>pendências nas publicações das s</w:t>
            </w:r>
            <w:r w:rsidR="00E70E18">
              <w:rPr>
                <w:rFonts w:ascii="Arial" w:hAnsi="Arial" w:cs="Arial"/>
              </w:rPr>
              <w:t>úmulas da CPFI</w:t>
            </w:r>
            <w:r w:rsidR="00527904">
              <w:rPr>
                <w:rFonts w:ascii="Arial" w:hAnsi="Arial" w:cs="Arial"/>
              </w:rPr>
              <w:t>-CAU/BR</w:t>
            </w:r>
            <w:r w:rsidR="00E70E18">
              <w:rPr>
                <w:rFonts w:ascii="Arial" w:hAnsi="Arial" w:cs="Arial"/>
              </w:rPr>
              <w:t xml:space="preserve"> e COA</w:t>
            </w:r>
            <w:r w:rsidR="00527904">
              <w:rPr>
                <w:rFonts w:ascii="Arial" w:hAnsi="Arial" w:cs="Arial"/>
              </w:rPr>
              <w:t>-CAU/BR</w:t>
            </w:r>
            <w:r w:rsidR="00E70E18">
              <w:rPr>
                <w:rFonts w:ascii="Arial" w:hAnsi="Arial" w:cs="Arial"/>
              </w:rPr>
              <w:t>, em razão de não constar todos os documentos disponí</w:t>
            </w:r>
            <w:r w:rsidR="004A1A06">
              <w:rPr>
                <w:rFonts w:ascii="Arial" w:hAnsi="Arial" w:cs="Arial"/>
              </w:rPr>
              <w:t xml:space="preserve">veis no Portal da Transparência, sendo que foi definido ao Gerente Administrativo e Financeiro Filipe fazer a solicitação de maneira  extraoficial. </w:t>
            </w:r>
          </w:p>
        </w:tc>
      </w:tr>
    </w:tbl>
    <w:p w14:paraId="10BB11EE" w14:textId="77777777" w:rsidR="00D23AD0" w:rsidRDefault="00D23AD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A92" w:rsidRPr="00307008" w14:paraId="2CE71109" w14:textId="77777777" w:rsidTr="007C6C06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66F23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AAA" w14:textId="77777777" w:rsidR="00655A92" w:rsidRPr="00307008" w:rsidRDefault="00655A92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655A92" w:rsidRPr="00307008" w14:paraId="7ED3654D" w14:textId="77777777" w:rsidTr="007C6C06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53F5E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D138B" w14:textId="093D0F68" w:rsidR="0075461D" w:rsidRPr="00150405" w:rsidRDefault="00655A92" w:rsidP="008E07A7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  <w:color w:val="000000" w:themeColor="text1"/>
              </w:rPr>
              <w:t>Foram apresentados os assuntos da pauta</w:t>
            </w:r>
            <w:r w:rsidR="008E07A7">
              <w:rPr>
                <w:rFonts w:ascii="Arial" w:eastAsia="Times New Roman" w:hAnsi="Arial" w:cs="Arial"/>
                <w:color w:val="000000" w:themeColor="text1"/>
              </w:rPr>
              <w:t xml:space="preserve"> e não foram incluídos itens extra pauta</w:t>
            </w:r>
            <w:r w:rsidR="00402978">
              <w:rPr>
                <w:rFonts w:ascii="Arial" w:hAnsi="Arial" w:cs="Arial"/>
              </w:rPr>
              <w:t xml:space="preserve">. </w:t>
            </w:r>
          </w:p>
        </w:tc>
      </w:tr>
    </w:tbl>
    <w:p w14:paraId="41593D3B" w14:textId="469223B7" w:rsidR="00655A92" w:rsidRPr="00307008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307008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37741827" w:rsidR="00DD41D4" w:rsidRPr="00307008" w:rsidRDefault="00251803" w:rsidP="00DD41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1" w:name="_Hlk94879412"/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  <w:bookmarkEnd w:id="1"/>
    </w:tbl>
    <w:p w14:paraId="593468A7" w14:textId="77777777" w:rsidR="00E5610A" w:rsidRPr="00307008" w:rsidRDefault="00E561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14BF2935" w:rsidR="002F4399" w:rsidRPr="00503114" w:rsidRDefault="00503114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E7309">
              <w:rPr>
                <w:rFonts w:ascii="Arial" w:eastAsia="Times New Roman" w:hAnsi="Arial" w:cs="Arial"/>
                <w:b/>
                <w:bCs/>
                <w:color w:val="000000"/>
              </w:rPr>
              <w:t>Análise sobre o Pleito dos Funcionários 2022</w:t>
            </w:r>
            <w:r w:rsidR="00D47AF0" w:rsidRPr="00CE730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4704BF" w:rsidR="002F4399" w:rsidRPr="00CE7309" w:rsidRDefault="00CE7309" w:rsidP="00BE3B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E7309">
              <w:rPr>
                <w:rFonts w:ascii="Arial" w:eastAsia="Times New Roman" w:hAnsi="Arial" w:cs="Arial"/>
                <w:color w:val="000000"/>
              </w:rPr>
              <w:t>Comitê de Empregados 2022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49A21FB8" w:rsidR="002F4399" w:rsidRPr="00CE7309" w:rsidRDefault="00CE7309" w:rsidP="00BB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CE7309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47E16EA9" w:rsidR="00634ED3" w:rsidRPr="00634ED3" w:rsidRDefault="00247194" w:rsidP="00DD5AD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170A6A">
              <w:rPr>
                <w:rFonts w:ascii="Arial" w:hAnsi="Arial" w:cs="Arial"/>
              </w:rPr>
              <w:t xml:space="preserve">O Gerente </w:t>
            </w:r>
            <w:r w:rsidR="00503114" w:rsidRPr="00170A6A">
              <w:rPr>
                <w:rFonts w:ascii="Arial" w:hAnsi="Arial" w:cs="Arial"/>
              </w:rPr>
              <w:t xml:space="preserve">João </w:t>
            </w:r>
            <w:r w:rsidRPr="00170A6A">
              <w:rPr>
                <w:rFonts w:ascii="Arial" w:hAnsi="Arial" w:cs="Arial"/>
              </w:rPr>
              <w:t xml:space="preserve">apresentou </w:t>
            </w:r>
            <w:r w:rsidR="00D648A1">
              <w:rPr>
                <w:rFonts w:ascii="Arial" w:hAnsi="Arial" w:cs="Arial"/>
              </w:rPr>
              <w:t xml:space="preserve">a análise preliminar das </w:t>
            </w:r>
            <w:r w:rsidR="00503114" w:rsidRPr="00170A6A">
              <w:rPr>
                <w:rFonts w:ascii="Arial" w:hAnsi="Arial" w:cs="Arial"/>
              </w:rPr>
              <w:t>receitas e despesas</w:t>
            </w:r>
            <w:r w:rsidRPr="00170A6A">
              <w:rPr>
                <w:rFonts w:ascii="Arial" w:hAnsi="Arial" w:cs="Arial"/>
              </w:rPr>
              <w:t xml:space="preserve"> do</w:t>
            </w:r>
            <w:r w:rsidR="00503114" w:rsidRPr="00170A6A">
              <w:rPr>
                <w:rFonts w:ascii="Arial" w:hAnsi="Arial" w:cs="Arial"/>
              </w:rPr>
              <w:t xml:space="preserve"> CAU </w:t>
            </w:r>
            <w:r w:rsidR="00887E69">
              <w:rPr>
                <w:rFonts w:ascii="Arial" w:hAnsi="Arial" w:cs="Arial"/>
              </w:rPr>
              <w:t xml:space="preserve">em </w:t>
            </w:r>
            <w:r w:rsidR="00503114" w:rsidRPr="00170A6A">
              <w:rPr>
                <w:rFonts w:ascii="Arial" w:hAnsi="Arial" w:cs="Arial"/>
              </w:rPr>
              <w:t>2021</w:t>
            </w:r>
            <w:r w:rsidR="00416D8B">
              <w:rPr>
                <w:rFonts w:ascii="Arial" w:hAnsi="Arial" w:cs="Arial"/>
              </w:rPr>
              <w:t>, a qual daria uma boa referência para o ano de 2022.</w:t>
            </w:r>
            <w:r w:rsidR="00970040">
              <w:rPr>
                <w:rFonts w:ascii="Arial" w:hAnsi="Arial" w:cs="Arial"/>
              </w:rPr>
              <w:t xml:space="preserve"> </w:t>
            </w:r>
            <w:r w:rsidR="00217C41">
              <w:rPr>
                <w:rFonts w:ascii="Arial" w:hAnsi="Arial" w:cs="Arial"/>
              </w:rPr>
              <w:t xml:space="preserve">Após, </w:t>
            </w:r>
            <w:r w:rsidR="00295018">
              <w:rPr>
                <w:rFonts w:ascii="Arial" w:hAnsi="Arial" w:cs="Arial"/>
              </w:rPr>
              <w:t xml:space="preserve">expôs </w:t>
            </w:r>
            <w:r w:rsidR="00217C41">
              <w:rPr>
                <w:rFonts w:ascii="Arial" w:hAnsi="Arial" w:cs="Arial"/>
              </w:rPr>
              <w:t xml:space="preserve">as fontes de receitas e despesas e a análise da folha de pagamentos, demonstrando as visões econômica e financeira. </w:t>
            </w:r>
            <w:r w:rsidR="00DE3130">
              <w:rPr>
                <w:rFonts w:ascii="Arial" w:hAnsi="Arial" w:cs="Arial"/>
              </w:rPr>
              <w:t>Em seguida, apresentou os custos médios anual, diário e por hora, por funcion</w:t>
            </w:r>
            <w:r w:rsidR="00C1397E">
              <w:rPr>
                <w:rFonts w:ascii="Arial" w:hAnsi="Arial" w:cs="Arial"/>
              </w:rPr>
              <w:t>ário em 2021 e análise de como as despesas de pessoal estavam divididas.</w:t>
            </w:r>
            <w:r w:rsidR="0062114A">
              <w:rPr>
                <w:rFonts w:ascii="Arial" w:hAnsi="Arial" w:cs="Arial"/>
              </w:rPr>
              <w:t xml:space="preserve"> Explicou que os benef</w:t>
            </w:r>
            <w:r w:rsidR="00FE61AD">
              <w:rPr>
                <w:rFonts w:ascii="Arial" w:hAnsi="Arial" w:cs="Arial"/>
              </w:rPr>
              <w:t>ícios em vigor</w:t>
            </w:r>
            <w:r w:rsidR="00B47F0C">
              <w:rPr>
                <w:rFonts w:ascii="Arial" w:hAnsi="Arial" w:cs="Arial"/>
              </w:rPr>
              <w:t xml:space="preserve"> (regulamentados pela Portaria Normativa nº </w:t>
            </w:r>
            <w:r w:rsidR="00B47F0C" w:rsidRPr="00B47F0C">
              <w:rPr>
                <w:rFonts w:ascii="Arial" w:hAnsi="Arial" w:cs="Arial"/>
              </w:rPr>
              <w:t>007/</w:t>
            </w:r>
            <w:proofErr w:type="gramStart"/>
            <w:r w:rsidR="00B47F0C" w:rsidRPr="00B47F0C">
              <w:rPr>
                <w:rFonts w:ascii="Arial" w:hAnsi="Arial" w:cs="Arial"/>
              </w:rPr>
              <w:t xml:space="preserve">2019 </w:t>
            </w:r>
            <w:r w:rsidR="00B47F0C">
              <w:rPr>
                <w:rFonts w:ascii="Arial" w:hAnsi="Arial" w:cs="Arial"/>
              </w:rPr>
              <w:t>)</w:t>
            </w:r>
            <w:proofErr w:type="gramEnd"/>
            <w:r w:rsidR="00B47F0C">
              <w:rPr>
                <w:rFonts w:ascii="Arial" w:hAnsi="Arial" w:cs="Arial"/>
              </w:rPr>
              <w:t xml:space="preserve"> </w:t>
            </w:r>
            <w:r w:rsidR="00FE61AD">
              <w:rPr>
                <w:rFonts w:ascii="Arial" w:hAnsi="Arial" w:cs="Arial"/>
              </w:rPr>
              <w:t xml:space="preserve"> atendem a uma série de necessidades, sendo que existe uma hierarquia </w:t>
            </w:r>
            <w:r w:rsidR="00226F5A">
              <w:rPr>
                <w:rFonts w:ascii="Arial" w:hAnsi="Arial" w:cs="Arial"/>
              </w:rPr>
              <w:t xml:space="preserve">embutida nessas </w:t>
            </w:r>
            <w:r w:rsidR="00FE61AD">
              <w:rPr>
                <w:rFonts w:ascii="Arial" w:hAnsi="Arial" w:cs="Arial"/>
              </w:rPr>
              <w:t xml:space="preserve">necessidades, </w:t>
            </w:r>
            <w:r w:rsidR="00F969D7">
              <w:rPr>
                <w:rFonts w:ascii="Arial" w:hAnsi="Arial" w:cs="Arial"/>
              </w:rPr>
              <w:t>destacando, primeiramente, os benefícios fundamentais: r</w:t>
            </w:r>
            <w:r w:rsidR="0062114A">
              <w:rPr>
                <w:rFonts w:ascii="Arial" w:hAnsi="Arial" w:cs="Arial"/>
              </w:rPr>
              <w:t>eajuste salarial, plano de saúde, vale alimentação, vale transporte e progressão salarial.</w:t>
            </w:r>
            <w:r w:rsidR="000802C3">
              <w:rPr>
                <w:rFonts w:ascii="Arial" w:hAnsi="Arial" w:cs="Arial"/>
              </w:rPr>
              <w:t xml:space="preserve"> Depois, apresentou os benefícios agregados: licença de acompanhamento médico fa</w:t>
            </w:r>
            <w:r w:rsidR="009C456C">
              <w:rPr>
                <w:rFonts w:ascii="Arial" w:hAnsi="Arial" w:cs="Arial"/>
              </w:rPr>
              <w:t>m</w:t>
            </w:r>
            <w:r w:rsidR="000802C3">
              <w:rPr>
                <w:rFonts w:ascii="Arial" w:hAnsi="Arial" w:cs="Arial"/>
              </w:rPr>
              <w:t xml:space="preserve">iliar, licença adoção, licença maternidade estendida, licença de falecimento familiar, licença sem remuneração para tratar de assunto de interesse pessoal, </w:t>
            </w:r>
            <w:r w:rsidR="000802C3">
              <w:rPr>
                <w:rFonts w:ascii="Arial" w:hAnsi="Arial" w:cs="Arial"/>
              </w:rPr>
              <w:lastRenderedPageBreak/>
              <w:t>licença paternidade</w:t>
            </w:r>
            <w:r w:rsidR="00CE6EAE">
              <w:rPr>
                <w:rFonts w:ascii="Arial" w:hAnsi="Arial" w:cs="Arial"/>
              </w:rPr>
              <w:t>, reembolso creche</w:t>
            </w:r>
            <w:r w:rsidR="001B505F">
              <w:rPr>
                <w:rFonts w:ascii="Arial" w:hAnsi="Arial" w:cs="Arial"/>
              </w:rPr>
              <w:t>,</w:t>
            </w:r>
            <w:r w:rsidR="00CE6EAE">
              <w:rPr>
                <w:rFonts w:ascii="Arial" w:hAnsi="Arial" w:cs="Arial"/>
              </w:rPr>
              <w:t xml:space="preserve"> flexibilização da jornada de trabalho, folga quadrimestral e folga de aniversário.</w:t>
            </w:r>
            <w:r w:rsidR="008B5E61">
              <w:rPr>
                <w:rFonts w:ascii="Arial" w:hAnsi="Arial" w:cs="Arial"/>
              </w:rPr>
              <w:t xml:space="preserve"> Seguidamente</w:t>
            </w:r>
            <w:r w:rsidR="00C95172">
              <w:rPr>
                <w:rFonts w:ascii="Arial" w:hAnsi="Arial" w:cs="Arial"/>
              </w:rPr>
              <w:t>,</w:t>
            </w:r>
            <w:r w:rsidR="008B5E61">
              <w:rPr>
                <w:rFonts w:ascii="Arial" w:hAnsi="Arial" w:cs="Arial"/>
              </w:rPr>
              <w:t xml:space="preserve"> expôs que realizou uma análise na qual definiu quais benefícios representavam impacto direto e indireto ao CAU/SC,</w:t>
            </w:r>
            <w:r w:rsidR="001023BA">
              <w:rPr>
                <w:rFonts w:ascii="Arial" w:hAnsi="Arial" w:cs="Arial"/>
              </w:rPr>
              <w:t xml:space="preserve"> e demonstrou </w:t>
            </w:r>
            <w:proofErr w:type="spellStart"/>
            <w:r w:rsidR="001023BA">
              <w:rPr>
                <w:rFonts w:ascii="Arial" w:hAnsi="Arial" w:cs="Arial"/>
              </w:rPr>
              <w:t>quais</w:t>
            </w:r>
            <w:proofErr w:type="spellEnd"/>
            <w:r w:rsidR="001023BA">
              <w:rPr>
                <w:rFonts w:ascii="Arial" w:hAnsi="Arial" w:cs="Arial"/>
              </w:rPr>
              <w:t xml:space="preserve"> geravam </w:t>
            </w:r>
            <w:r w:rsidR="008B5E61">
              <w:rPr>
                <w:rFonts w:ascii="Arial" w:hAnsi="Arial" w:cs="Arial"/>
              </w:rPr>
              <w:t xml:space="preserve">impactos financeiros e impactos </w:t>
            </w:r>
            <w:r w:rsidR="00553E1E">
              <w:rPr>
                <w:rFonts w:ascii="Arial" w:hAnsi="Arial" w:cs="Arial"/>
              </w:rPr>
              <w:t>de disponibilidade do funcionário</w:t>
            </w:r>
            <w:r w:rsidR="001023BA">
              <w:rPr>
                <w:rFonts w:ascii="Arial" w:hAnsi="Arial" w:cs="Arial"/>
              </w:rPr>
              <w:t>. Após, identificou a estimativa de impacto anual conforme custo médio</w:t>
            </w:r>
            <w:r w:rsidR="00D95F4B">
              <w:rPr>
                <w:rFonts w:ascii="Arial" w:hAnsi="Arial" w:cs="Arial"/>
              </w:rPr>
              <w:t xml:space="preserve"> para cada um dos benef</w:t>
            </w:r>
            <w:r w:rsidR="00D71C77">
              <w:rPr>
                <w:rFonts w:ascii="Arial" w:hAnsi="Arial" w:cs="Arial"/>
              </w:rPr>
              <w:t xml:space="preserve">ícios. </w:t>
            </w:r>
            <w:r w:rsidR="00525CA5">
              <w:rPr>
                <w:rFonts w:ascii="Arial" w:hAnsi="Arial" w:cs="Arial"/>
              </w:rPr>
              <w:t xml:space="preserve">Apresentou a análise </w:t>
            </w:r>
            <w:r w:rsidR="00035101">
              <w:rPr>
                <w:rFonts w:ascii="Arial" w:hAnsi="Arial" w:cs="Arial"/>
              </w:rPr>
              <w:t xml:space="preserve">econômica e financeira para </w:t>
            </w:r>
            <w:r w:rsidR="00525CA5">
              <w:rPr>
                <w:rFonts w:ascii="Arial" w:hAnsi="Arial" w:cs="Arial"/>
              </w:rPr>
              <w:t>manutenção dos benef</w:t>
            </w:r>
            <w:r w:rsidR="00035101">
              <w:rPr>
                <w:rFonts w:ascii="Arial" w:hAnsi="Arial" w:cs="Arial"/>
              </w:rPr>
              <w:t xml:space="preserve">ícios no </w:t>
            </w:r>
            <w:r w:rsidR="00525CA5">
              <w:rPr>
                <w:rFonts w:ascii="Arial" w:hAnsi="Arial" w:cs="Arial"/>
              </w:rPr>
              <w:t>Exercício 2022</w:t>
            </w:r>
            <w:r w:rsidR="00E77ED9">
              <w:rPr>
                <w:rFonts w:ascii="Arial" w:hAnsi="Arial" w:cs="Arial"/>
              </w:rPr>
              <w:t>. Por fim, expôs os pleitos dos funcionários para 2022,</w:t>
            </w:r>
            <w:r w:rsidR="00C95172">
              <w:rPr>
                <w:rFonts w:ascii="Arial" w:hAnsi="Arial" w:cs="Arial"/>
              </w:rPr>
              <w:t xml:space="preserve"> </w:t>
            </w:r>
            <w:r w:rsidR="00E77ED9">
              <w:rPr>
                <w:rFonts w:ascii="Arial" w:hAnsi="Arial" w:cs="Arial"/>
              </w:rPr>
              <w:t>sendo eles: i</w:t>
            </w:r>
            <w:r w:rsidR="00E77ED9" w:rsidRPr="00E77ED9">
              <w:rPr>
                <w:rFonts w:ascii="Arial" w:hAnsi="Arial" w:cs="Arial"/>
              </w:rPr>
              <w:t xml:space="preserve">mplementação do regime de trabalho </w:t>
            </w:r>
            <w:proofErr w:type="spellStart"/>
            <w:r w:rsidR="00E77ED9" w:rsidRPr="00E77ED9">
              <w:rPr>
                <w:rFonts w:ascii="Arial" w:hAnsi="Arial" w:cs="Arial"/>
                <w:i/>
              </w:rPr>
              <w:t>Anywhere</w:t>
            </w:r>
            <w:proofErr w:type="spellEnd"/>
            <w:r w:rsidR="00E77ED9" w:rsidRPr="00E77ED9">
              <w:rPr>
                <w:rFonts w:ascii="Arial" w:hAnsi="Arial" w:cs="Arial"/>
                <w:i/>
              </w:rPr>
              <w:t xml:space="preserve"> Office</w:t>
            </w:r>
            <w:r w:rsidR="00E77ED9" w:rsidRPr="00E77ED9">
              <w:rPr>
                <w:rFonts w:ascii="Arial" w:hAnsi="Arial" w:cs="Arial"/>
              </w:rPr>
              <w:t xml:space="preserve">, de forma parcial, mediante escalas de revezamento; </w:t>
            </w:r>
            <w:r w:rsidR="00E77ED9" w:rsidRPr="00E77ED9">
              <w:rPr>
                <w:rFonts w:ascii="Arial" w:eastAsia="Times New Roman" w:hAnsi="Arial" w:cs="Arial"/>
                <w:color w:val="000000"/>
              </w:rPr>
              <w:t xml:space="preserve">intervalo intrajornada de, no mínimo, 30 (trinta) </w:t>
            </w:r>
            <w:r w:rsidR="00E77ED9" w:rsidRPr="000031A8">
              <w:rPr>
                <w:rFonts w:ascii="Arial" w:eastAsia="Times New Roman" w:hAnsi="Arial" w:cs="Arial"/>
                <w:color w:val="000000"/>
              </w:rPr>
              <w:t xml:space="preserve">minutos; </w:t>
            </w:r>
            <w:r w:rsidR="000031A8" w:rsidRPr="000031A8">
              <w:rPr>
                <w:rFonts w:ascii="Arial" w:eastAsia="Times New Roman" w:hAnsi="Arial" w:cs="Arial"/>
                <w:color w:val="000000"/>
              </w:rPr>
              <w:t>in</w:t>
            </w:r>
            <w:r w:rsidR="00E77ED9" w:rsidRPr="000031A8">
              <w:rPr>
                <w:rFonts w:ascii="Arial" w:eastAsia="Times New Roman" w:hAnsi="Arial" w:cs="Arial"/>
                <w:color w:val="000000"/>
              </w:rPr>
              <w:t>stituição do regime de plantão no período compreendido entre  23/12/2022 e 02/01/2023</w:t>
            </w:r>
            <w:r w:rsidR="00E77ED9">
              <w:rPr>
                <w:rFonts w:ascii="Arial" w:eastAsia="Times New Roman" w:hAnsi="Arial" w:cs="Arial"/>
                <w:color w:val="000000"/>
              </w:rPr>
              <w:t xml:space="preserve">; </w:t>
            </w:r>
            <w:r w:rsidR="000031A8">
              <w:rPr>
                <w:rFonts w:ascii="Arial" w:eastAsia="Times New Roman" w:hAnsi="Arial" w:cs="Arial"/>
                <w:color w:val="000000"/>
              </w:rPr>
              <w:t>r</w:t>
            </w:r>
            <w:r w:rsidR="00E77ED9" w:rsidRPr="000031A8">
              <w:rPr>
                <w:rFonts w:ascii="Arial" w:eastAsia="Times New Roman" w:hAnsi="Arial" w:cs="Arial"/>
                <w:color w:val="000000"/>
              </w:rPr>
              <w:t>edução da carga horária de empregado que tenha filho portador de deficiência ou doença grave;</w:t>
            </w:r>
            <w:r w:rsidR="00E77E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031A8">
              <w:rPr>
                <w:rFonts w:ascii="Arial" w:eastAsia="Times New Roman" w:hAnsi="Arial" w:cs="Arial"/>
                <w:color w:val="000000"/>
              </w:rPr>
              <w:t>r</w:t>
            </w:r>
            <w:r w:rsidR="00E77ED9" w:rsidRPr="000031A8">
              <w:rPr>
                <w:rFonts w:ascii="Arial" w:eastAsia="Times New Roman" w:hAnsi="Arial" w:cs="Arial"/>
                <w:color w:val="000000"/>
              </w:rPr>
              <w:t xml:space="preserve">edução da carga horária de empregado portador </w:t>
            </w:r>
            <w:r w:rsidR="000031A8">
              <w:rPr>
                <w:rFonts w:ascii="Arial" w:eastAsia="Times New Roman" w:hAnsi="Arial" w:cs="Arial"/>
                <w:color w:val="000000"/>
              </w:rPr>
              <w:t xml:space="preserve">de doença grave ou degenerativa. </w:t>
            </w:r>
            <w:r w:rsidR="00610733">
              <w:rPr>
                <w:rFonts w:ascii="Arial" w:eastAsia="Times New Roman" w:hAnsi="Arial" w:cs="Arial"/>
                <w:color w:val="000000"/>
              </w:rPr>
              <w:t xml:space="preserve">Posteriormente, </w:t>
            </w:r>
            <w:proofErr w:type="gramStart"/>
            <w:r w:rsidR="00610733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6D0816" w:rsidRPr="00B43F26">
              <w:rPr>
                <w:rFonts w:ascii="Arial" w:hAnsi="Arial" w:cs="Arial"/>
              </w:rPr>
              <w:t xml:space="preserve"> Advogado</w:t>
            </w:r>
            <w:proofErr w:type="gramEnd"/>
            <w:r w:rsidR="006D0816" w:rsidRPr="00B43F26">
              <w:rPr>
                <w:rFonts w:ascii="Arial" w:hAnsi="Arial" w:cs="Arial"/>
              </w:rPr>
              <w:t xml:space="preserve"> Cícero, </w:t>
            </w:r>
            <w:r w:rsidR="00FD36AB">
              <w:rPr>
                <w:rFonts w:ascii="Arial" w:hAnsi="Arial" w:cs="Arial"/>
              </w:rPr>
              <w:t>m</w:t>
            </w:r>
            <w:r w:rsidR="006D0816" w:rsidRPr="00B43F26">
              <w:rPr>
                <w:rFonts w:ascii="Arial" w:hAnsi="Arial" w:cs="Arial"/>
              </w:rPr>
              <w:t>embro</w:t>
            </w:r>
            <w:r w:rsidR="00FD36AB">
              <w:rPr>
                <w:rFonts w:ascii="Arial" w:hAnsi="Arial" w:cs="Arial"/>
              </w:rPr>
              <w:t xml:space="preserve"> t</w:t>
            </w:r>
            <w:r w:rsidR="006D0816">
              <w:rPr>
                <w:rFonts w:ascii="Arial" w:hAnsi="Arial" w:cs="Arial"/>
              </w:rPr>
              <w:t xml:space="preserve">itular do Comitê de Empregados do CAU/SC, </w:t>
            </w:r>
            <w:r w:rsidR="00F37C0A">
              <w:rPr>
                <w:rFonts w:ascii="Arial" w:hAnsi="Arial" w:cs="Arial"/>
              </w:rPr>
              <w:t xml:space="preserve">explicou que </w:t>
            </w:r>
            <w:r w:rsidR="00CA7F10">
              <w:rPr>
                <w:rFonts w:ascii="Arial" w:hAnsi="Arial" w:cs="Arial"/>
              </w:rPr>
              <w:t xml:space="preserve">os cinco </w:t>
            </w:r>
            <w:r w:rsidR="00FD36AB">
              <w:rPr>
                <w:rFonts w:ascii="Arial" w:hAnsi="Arial" w:cs="Arial"/>
              </w:rPr>
              <w:t xml:space="preserve">pleitos </w:t>
            </w:r>
            <w:r w:rsidR="00F37C0A">
              <w:rPr>
                <w:rFonts w:ascii="Arial" w:hAnsi="Arial" w:cs="Arial"/>
              </w:rPr>
              <w:t>foram apresentados</w:t>
            </w:r>
            <w:r w:rsidR="00FD36AB">
              <w:rPr>
                <w:rFonts w:ascii="Arial" w:hAnsi="Arial" w:cs="Arial"/>
              </w:rPr>
              <w:t xml:space="preserve">, </w:t>
            </w:r>
            <w:r w:rsidR="00F37C0A">
              <w:rPr>
                <w:rFonts w:ascii="Arial" w:hAnsi="Arial" w:cs="Arial"/>
              </w:rPr>
              <w:t>discutidos</w:t>
            </w:r>
            <w:r w:rsidR="00CE0462">
              <w:rPr>
                <w:rFonts w:ascii="Arial" w:hAnsi="Arial" w:cs="Arial"/>
              </w:rPr>
              <w:t xml:space="preserve">, e </w:t>
            </w:r>
            <w:r w:rsidR="00FD36AB">
              <w:rPr>
                <w:rFonts w:ascii="Arial" w:hAnsi="Arial" w:cs="Arial"/>
              </w:rPr>
              <w:t xml:space="preserve">eleitos </w:t>
            </w:r>
            <w:r w:rsidR="00F37C0A">
              <w:rPr>
                <w:rFonts w:ascii="Arial" w:hAnsi="Arial" w:cs="Arial"/>
              </w:rPr>
              <w:t xml:space="preserve">por </w:t>
            </w:r>
            <w:r w:rsidR="00FD36AB">
              <w:rPr>
                <w:rFonts w:ascii="Arial" w:hAnsi="Arial" w:cs="Arial"/>
              </w:rPr>
              <w:t>unanimidade dos funcionários</w:t>
            </w:r>
            <w:r w:rsidR="00CA7F10">
              <w:rPr>
                <w:rFonts w:ascii="Arial" w:hAnsi="Arial" w:cs="Arial"/>
              </w:rPr>
              <w:t xml:space="preserve">. Ressaltou que a ideia com relação aos pleitos era de promover uma </w:t>
            </w:r>
            <w:r w:rsidR="00BA7D3D">
              <w:rPr>
                <w:rFonts w:ascii="Arial" w:hAnsi="Arial" w:cs="Arial"/>
              </w:rPr>
              <w:t xml:space="preserve">melhoria </w:t>
            </w:r>
            <w:r w:rsidR="00CA7F10">
              <w:rPr>
                <w:rFonts w:ascii="Arial" w:hAnsi="Arial" w:cs="Arial"/>
              </w:rPr>
              <w:t xml:space="preserve">contínua </w:t>
            </w:r>
            <w:r w:rsidR="00BA7D3D">
              <w:rPr>
                <w:rFonts w:ascii="Arial" w:hAnsi="Arial" w:cs="Arial"/>
              </w:rPr>
              <w:t>da estrutura de trabalho</w:t>
            </w:r>
            <w:r w:rsidR="00B50B42">
              <w:rPr>
                <w:rFonts w:ascii="Arial" w:hAnsi="Arial" w:cs="Arial"/>
              </w:rPr>
              <w:t xml:space="preserve"> e esclareceu que os cinco pleitos eleitos para 2022 não tinham caráter </w:t>
            </w:r>
            <w:r w:rsidR="00C24DB9">
              <w:rPr>
                <w:rFonts w:ascii="Arial" w:hAnsi="Arial" w:cs="Arial"/>
              </w:rPr>
              <w:t xml:space="preserve">financeiro evidente. </w:t>
            </w:r>
            <w:r w:rsidR="00FA7182">
              <w:rPr>
                <w:rFonts w:ascii="Arial" w:hAnsi="Arial" w:cs="Arial"/>
              </w:rPr>
              <w:t xml:space="preserve">Em seguida, </w:t>
            </w:r>
            <w:r w:rsidR="00E95616">
              <w:rPr>
                <w:rFonts w:ascii="Arial" w:hAnsi="Arial" w:cs="Arial"/>
              </w:rPr>
              <w:t>expôs os argumentos apresentados pelo comitê, dizendo que</w:t>
            </w:r>
            <w:r w:rsidR="00FA7182">
              <w:rPr>
                <w:rFonts w:ascii="Arial" w:hAnsi="Arial" w:cs="Arial"/>
              </w:rPr>
              <w:t xml:space="preserve"> a maioria dos pleitos </w:t>
            </w:r>
            <w:r w:rsidR="00F02FDC">
              <w:rPr>
                <w:rFonts w:ascii="Arial" w:hAnsi="Arial" w:cs="Arial"/>
              </w:rPr>
              <w:t xml:space="preserve">objetivavam </w:t>
            </w:r>
            <w:r w:rsidR="00FA7182">
              <w:rPr>
                <w:rFonts w:ascii="Arial" w:hAnsi="Arial" w:cs="Arial"/>
              </w:rPr>
              <w:t xml:space="preserve">o </w:t>
            </w:r>
            <w:proofErr w:type="gramStart"/>
            <w:r w:rsidR="00FA7182">
              <w:rPr>
                <w:rFonts w:ascii="Arial" w:hAnsi="Arial" w:cs="Arial"/>
              </w:rPr>
              <w:t>bem estar</w:t>
            </w:r>
            <w:proofErr w:type="gramEnd"/>
            <w:r w:rsidR="00FA7182">
              <w:rPr>
                <w:rFonts w:ascii="Arial" w:hAnsi="Arial" w:cs="Arial"/>
              </w:rPr>
              <w:t xml:space="preserve"> e saúde no ambiente de </w:t>
            </w:r>
            <w:r w:rsidR="00FA7182" w:rsidRPr="00C95172">
              <w:rPr>
                <w:rFonts w:ascii="Arial" w:hAnsi="Arial" w:cs="Arial"/>
              </w:rPr>
              <w:t>trabalho</w:t>
            </w:r>
            <w:r w:rsidR="00C95172" w:rsidRPr="00C95172">
              <w:rPr>
                <w:rFonts w:ascii="Arial" w:hAnsi="Arial" w:cs="Arial"/>
              </w:rPr>
              <w:t>.</w:t>
            </w:r>
            <w:r w:rsidR="003B2FC1" w:rsidRPr="00B526D7">
              <w:rPr>
                <w:rFonts w:ascii="Arial" w:hAnsi="Arial" w:cs="Arial"/>
              </w:rPr>
              <w:t xml:space="preserve"> </w:t>
            </w:r>
            <w:r w:rsidR="00D03610" w:rsidRPr="00B526D7">
              <w:rPr>
                <w:rFonts w:ascii="Arial" w:hAnsi="Arial" w:cs="Arial"/>
              </w:rPr>
              <w:t>Sobre a i</w:t>
            </w:r>
            <w:r w:rsidR="002F4649" w:rsidRPr="00B526D7">
              <w:rPr>
                <w:rFonts w:ascii="Arial" w:eastAsia="Times New Roman" w:hAnsi="Arial" w:cs="Arial"/>
                <w:color w:val="000000"/>
              </w:rPr>
              <w:t xml:space="preserve">mplementação do regime de trabalho </w:t>
            </w:r>
            <w:proofErr w:type="spellStart"/>
            <w:r w:rsidR="002F4649" w:rsidRPr="00B526D7">
              <w:rPr>
                <w:rFonts w:ascii="Arial" w:eastAsia="Times New Roman" w:hAnsi="Arial" w:cs="Arial"/>
                <w:i/>
                <w:color w:val="000000"/>
              </w:rPr>
              <w:t>Anywhere</w:t>
            </w:r>
            <w:proofErr w:type="spellEnd"/>
            <w:r w:rsidR="002F4649" w:rsidRPr="00B526D7">
              <w:rPr>
                <w:rFonts w:ascii="Arial" w:eastAsia="Times New Roman" w:hAnsi="Arial" w:cs="Arial"/>
                <w:i/>
                <w:color w:val="000000"/>
              </w:rPr>
              <w:t xml:space="preserve"> Office,</w:t>
            </w:r>
            <w:r w:rsidR="00D03610" w:rsidRPr="00B526D7">
              <w:rPr>
                <w:rFonts w:ascii="Arial" w:eastAsia="Times New Roman" w:hAnsi="Arial" w:cs="Arial"/>
                <w:color w:val="000000"/>
              </w:rPr>
              <w:t xml:space="preserve"> falou que </w:t>
            </w:r>
            <w:r w:rsidR="002B08C1" w:rsidRPr="00B526D7">
              <w:rPr>
                <w:rFonts w:ascii="Arial" w:eastAsia="Times New Roman" w:hAnsi="Arial" w:cs="Arial"/>
                <w:color w:val="000000"/>
              </w:rPr>
              <w:t xml:space="preserve">a ideia seria trabalhar </w:t>
            </w:r>
            <w:r w:rsidR="00D03610" w:rsidRPr="00B526D7">
              <w:rPr>
                <w:rFonts w:ascii="Arial" w:eastAsia="Times New Roman" w:hAnsi="Arial" w:cs="Arial"/>
                <w:color w:val="000000"/>
              </w:rPr>
              <w:t>r</w:t>
            </w:r>
            <w:r w:rsidR="00B526D7" w:rsidRPr="00B526D7">
              <w:rPr>
                <w:rFonts w:ascii="Arial" w:eastAsia="Times New Roman" w:hAnsi="Arial" w:cs="Arial"/>
                <w:color w:val="000000"/>
              </w:rPr>
              <w:t xml:space="preserve">emotamente de qualquer ambiente e relatou que foi proposto regime de forma parcial, sem uma formatação </w:t>
            </w:r>
            <w:proofErr w:type="spellStart"/>
            <w:proofErr w:type="gramStart"/>
            <w:r w:rsidR="00B526D7" w:rsidRPr="00B526D7">
              <w:rPr>
                <w:rFonts w:ascii="Arial" w:eastAsia="Times New Roman" w:hAnsi="Arial" w:cs="Arial"/>
                <w:color w:val="000000"/>
              </w:rPr>
              <w:t>pré</w:t>
            </w:r>
            <w:proofErr w:type="spellEnd"/>
            <w:r w:rsidR="00B526D7" w:rsidRPr="00B526D7">
              <w:rPr>
                <w:rFonts w:ascii="Arial" w:eastAsia="Times New Roman" w:hAnsi="Arial" w:cs="Arial"/>
                <w:color w:val="000000"/>
              </w:rPr>
              <w:t xml:space="preserve"> definida</w:t>
            </w:r>
            <w:proofErr w:type="gramEnd"/>
            <w:r w:rsidR="00B526D7" w:rsidRPr="00B526D7">
              <w:rPr>
                <w:rFonts w:ascii="Arial" w:eastAsia="Times New Roman" w:hAnsi="Arial" w:cs="Arial"/>
                <w:color w:val="000000"/>
              </w:rPr>
              <w:t xml:space="preserve"> para que caso seja </w:t>
            </w:r>
            <w:r w:rsidR="00A2576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B526D7" w:rsidRPr="00B526D7">
              <w:rPr>
                <w:rFonts w:ascii="Arial" w:eastAsia="Times New Roman" w:hAnsi="Arial" w:cs="Arial"/>
                <w:color w:val="000000"/>
              </w:rPr>
              <w:t>interesse do</w:t>
            </w:r>
            <w:r w:rsidR="00B526D7">
              <w:rPr>
                <w:rFonts w:ascii="Arial" w:eastAsia="Times New Roman" w:hAnsi="Arial" w:cs="Arial"/>
                <w:color w:val="000000"/>
              </w:rPr>
              <w:t xml:space="preserve"> Conselho</w:t>
            </w:r>
            <w:r w:rsidR="00B526D7" w:rsidRPr="00B526D7">
              <w:rPr>
                <w:rFonts w:ascii="Arial" w:eastAsia="Times New Roman" w:hAnsi="Arial" w:cs="Arial"/>
                <w:color w:val="000000"/>
              </w:rPr>
              <w:t>, a gestão possa definir.</w:t>
            </w:r>
            <w:r w:rsidR="00D128F5">
              <w:rPr>
                <w:rFonts w:ascii="Arial" w:eastAsia="Times New Roman" w:hAnsi="Arial" w:cs="Arial"/>
                <w:color w:val="000000"/>
              </w:rPr>
              <w:t xml:space="preserve"> Mencionou que os funcionários estavam propondo esse regime de trabalho </w:t>
            </w:r>
            <w:r w:rsidR="00982652">
              <w:rPr>
                <w:rFonts w:ascii="Arial" w:eastAsia="Times New Roman" w:hAnsi="Arial" w:cs="Arial"/>
                <w:color w:val="000000"/>
              </w:rPr>
              <w:t xml:space="preserve">sob o argumento de que teria sido </w:t>
            </w:r>
            <w:r w:rsidR="00D128F5">
              <w:rPr>
                <w:rFonts w:ascii="Arial" w:eastAsia="Times New Roman" w:hAnsi="Arial" w:cs="Arial"/>
                <w:color w:val="000000"/>
              </w:rPr>
              <w:t>detectado um aumento de produtividade</w:t>
            </w:r>
            <w:r w:rsidR="00815CD4">
              <w:rPr>
                <w:rFonts w:ascii="Arial" w:eastAsia="Times New Roman" w:hAnsi="Arial" w:cs="Arial"/>
                <w:color w:val="000000"/>
              </w:rPr>
              <w:t xml:space="preserve"> nos anos de 2020 e 2021, pois </w:t>
            </w:r>
            <w:r w:rsidR="00982652">
              <w:rPr>
                <w:rFonts w:ascii="Arial" w:eastAsia="Times New Roman" w:hAnsi="Arial" w:cs="Arial"/>
                <w:color w:val="000000"/>
              </w:rPr>
              <w:t xml:space="preserve">teria se </w:t>
            </w:r>
            <w:r w:rsidR="00815CD4">
              <w:rPr>
                <w:rFonts w:ascii="Arial" w:eastAsia="Times New Roman" w:hAnsi="Arial" w:cs="Arial"/>
                <w:color w:val="000000"/>
              </w:rPr>
              <w:t>perdido menos tempo e energia com deslocamentos</w:t>
            </w:r>
            <w:r w:rsidR="00DA13A4">
              <w:rPr>
                <w:rFonts w:ascii="Arial" w:eastAsia="Times New Roman" w:hAnsi="Arial" w:cs="Arial"/>
                <w:color w:val="000000"/>
              </w:rPr>
              <w:t>;</w:t>
            </w:r>
            <w:r w:rsidR="00815CD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90D8E">
              <w:rPr>
                <w:rFonts w:ascii="Arial" w:eastAsia="Times New Roman" w:hAnsi="Arial" w:cs="Arial"/>
                <w:color w:val="000000"/>
              </w:rPr>
              <w:t>resultou em uma maior concentração devido a inexistência de conversas paralelas</w:t>
            </w:r>
            <w:r w:rsidR="00DA13A4">
              <w:rPr>
                <w:rFonts w:ascii="Arial" w:eastAsia="Times New Roman" w:hAnsi="Arial" w:cs="Arial"/>
                <w:color w:val="000000"/>
              </w:rPr>
              <w:t>,</w:t>
            </w:r>
            <w:r w:rsidR="00C90D8E">
              <w:rPr>
                <w:rFonts w:ascii="Arial" w:eastAsia="Times New Roman" w:hAnsi="Arial" w:cs="Arial"/>
                <w:color w:val="000000"/>
              </w:rPr>
              <w:t xml:space="preserve"> como a</w:t>
            </w:r>
            <w:r w:rsidR="00DA13A4">
              <w:rPr>
                <w:rFonts w:ascii="Arial" w:eastAsia="Times New Roman" w:hAnsi="Arial" w:cs="Arial"/>
                <w:color w:val="000000"/>
              </w:rPr>
              <w:t>contece no trabalho presencial; contribuiu com a cidade, na questão da mobilidade urbana e gerou economia à instituiç</w:t>
            </w:r>
            <w:r w:rsidR="00DF0E00">
              <w:rPr>
                <w:rFonts w:ascii="Arial" w:eastAsia="Times New Roman" w:hAnsi="Arial" w:cs="Arial"/>
                <w:color w:val="000000"/>
              </w:rPr>
              <w:t>ão. F</w:t>
            </w:r>
            <w:r w:rsidR="00B13D32">
              <w:rPr>
                <w:rFonts w:ascii="Arial" w:eastAsia="Times New Roman" w:hAnsi="Arial" w:cs="Arial"/>
                <w:color w:val="000000"/>
              </w:rPr>
              <w:t xml:space="preserve">risou que </w:t>
            </w:r>
            <w:r w:rsidR="009C1FF5">
              <w:rPr>
                <w:rFonts w:ascii="Arial" w:eastAsia="Times New Roman" w:hAnsi="Arial" w:cs="Arial"/>
                <w:color w:val="000000"/>
              </w:rPr>
              <w:t>alguns atos do CAU/SC implicavam na necessidade de o funcionário estar presente de maneira presencial</w:t>
            </w:r>
            <w:r w:rsidR="00DA6B9D">
              <w:rPr>
                <w:rFonts w:ascii="Arial" w:eastAsia="Times New Roman" w:hAnsi="Arial" w:cs="Arial"/>
                <w:color w:val="000000"/>
              </w:rPr>
              <w:t xml:space="preserve">, ressaltando que </w:t>
            </w:r>
            <w:r w:rsidR="00DA6B9D" w:rsidRPr="00DF0E00">
              <w:rPr>
                <w:rFonts w:ascii="Arial" w:eastAsia="Times New Roman" w:hAnsi="Arial" w:cs="Arial"/>
                <w:color w:val="000000"/>
              </w:rPr>
              <w:t>o funcionário estaria disponível nesse tipo de ocasião.</w:t>
            </w:r>
            <w:r w:rsidR="00DF0E00" w:rsidRPr="00DF0E00">
              <w:rPr>
                <w:rFonts w:ascii="Arial" w:eastAsia="Times New Roman" w:hAnsi="Arial" w:cs="Arial"/>
                <w:color w:val="000000"/>
              </w:rPr>
              <w:t xml:space="preserve"> Ao final, destacou que o trabalho </w:t>
            </w:r>
            <w:r w:rsidR="00DF0E00" w:rsidRPr="00F41482">
              <w:rPr>
                <w:rFonts w:ascii="Arial" w:eastAsia="Times New Roman" w:hAnsi="Arial" w:cs="Arial"/>
                <w:color w:val="000000"/>
              </w:rPr>
              <w:t xml:space="preserve">remoto tem o potencial de reduzir faltas e atrasos. </w:t>
            </w:r>
            <w:r w:rsidR="00F41482" w:rsidRPr="00F41482">
              <w:rPr>
                <w:rFonts w:ascii="Arial" w:eastAsia="Times New Roman" w:hAnsi="Arial" w:cs="Arial"/>
                <w:color w:val="000000"/>
              </w:rPr>
              <w:t>Com relação ao i</w:t>
            </w:r>
            <w:r w:rsidR="002F4649" w:rsidRPr="00F41482">
              <w:rPr>
                <w:rFonts w:ascii="Arial" w:eastAsia="Times New Roman" w:hAnsi="Arial" w:cs="Arial"/>
                <w:color w:val="000000"/>
              </w:rPr>
              <w:t xml:space="preserve">ntervalo intrajornada de, </w:t>
            </w:r>
            <w:r w:rsidR="00F41482">
              <w:rPr>
                <w:rFonts w:ascii="Arial" w:eastAsia="Times New Roman" w:hAnsi="Arial" w:cs="Arial"/>
                <w:color w:val="000000"/>
              </w:rPr>
              <w:t xml:space="preserve">no mínimo, 30 (trinta) minutos, </w:t>
            </w:r>
            <w:r w:rsidR="00F33347">
              <w:rPr>
                <w:rFonts w:ascii="Arial" w:eastAsia="Times New Roman" w:hAnsi="Arial" w:cs="Arial"/>
                <w:color w:val="000000"/>
              </w:rPr>
              <w:t>disse que por vezes não há necessidade de dispen</w:t>
            </w:r>
            <w:r w:rsidR="00BA0F2E">
              <w:rPr>
                <w:rFonts w:ascii="Arial" w:eastAsia="Times New Roman" w:hAnsi="Arial" w:cs="Arial"/>
                <w:color w:val="000000"/>
              </w:rPr>
              <w:t xml:space="preserve">sar </w:t>
            </w:r>
            <w:r w:rsidR="00F33347">
              <w:rPr>
                <w:rFonts w:ascii="Arial" w:eastAsia="Times New Roman" w:hAnsi="Arial" w:cs="Arial"/>
                <w:color w:val="000000"/>
              </w:rPr>
              <w:t>uma hora para o intervalo de almoço</w:t>
            </w:r>
            <w:r w:rsidR="00271C43">
              <w:rPr>
                <w:rFonts w:ascii="Arial" w:eastAsia="Times New Roman" w:hAnsi="Arial" w:cs="Arial"/>
                <w:color w:val="000000"/>
              </w:rPr>
              <w:t>, sendo que</w:t>
            </w:r>
            <w:r w:rsidR="00F3334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0F2E">
              <w:rPr>
                <w:rFonts w:ascii="Arial" w:eastAsia="Times New Roman" w:hAnsi="Arial" w:cs="Arial"/>
                <w:color w:val="000000"/>
              </w:rPr>
              <w:t>alguns funcionários perceberam</w:t>
            </w:r>
            <w:r w:rsidR="00271C43">
              <w:rPr>
                <w:rFonts w:ascii="Arial" w:eastAsia="Times New Roman" w:hAnsi="Arial" w:cs="Arial"/>
                <w:color w:val="000000"/>
              </w:rPr>
              <w:t xml:space="preserve"> demorar muito para retornar ao ritmo norma</w:t>
            </w:r>
            <w:r w:rsidR="00F6770C">
              <w:rPr>
                <w:rFonts w:ascii="Arial" w:eastAsia="Times New Roman" w:hAnsi="Arial" w:cs="Arial"/>
                <w:color w:val="000000"/>
              </w:rPr>
              <w:t xml:space="preserve">l quando param por uma hora. Expôs que a proposta seria que o CAU/SC possibilitasse ao funcionário </w:t>
            </w:r>
            <w:r w:rsidR="007520E3">
              <w:rPr>
                <w:rFonts w:ascii="Arial" w:eastAsia="Times New Roman" w:hAnsi="Arial" w:cs="Arial"/>
                <w:color w:val="000000"/>
              </w:rPr>
              <w:t>fazer o intervalo intrajornada de meia hora</w:t>
            </w:r>
            <w:r w:rsidR="00F356FB">
              <w:rPr>
                <w:rFonts w:ascii="Arial" w:eastAsia="Times New Roman" w:hAnsi="Arial" w:cs="Arial"/>
                <w:color w:val="000000"/>
              </w:rPr>
              <w:t xml:space="preserve"> desde que acordado com seu superior imediato </w:t>
            </w:r>
            <w:r w:rsidR="00AB51FB">
              <w:rPr>
                <w:rFonts w:ascii="Arial" w:eastAsia="Times New Roman" w:hAnsi="Arial" w:cs="Arial"/>
                <w:color w:val="000000"/>
              </w:rPr>
              <w:t>e que não comprometa o desenvolvimento do trabalho com a equipe</w:t>
            </w:r>
            <w:r w:rsidR="003E4710">
              <w:rPr>
                <w:rFonts w:ascii="Arial" w:eastAsia="Times New Roman" w:hAnsi="Arial" w:cs="Arial"/>
                <w:color w:val="000000"/>
              </w:rPr>
              <w:t>.</w:t>
            </w:r>
            <w:r w:rsidR="001D5588">
              <w:rPr>
                <w:rFonts w:ascii="Arial" w:eastAsia="Times New Roman" w:hAnsi="Arial" w:cs="Arial"/>
                <w:color w:val="000000"/>
              </w:rPr>
              <w:t xml:space="preserve"> A Advogada </w:t>
            </w:r>
            <w:r w:rsidR="00B43761">
              <w:rPr>
                <w:rFonts w:ascii="Arial" w:eastAsia="Times New Roman" w:hAnsi="Arial" w:cs="Arial"/>
                <w:color w:val="000000"/>
              </w:rPr>
              <w:t>Isabela,</w:t>
            </w:r>
            <w:r w:rsidR="001D5588">
              <w:rPr>
                <w:rFonts w:ascii="Arial" w:eastAsia="Times New Roman" w:hAnsi="Arial" w:cs="Arial"/>
                <w:color w:val="000000"/>
              </w:rPr>
              <w:t xml:space="preserve"> m</w:t>
            </w:r>
            <w:r w:rsidR="001D5588" w:rsidRPr="001D5588">
              <w:rPr>
                <w:rFonts w:ascii="Arial" w:eastAsia="Times New Roman" w:hAnsi="Arial" w:cs="Arial"/>
                <w:color w:val="000000"/>
              </w:rPr>
              <w:t xml:space="preserve">embro </w:t>
            </w:r>
            <w:r w:rsidR="001D5588">
              <w:rPr>
                <w:rFonts w:ascii="Arial" w:eastAsia="Times New Roman" w:hAnsi="Arial" w:cs="Arial"/>
                <w:color w:val="000000"/>
              </w:rPr>
              <w:t>t</w:t>
            </w:r>
            <w:r w:rsidR="001D5588" w:rsidRPr="001D5588">
              <w:rPr>
                <w:rFonts w:ascii="Arial" w:eastAsia="Times New Roman" w:hAnsi="Arial" w:cs="Arial"/>
                <w:color w:val="000000"/>
              </w:rPr>
              <w:t>itular do Comitê de Empregados do CAU/SC</w:t>
            </w:r>
            <w:r w:rsidR="001D5588">
              <w:rPr>
                <w:rFonts w:ascii="Arial" w:eastAsia="Times New Roman" w:hAnsi="Arial" w:cs="Arial"/>
                <w:color w:val="000000"/>
              </w:rPr>
              <w:t xml:space="preserve">, ressaltou que já </w:t>
            </w:r>
            <w:r w:rsidR="00CE2F5E">
              <w:rPr>
                <w:rFonts w:ascii="Arial" w:eastAsia="Times New Roman" w:hAnsi="Arial" w:cs="Arial"/>
                <w:color w:val="000000"/>
              </w:rPr>
              <w:t>é</w:t>
            </w:r>
            <w:r w:rsidR="001D5588">
              <w:rPr>
                <w:rFonts w:ascii="Arial" w:eastAsia="Times New Roman" w:hAnsi="Arial" w:cs="Arial"/>
                <w:color w:val="000000"/>
              </w:rPr>
              <w:t xml:space="preserve"> um direito consolidado na</w:t>
            </w:r>
            <w:r w:rsidR="00CE2F5E">
              <w:rPr>
                <w:rFonts w:ascii="Arial" w:eastAsia="Times New Roman" w:hAnsi="Arial" w:cs="Arial"/>
                <w:color w:val="000000"/>
              </w:rPr>
              <w:t xml:space="preserve"> legislação trabalhista</w:t>
            </w:r>
            <w:r w:rsidR="001D5588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CE2F5E">
              <w:rPr>
                <w:rFonts w:ascii="Arial" w:eastAsia="Times New Roman" w:hAnsi="Arial" w:cs="Arial"/>
                <w:color w:val="000000"/>
              </w:rPr>
              <w:t>está le</w:t>
            </w:r>
            <w:r w:rsidR="001D5588">
              <w:rPr>
                <w:rFonts w:ascii="Arial" w:eastAsia="Times New Roman" w:hAnsi="Arial" w:cs="Arial"/>
                <w:color w:val="000000"/>
              </w:rPr>
              <w:t xml:space="preserve">galmente </w:t>
            </w:r>
            <w:r w:rsidR="001D5588">
              <w:rPr>
                <w:rFonts w:ascii="Arial" w:eastAsia="Times New Roman" w:hAnsi="Arial" w:cs="Arial"/>
                <w:color w:val="000000"/>
              </w:rPr>
              <w:lastRenderedPageBreak/>
              <w:t>previst</w:t>
            </w:r>
            <w:r w:rsidR="00CE2F5E">
              <w:rPr>
                <w:rFonts w:ascii="Arial" w:eastAsia="Times New Roman" w:hAnsi="Arial" w:cs="Arial"/>
                <w:color w:val="000000"/>
              </w:rPr>
              <w:t>o</w:t>
            </w:r>
            <w:r w:rsidR="004676F5">
              <w:rPr>
                <w:rFonts w:ascii="Arial" w:eastAsia="Times New Roman" w:hAnsi="Arial" w:cs="Arial"/>
                <w:color w:val="000000"/>
              </w:rPr>
              <w:t xml:space="preserve">. No que diz respeito </w:t>
            </w:r>
            <w:r w:rsidR="004676F5" w:rsidRPr="004676F5">
              <w:rPr>
                <w:rFonts w:ascii="Arial" w:eastAsia="Times New Roman" w:hAnsi="Arial" w:cs="Arial"/>
                <w:color w:val="000000"/>
              </w:rPr>
              <w:t>à i</w:t>
            </w:r>
            <w:r w:rsidR="002F4649" w:rsidRPr="004676F5">
              <w:rPr>
                <w:rFonts w:ascii="Arial" w:eastAsia="Times New Roman" w:hAnsi="Arial" w:cs="Arial"/>
                <w:color w:val="000000"/>
              </w:rPr>
              <w:t>nstituição do regime de plantão</w:t>
            </w:r>
            <w:r w:rsidR="004676F5">
              <w:rPr>
                <w:rFonts w:ascii="Arial" w:eastAsia="Times New Roman" w:hAnsi="Arial" w:cs="Arial"/>
                <w:color w:val="000000"/>
              </w:rPr>
              <w:t xml:space="preserve"> no período compreendido entre </w:t>
            </w:r>
            <w:r w:rsidR="002F4649" w:rsidRPr="004676F5">
              <w:rPr>
                <w:rFonts w:ascii="Arial" w:eastAsia="Times New Roman" w:hAnsi="Arial" w:cs="Arial"/>
                <w:color w:val="000000"/>
              </w:rPr>
              <w:t>23/</w:t>
            </w:r>
            <w:r w:rsidR="004676F5">
              <w:rPr>
                <w:rFonts w:ascii="Arial" w:eastAsia="Times New Roman" w:hAnsi="Arial" w:cs="Arial"/>
                <w:color w:val="000000"/>
              </w:rPr>
              <w:t xml:space="preserve">12/2022 e 02/01/2023, o Advogado Cícero disse que em 2021 foi o primeiro ano que </w:t>
            </w:r>
            <w:r w:rsidR="00D7733D">
              <w:rPr>
                <w:rFonts w:ascii="Arial" w:eastAsia="Times New Roman" w:hAnsi="Arial" w:cs="Arial"/>
                <w:color w:val="000000"/>
              </w:rPr>
              <w:t xml:space="preserve">o CAU/SC funcionou nesse período e nesse mesmo ano e período os funcionários trabalharam </w:t>
            </w:r>
            <w:r w:rsidR="0045208C">
              <w:rPr>
                <w:rFonts w:ascii="Arial" w:eastAsia="Times New Roman" w:hAnsi="Arial" w:cs="Arial"/>
                <w:color w:val="000000"/>
              </w:rPr>
              <w:t xml:space="preserve">em regime de plantão pelo atendimento remoto, sendo que essa forma de trabalho foi suficiente, com baixas demandas e sem urgências. </w:t>
            </w:r>
            <w:r w:rsidR="00CD2AAC">
              <w:rPr>
                <w:rFonts w:ascii="Arial" w:eastAsia="Times New Roman" w:hAnsi="Arial" w:cs="Arial"/>
                <w:color w:val="000000"/>
              </w:rPr>
              <w:t>Esclareceu que em 2022 a ideia seria trabalhar nos m</w:t>
            </w:r>
            <w:r w:rsidR="00183E97">
              <w:rPr>
                <w:rFonts w:ascii="Arial" w:eastAsia="Times New Roman" w:hAnsi="Arial" w:cs="Arial"/>
                <w:color w:val="000000"/>
              </w:rPr>
              <w:t xml:space="preserve">esmos moldes adotados em 2021. A Advogada Isabela salientou </w:t>
            </w:r>
            <w:r w:rsidR="004C26D1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183E97">
              <w:rPr>
                <w:rFonts w:ascii="Arial" w:eastAsia="Times New Roman" w:hAnsi="Arial" w:cs="Arial"/>
                <w:color w:val="000000"/>
              </w:rPr>
              <w:t xml:space="preserve">as famílias de muitos funcionários não moram em Florianópolis, </w:t>
            </w:r>
            <w:r w:rsidR="006417E9">
              <w:rPr>
                <w:rFonts w:ascii="Arial" w:eastAsia="Times New Roman" w:hAnsi="Arial" w:cs="Arial"/>
                <w:color w:val="000000"/>
              </w:rPr>
              <w:t xml:space="preserve">e o fato de eventualmente não ser possível </w:t>
            </w:r>
            <w:r w:rsidR="004C26D1">
              <w:rPr>
                <w:rFonts w:ascii="Arial" w:eastAsia="Times New Roman" w:hAnsi="Arial" w:cs="Arial"/>
                <w:color w:val="000000"/>
              </w:rPr>
              <w:t>trabalhar no regime de plantão pelo atendimento remoto</w:t>
            </w:r>
            <w:r w:rsidR="006417E9">
              <w:rPr>
                <w:rFonts w:ascii="Arial" w:eastAsia="Times New Roman" w:hAnsi="Arial" w:cs="Arial"/>
                <w:color w:val="000000"/>
              </w:rPr>
              <w:t xml:space="preserve"> resultaria em um comprometimento dessa </w:t>
            </w:r>
            <w:r w:rsidR="006417E9" w:rsidRPr="005439DC">
              <w:rPr>
                <w:rFonts w:ascii="Arial" w:eastAsia="Times New Roman" w:hAnsi="Arial" w:cs="Arial"/>
                <w:color w:val="000000"/>
              </w:rPr>
              <w:t>proximidade familiar na</w:t>
            </w:r>
            <w:r w:rsidR="00C86491" w:rsidRPr="005439DC">
              <w:rPr>
                <w:rFonts w:ascii="Arial" w:eastAsia="Times New Roman" w:hAnsi="Arial" w:cs="Arial"/>
                <w:color w:val="000000"/>
              </w:rPr>
              <w:t xml:space="preserve"> semana entre </w:t>
            </w:r>
            <w:r w:rsidR="006417E9" w:rsidRPr="005439DC">
              <w:rPr>
                <w:rFonts w:ascii="Arial" w:eastAsia="Times New Roman" w:hAnsi="Arial" w:cs="Arial"/>
                <w:color w:val="000000"/>
              </w:rPr>
              <w:t xml:space="preserve">Natal e Ano Novo. </w:t>
            </w:r>
            <w:r w:rsidR="000C4071" w:rsidRPr="005439DC">
              <w:rPr>
                <w:rFonts w:ascii="Arial" w:eastAsia="Times New Roman" w:hAnsi="Arial" w:cs="Arial"/>
                <w:color w:val="000000"/>
              </w:rPr>
              <w:t xml:space="preserve">No tocante à redução </w:t>
            </w:r>
            <w:r w:rsidR="002F4649" w:rsidRPr="005439DC">
              <w:rPr>
                <w:rFonts w:ascii="Arial" w:eastAsia="Times New Roman" w:hAnsi="Arial" w:cs="Arial"/>
                <w:color w:val="000000"/>
              </w:rPr>
              <w:t>da carga horária de empregado que tenha filho portador</w:t>
            </w:r>
            <w:r w:rsidR="000C4071" w:rsidRPr="005439DC">
              <w:rPr>
                <w:rFonts w:ascii="Arial" w:eastAsia="Times New Roman" w:hAnsi="Arial" w:cs="Arial"/>
                <w:color w:val="000000"/>
              </w:rPr>
              <w:t xml:space="preserve"> de deficiência ou doença grave e re</w:t>
            </w:r>
            <w:r w:rsidR="002F4649" w:rsidRPr="005439DC">
              <w:rPr>
                <w:rFonts w:ascii="Arial" w:eastAsia="Times New Roman" w:hAnsi="Arial" w:cs="Arial"/>
                <w:color w:val="000000"/>
              </w:rPr>
              <w:t xml:space="preserve">dução da carga horária de empregado portador </w:t>
            </w:r>
            <w:r w:rsidR="000C4071" w:rsidRPr="005439DC">
              <w:rPr>
                <w:rFonts w:ascii="Arial" w:eastAsia="Times New Roman" w:hAnsi="Arial" w:cs="Arial"/>
                <w:color w:val="000000"/>
              </w:rPr>
              <w:t>de doença grave ou degenerativa, o Advogado</w:t>
            </w:r>
            <w:r w:rsidR="000C4071">
              <w:rPr>
                <w:rFonts w:ascii="Arial" w:eastAsia="Times New Roman" w:hAnsi="Arial" w:cs="Arial"/>
                <w:color w:val="000000"/>
              </w:rPr>
              <w:t xml:space="preserve"> Cícero ressaltou que se trata</w:t>
            </w:r>
            <w:r w:rsidR="00203FBA">
              <w:rPr>
                <w:rFonts w:ascii="Arial" w:eastAsia="Times New Roman" w:hAnsi="Arial" w:cs="Arial"/>
                <w:color w:val="000000"/>
              </w:rPr>
              <w:t>va</w:t>
            </w:r>
            <w:r w:rsidR="000C4071">
              <w:rPr>
                <w:rFonts w:ascii="Arial" w:eastAsia="Times New Roman" w:hAnsi="Arial" w:cs="Arial"/>
                <w:color w:val="000000"/>
              </w:rPr>
              <w:t>m de pleitos com car</w:t>
            </w:r>
            <w:r w:rsidR="00203FBA">
              <w:rPr>
                <w:rFonts w:ascii="Arial" w:eastAsia="Times New Roman" w:hAnsi="Arial" w:cs="Arial"/>
                <w:color w:val="000000"/>
              </w:rPr>
              <w:t>áter</w:t>
            </w:r>
            <w:r w:rsidR="000C4071">
              <w:rPr>
                <w:rFonts w:ascii="Arial" w:eastAsia="Times New Roman" w:hAnsi="Arial" w:cs="Arial"/>
                <w:color w:val="000000"/>
              </w:rPr>
              <w:t xml:space="preserve"> humanitário</w:t>
            </w:r>
            <w:r w:rsidR="005439DC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203FBA">
              <w:rPr>
                <w:rFonts w:ascii="Arial" w:eastAsia="Times New Roman" w:hAnsi="Arial" w:cs="Arial"/>
                <w:color w:val="000000"/>
              </w:rPr>
              <w:t>que estava sendo buscado por analogia a</w:t>
            </w:r>
            <w:r w:rsidR="005439DC">
              <w:rPr>
                <w:rFonts w:ascii="Arial" w:eastAsia="Times New Roman" w:hAnsi="Arial" w:cs="Arial"/>
                <w:color w:val="000000"/>
              </w:rPr>
              <w:t>o Estatuto do Servidor Público</w:t>
            </w:r>
            <w:r w:rsidR="00203FBA">
              <w:rPr>
                <w:rFonts w:ascii="Arial" w:eastAsia="Times New Roman" w:hAnsi="Arial" w:cs="Arial"/>
                <w:color w:val="000000"/>
              </w:rPr>
              <w:t>, trazer para a estrutura do CAU/SC um benefício para o trabalhador</w:t>
            </w:r>
            <w:r w:rsidR="003F4AF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3FBA">
              <w:rPr>
                <w:rFonts w:ascii="Arial" w:eastAsia="Times New Roman" w:hAnsi="Arial" w:cs="Arial"/>
                <w:color w:val="000000"/>
              </w:rPr>
              <w:t>já existente nessas carreiras</w:t>
            </w:r>
            <w:r w:rsidR="00B44F1F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630B31">
              <w:rPr>
                <w:rFonts w:ascii="Arial" w:eastAsia="Times New Roman" w:hAnsi="Arial" w:cs="Arial"/>
                <w:color w:val="000000"/>
              </w:rPr>
              <w:t xml:space="preserve">Explicou que se tratava de proposição </w:t>
            </w:r>
            <w:r w:rsidR="00E654E8">
              <w:rPr>
                <w:rFonts w:ascii="Arial" w:eastAsia="Times New Roman" w:hAnsi="Arial" w:cs="Arial"/>
                <w:color w:val="000000"/>
              </w:rPr>
              <w:t>d</w:t>
            </w:r>
            <w:r w:rsidR="001B6399">
              <w:rPr>
                <w:rFonts w:ascii="Arial" w:eastAsia="Times New Roman" w:hAnsi="Arial" w:cs="Arial"/>
                <w:color w:val="000000"/>
              </w:rPr>
              <w:t>e</w:t>
            </w:r>
            <w:r w:rsidR="00E654E8">
              <w:rPr>
                <w:rFonts w:ascii="Arial" w:eastAsia="Times New Roman" w:hAnsi="Arial" w:cs="Arial"/>
                <w:color w:val="000000"/>
              </w:rPr>
              <w:t xml:space="preserve"> diminuição da jornada de trabalho por um período de 06 (seis) meses, com possibilidade desse período ser estendido sucessivamente</w:t>
            </w:r>
            <w:r w:rsidR="001B6399">
              <w:rPr>
                <w:rFonts w:ascii="Arial" w:eastAsia="Times New Roman" w:hAnsi="Arial" w:cs="Arial"/>
                <w:color w:val="000000"/>
              </w:rPr>
              <w:t>, à critério da gestão</w:t>
            </w:r>
            <w:r w:rsidR="008A161B">
              <w:rPr>
                <w:rFonts w:ascii="Arial" w:eastAsia="Times New Roman" w:hAnsi="Arial" w:cs="Arial"/>
                <w:color w:val="000000"/>
              </w:rPr>
              <w:t>,</w:t>
            </w:r>
            <w:r w:rsidR="001B6399">
              <w:rPr>
                <w:rFonts w:ascii="Arial" w:eastAsia="Times New Roman" w:hAnsi="Arial" w:cs="Arial"/>
                <w:color w:val="000000"/>
              </w:rPr>
              <w:t xml:space="preserve"> para o</w:t>
            </w:r>
            <w:r w:rsidR="007B676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B6399">
              <w:rPr>
                <w:rFonts w:ascii="Arial" w:eastAsia="Times New Roman" w:hAnsi="Arial" w:cs="Arial"/>
                <w:color w:val="000000"/>
              </w:rPr>
              <w:t xml:space="preserve">funcionário deficiente ou que tenha doença grave </w:t>
            </w:r>
            <w:r w:rsidR="00370BD5">
              <w:rPr>
                <w:rFonts w:ascii="Arial" w:eastAsia="Times New Roman" w:hAnsi="Arial" w:cs="Arial"/>
                <w:color w:val="000000"/>
              </w:rPr>
              <w:t>e tamb</w:t>
            </w:r>
            <w:r w:rsidR="008A161B">
              <w:rPr>
                <w:rFonts w:ascii="Arial" w:eastAsia="Times New Roman" w:hAnsi="Arial" w:cs="Arial"/>
                <w:color w:val="000000"/>
              </w:rPr>
              <w:t xml:space="preserve">ém </w:t>
            </w:r>
            <w:r w:rsidR="00370BD5">
              <w:rPr>
                <w:rFonts w:ascii="Arial" w:eastAsia="Times New Roman" w:hAnsi="Arial" w:cs="Arial"/>
                <w:color w:val="000000"/>
              </w:rPr>
              <w:t>ao funcionário com filho</w:t>
            </w:r>
            <w:r w:rsidR="008A161B">
              <w:rPr>
                <w:rFonts w:ascii="Arial" w:eastAsia="Times New Roman" w:hAnsi="Arial" w:cs="Arial"/>
                <w:color w:val="000000"/>
              </w:rPr>
              <w:t xml:space="preserve"> menor</w:t>
            </w:r>
            <w:r w:rsidR="00F1443C">
              <w:rPr>
                <w:rFonts w:ascii="Arial" w:eastAsia="Times New Roman" w:hAnsi="Arial" w:cs="Arial"/>
                <w:color w:val="000000"/>
              </w:rPr>
              <w:t>,</w:t>
            </w:r>
            <w:r w:rsidR="00370BD5">
              <w:rPr>
                <w:rFonts w:ascii="Arial" w:eastAsia="Times New Roman" w:hAnsi="Arial" w:cs="Arial"/>
                <w:color w:val="000000"/>
              </w:rPr>
              <w:t xml:space="preserve"> portador de doença </w:t>
            </w:r>
            <w:r w:rsidR="00F1443C">
              <w:rPr>
                <w:rFonts w:ascii="Arial" w:eastAsia="Times New Roman" w:hAnsi="Arial" w:cs="Arial"/>
                <w:color w:val="000000"/>
              </w:rPr>
              <w:t>de na</w:t>
            </w:r>
            <w:r w:rsidR="00370BD5">
              <w:rPr>
                <w:rFonts w:ascii="Arial" w:eastAsia="Times New Roman" w:hAnsi="Arial" w:cs="Arial"/>
                <w:color w:val="000000"/>
              </w:rPr>
              <w:t>tureza grave</w:t>
            </w:r>
            <w:r w:rsidR="00F1443C">
              <w:rPr>
                <w:rFonts w:ascii="Arial" w:eastAsia="Times New Roman" w:hAnsi="Arial" w:cs="Arial"/>
                <w:color w:val="000000"/>
              </w:rPr>
              <w:t xml:space="preserve"> ou deficiente físico</w:t>
            </w:r>
            <w:r w:rsidR="00507956">
              <w:rPr>
                <w:rFonts w:ascii="Arial" w:eastAsia="Times New Roman" w:hAnsi="Arial" w:cs="Arial"/>
                <w:color w:val="000000"/>
              </w:rPr>
              <w:t>. Acrescentou que a ideia era possibilitar ao funcionário que eventualmente se encontr</w:t>
            </w:r>
            <w:r w:rsidR="00E0223D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507956">
              <w:rPr>
                <w:rFonts w:ascii="Arial" w:eastAsia="Times New Roman" w:hAnsi="Arial" w:cs="Arial"/>
                <w:color w:val="000000"/>
              </w:rPr>
              <w:t xml:space="preserve">nessas condições, pleitear </w:t>
            </w:r>
            <w:r w:rsidR="00BF1DCC">
              <w:rPr>
                <w:rFonts w:ascii="Arial" w:eastAsia="Times New Roman" w:hAnsi="Arial" w:cs="Arial"/>
                <w:color w:val="000000"/>
              </w:rPr>
              <w:t>reduç</w:t>
            </w:r>
            <w:r w:rsidR="00E0223D">
              <w:rPr>
                <w:rFonts w:ascii="Arial" w:eastAsia="Times New Roman" w:hAnsi="Arial" w:cs="Arial"/>
                <w:color w:val="000000"/>
              </w:rPr>
              <w:t>ão da jornada</w:t>
            </w:r>
            <w:r w:rsidR="00BF1DCC">
              <w:rPr>
                <w:rFonts w:ascii="Arial" w:eastAsia="Times New Roman" w:hAnsi="Arial" w:cs="Arial"/>
                <w:color w:val="000000"/>
              </w:rPr>
              <w:t xml:space="preserve"> de traba</w:t>
            </w:r>
            <w:r w:rsidR="00E0223D">
              <w:rPr>
                <w:rFonts w:ascii="Arial" w:eastAsia="Times New Roman" w:hAnsi="Arial" w:cs="Arial"/>
                <w:color w:val="000000"/>
              </w:rPr>
              <w:t xml:space="preserve">lho </w:t>
            </w:r>
            <w:r w:rsidR="00BF1DCC">
              <w:rPr>
                <w:rFonts w:ascii="Arial" w:eastAsia="Times New Roman" w:hAnsi="Arial" w:cs="Arial"/>
                <w:color w:val="000000"/>
              </w:rPr>
              <w:t>sem redução de remuneração</w:t>
            </w:r>
            <w:r w:rsidR="00E0223D">
              <w:rPr>
                <w:rFonts w:ascii="Arial" w:eastAsia="Times New Roman" w:hAnsi="Arial" w:cs="Arial"/>
                <w:color w:val="000000"/>
              </w:rPr>
              <w:t>, sendo que</w:t>
            </w:r>
            <w:r w:rsidR="001B25E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223D">
              <w:rPr>
                <w:rFonts w:ascii="Arial" w:eastAsia="Times New Roman" w:hAnsi="Arial" w:cs="Arial"/>
                <w:color w:val="000000"/>
              </w:rPr>
              <w:t xml:space="preserve">a gestão poderia </w:t>
            </w:r>
            <w:r w:rsidR="001B25E3">
              <w:rPr>
                <w:rFonts w:ascii="Arial" w:eastAsia="Times New Roman" w:hAnsi="Arial" w:cs="Arial"/>
                <w:color w:val="000000"/>
              </w:rPr>
              <w:t xml:space="preserve">avaliar a concessão de prorrogação a depender da situação. </w:t>
            </w:r>
            <w:r w:rsidR="00553A13">
              <w:rPr>
                <w:rFonts w:ascii="Arial" w:eastAsia="Times New Roman" w:hAnsi="Arial" w:cs="Arial"/>
                <w:color w:val="000000"/>
              </w:rPr>
              <w:t>A Advogada Isabela ressaltou a questão da economi</w:t>
            </w:r>
            <w:r w:rsidR="00F93CC9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6600DD">
              <w:rPr>
                <w:rFonts w:ascii="Arial" w:eastAsia="Times New Roman" w:hAnsi="Arial" w:cs="Arial"/>
                <w:color w:val="000000"/>
              </w:rPr>
              <w:t>que o</w:t>
            </w:r>
            <w:r w:rsidR="00553A13">
              <w:rPr>
                <w:rFonts w:ascii="Arial" w:eastAsia="Times New Roman" w:hAnsi="Arial" w:cs="Arial"/>
                <w:color w:val="000000"/>
              </w:rPr>
              <w:t xml:space="preserve"> regime </w:t>
            </w:r>
            <w:r w:rsidR="00F93CC9">
              <w:rPr>
                <w:rFonts w:ascii="Arial" w:eastAsia="Times New Roman" w:hAnsi="Arial" w:cs="Arial"/>
                <w:color w:val="000000"/>
              </w:rPr>
              <w:t xml:space="preserve">híbrido </w:t>
            </w:r>
            <w:r w:rsidR="00553A13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553A13" w:rsidRPr="00F93CC9">
              <w:rPr>
                <w:rFonts w:ascii="Arial" w:eastAsia="Times New Roman" w:hAnsi="Arial" w:cs="Arial"/>
                <w:color w:val="000000"/>
              </w:rPr>
              <w:t>trabalho</w:t>
            </w:r>
            <w:r w:rsidR="00F93CC9" w:rsidRPr="00F93CC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 w:rsidR="00F93CC9" w:rsidRPr="00F93CC9">
              <w:rPr>
                <w:rFonts w:ascii="Arial" w:eastAsia="Times New Roman" w:hAnsi="Arial" w:cs="Arial"/>
                <w:i/>
                <w:color w:val="000000"/>
              </w:rPr>
              <w:t>Anywhere</w:t>
            </w:r>
            <w:proofErr w:type="spellEnd"/>
            <w:r w:rsidR="00F93CC9" w:rsidRPr="00F93CC9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gramStart"/>
            <w:r w:rsidR="00F93CC9" w:rsidRPr="00F93CC9">
              <w:rPr>
                <w:rFonts w:ascii="Arial" w:eastAsia="Times New Roman" w:hAnsi="Arial" w:cs="Arial"/>
                <w:i/>
                <w:color w:val="000000"/>
              </w:rPr>
              <w:t>Office</w:t>
            </w:r>
            <w:r w:rsidR="00F93CC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53A1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600DD">
              <w:rPr>
                <w:rFonts w:ascii="Arial" w:eastAsia="Times New Roman" w:hAnsi="Arial" w:cs="Arial"/>
                <w:color w:val="000000"/>
              </w:rPr>
              <w:t>poderia</w:t>
            </w:r>
            <w:proofErr w:type="gramEnd"/>
            <w:r w:rsidR="006600DD">
              <w:rPr>
                <w:rFonts w:ascii="Arial" w:eastAsia="Times New Roman" w:hAnsi="Arial" w:cs="Arial"/>
                <w:color w:val="000000"/>
              </w:rPr>
              <w:t xml:space="preserve"> proporcionar ao Conselho</w:t>
            </w:r>
            <w:r w:rsidR="00F93CC9">
              <w:rPr>
                <w:rFonts w:ascii="Arial" w:eastAsia="Times New Roman" w:hAnsi="Arial" w:cs="Arial"/>
                <w:color w:val="000000"/>
              </w:rPr>
              <w:t>, o</w:t>
            </w:r>
            <w:r w:rsidR="00CC3CE5">
              <w:rPr>
                <w:rFonts w:ascii="Arial" w:eastAsia="Times New Roman" w:hAnsi="Arial" w:cs="Arial"/>
                <w:color w:val="000000"/>
              </w:rPr>
              <w:t>b</w:t>
            </w:r>
            <w:r w:rsidR="00F93CC9">
              <w:rPr>
                <w:rFonts w:ascii="Arial" w:eastAsia="Times New Roman" w:hAnsi="Arial" w:cs="Arial"/>
                <w:color w:val="000000"/>
              </w:rPr>
              <w:t>servando a economia proporcionada anteriormente no período de pandemia</w:t>
            </w:r>
            <w:r w:rsidR="0075434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0A55E7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0A55E7">
              <w:rPr>
                <w:rFonts w:ascii="Arial" w:hAnsi="Arial" w:cs="Arial"/>
              </w:rPr>
              <w:t>Assistente Fernando Volkmer</w:t>
            </w:r>
            <w:r w:rsidR="00A0463E">
              <w:rPr>
                <w:rFonts w:ascii="Arial" w:hAnsi="Arial" w:cs="Arial"/>
              </w:rPr>
              <w:t xml:space="preserve">, membro suplente do Comitê de Empregados do CAU/SC, </w:t>
            </w:r>
            <w:r w:rsidR="000A55E7">
              <w:rPr>
                <w:rFonts w:ascii="Arial" w:hAnsi="Arial" w:cs="Arial"/>
              </w:rPr>
              <w:t xml:space="preserve">destacou </w:t>
            </w:r>
            <w:r w:rsidR="00A643AC">
              <w:rPr>
                <w:rFonts w:ascii="Arial" w:hAnsi="Arial" w:cs="Arial"/>
              </w:rPr>
              <w:t xml:space="preserve">que a </w:t>
            </w:r>
            <w:r w:rsidR="000A55E7">
              <w:rPr>
                <w:rFonts w:ascii="Arial" w:hAnsi="Arial" w:cs="Arial"/>
              </w:rPr>
              <w:t xml:space="preserve">evolução tecnológica vivenciada nos últimos dois anos </w:t>
            </w:r>
            <w:r w:rsidR="00C271C1">
              <w:rPr>
                <w:rFonts w:ascii="Arial" w:hAnsi="Arial" w:cs="Arial"/>
              </w:rPr>
              <w:t xml:space="preserve">no CAU/SC </w:t>
            </w:r>
            <w:r w:rsidR="00A643AC">
              <w:rPr>
                <w:rFonts w:ascii="Arial" w:hAnsi="Arial" w:cs="Arial"/>
              </w:rPr>
              <w:t xml:space="preserve">propicia </w:t>
            </w:r>
            <w:r w:rsidR="00C271C1">
              <w:rPr>
                <w:rFonts w:ascii="Arial" w:hAnsi="Arial" w:cs="Arial"/>
              </w:rPr>
              <w:t xml:space="preserve">atualmente </w:t>
            </w:r>
            <w:r w:rsidR="00B52416">
              <w:rPr>
                <w:rFonts w:ascii="Arial" w:hAnsi="Arial" w:cs="Arial"/>
              </w:rPr>
              <w:t>u</w:t>
            </w:r>
            <w:r w:rsidR="00C271C1">
              <w:rPr>
                <w:rFonts w:ascii="Arial" w:hAnsi="Arial" w:cs="Arial"/>
              </w:rPr>
              <w:t>m</w:t>
            </w:r>
            <w:r w:rsidR="00B52416">
              <w:rPr>
                <w:rFonts w:ascii="Arial" w:hAnsi="Arial" w:cs="Arial"/>
              </w:rPr>
              <w:t xml:space="preserve"> trabalho remoto de muita eficiência</w:t>
            </w:r>
            <w:r w:rsidR="00C271C1">
              <w:rPr>
                <w:rFonts w:ascii="Arial" w:hAnsi="Arial" w:cs="Arial"/>
              </w:rPr>
              <w:t xml:space="preserve">, frisando a existência de corpo </w:t>
            </w:r>
            <w:r w:rsidR="00B52416">
              <w:rPr>
                <w:rFonts w:ascii="Arial" w:hAnsi="Arial" w:cs="Arial"/>
              </w:rPr>
              <w:t>técnico</w:t>
            </w:r>
            <w:r w:rsidR="00C271C1">
              <w:rPr>
                <w:rFonts w:ascii="Arial" w:hAnsi="Arial" w:cs="Arial"/>
              </w:rPr>
              <w:t xml:space="preserve">, equipamentos, aplicativos e </w:t>
            </w:r>
            <w:r w:rsidR="00C271C1" w:rsidRPr="00C271C1">
              <w:rPr>
                <w:rFonts w:ascii="Arial" w:hAnsi="Arial" w:cs="Arial"/>
                <w:i/>
              </w:rPr>
              <w:t>softwares</w:t>
            </w:r>
            <w:r w:rsidR="00C271C1">
              <w:rPr>
                <w:rFonts w:ascii="Arial" w:hAnsi="Arial" w:cs="Arial"/>
              </w:rPr>
              <w:t xml:space="preserve"> adequados para esse regime de trabalho</w:t>
            </w:r>
            <w:r w:rsidR="00D14611">
              <w:rPr>
                <w:rFonts w:ascii="Arial" w:hAnsi="Arial" w:cs="Arial"/>
              </w:rPr>
              <w:t xml:space="preserve">. </w:t>
            </w:r>
            <w:r w:rsidR="00ED1854">
              <w:rPr>
                <w:rFonts w:ascii="Arial" w:hAnsi="Arial" w:cs="Arial"/>
              </w:rPr>
              <w:t>O Conselheiro Maurício</w:t>
            </w:r>
            <w:r w:rsidR="00ED3F91">
              <w:rPr>
                <w:rFonts w:ascii="Arial" w:hAnsi="Arial" w:cs="Arial"/>
              </w:rPr>
              <w:t xml:space="preserve"> questionou </w:t>
            </w:r>
            <w:r w:rsidR="00B52962">
              <w:rPr>
                <w:rFonts w:ascii="Arial" w:hAnsi="Arial" w:cs="Arial"/>
              </w:rPr>
              <w:t xml:space="preserve">qual era a proposta de percentual </w:t>
            </w:r>
            <w:r w:rsidR="00ED3F91">
              <w:rPr>
                <w:rFonts w:ascii="Arial" w:hAnsi="Arial" w:cs="Arial"/>
              </w:rPr>
              <w:t xml:space="preserve">para o trabalho </w:t>
            </w:r>
            <w:proofErr w:type="spellStart"/>
            <w:r w:rsidR="00ED3F91" w:rsidRPr="00ED3F91">
              <w:rPr>
                <w:rFonts w:ascii="Arial" w:hAnsi="Arial" w:cs="Arial"/>
                <w:i/>
              </w:rPr>
              <w:t>Anywhere</w:t>
            </w:r>
            <w:proofErr w:type="spellEnd"/>
            <w:r w:rsidR="00ED3F91" w:rsidRPr="00ED3F91">
              <w:rPr>
                <w:rFonts w:ascii="Arial" w:hAnsi="Arial" w:cs="Arial"/>
                <w:i/>
              </w:rPr>
              <w:t xml:space="preserve"> Office</w:t>
            </w:r>
            <w:r w:rsidR="00ED3F91">
              <w:rPr>
                <w:rFonts w:ascii="Arial" w:hAnsi="Arial" w:cs="Arial"/>
                <w:i/>
              </w:rPr>
              <w:t xml:space="preserve">, </w:t>
            </w:r>
            <w:r w:rsidR="00ED3F91">
              <w:rPr>
                <w:rFonts w:ascii="Arial" w:hAnsi="Arial" w:cs="Arial"/>
              </w:rPr>
              <w:t>se existia legislação trabalhista específica</w:t>
            </w:r>
            <w:r w:rsidR="00EA30A1">
              <w:rPr>
                <w:rFonts w:ascii="Arial" w:hAnsi="Arial" w:cs="Arial"/>
              </w:rPr>
              <w:t xml:space="preserve"> para</w:t>
            </w:r>
            <w:r w:rsidR="00ED3F91">
              <w:rPr>
                <w:rFonts w:ascii="Arial" w:hAnsi="Arial" w:cs="Arial"/>
              </w:rPr>
              <w:t xml:space="preserve"> esse regime de trabalho e</w:t>
            </w:r>
            <w:r w:rsidR="00EA30A1">
              <w:rPr>
                <w:rFonts w:ascii="Arial" w:hAnsi="Arial" w:cs="Arial"/>
              </w:rPr>
              <w:t xml:space="preserve"> a implicância legal na adaptação do local de trabalho. </w:t>
            </w:r>
            <w:r w:rsidR="00B52962">
              <w:rPr>
                <w:rFonts w:ascii="Arial" w:hAnsi="Arial" w:cs="Arial"/>
              </w:rPr>
              <w:t xml:space="preserve">A Advogada Isabela </w:t>
            </w:r>
            <w:r w:rsidR="007778C7">
              <w:rPr>
                <w:rFonts w:ascii="Arial" w:hAnsi="Arial" w:cs="Arial"/>
              </w:rPr>
              <w:t xml:space="preserve">explicou que os funcionários estavam propondo </w:t>
            </w:r>
            <w:r w:rsidR="007778C7" w:rsidRPr="00B526D7">
              <w:rPr>
                <w:rFonts w:ascii="Arial" w:eastAsia="Times New Roman" w:hAnsi="Arial" w:cs="Arial"/>
                <w:color w:val="000000"/>
              </w:rPr>
              <w:t xml:space="preserve">o regime de trabalho </w:t>
            </w:r>
            <w:proofErr w:type="spellStart"/>
            <w:r w:rsidR="007778C7" w:rsidRPr="00B526D7">
              <w:rPr>
                <w:rFonts w:ascii="Arial" w:eastAsia="Times New Roman" w:hAnsi="Arial" w:cs="Arial"/>
                <w:i/>
                <w:color w:val="000000"/>
              </w:rPr>
              <w:t>Anywhere</w:t>
            </w:r>
            <w:proofErr w:type="spellEnd"/>
            <w:r w:rsidR="007778C7" w:rsidRPr="00B526D7">
              <w:rPr>
                <w:rFonts w:ascii="Arial" w:eastAsia="Times New Roman" w:hAnsi="Arial" w:cs="Arial"/>
                <w:i/>
                <w:color w:val="000000"/>
              </w:rPr>
              <w:t xml:space="preserve"> Office</w:t>
            </w:r>
            <w:r w:rsidR="007778C7">
              <w:rPr>
                <w:rFonts w:ascii="Arial" w:hAnsi="Arial" w:cs="Arial"/>
              </w:rPr>
              <w:t xml:space="preserve"> híbrido, mas não foi estipulado qual seria o percentual, pois ficaria a cargo da gestão </w:t>
            </w:r>
            <w:r w:rsidR="00947433">
              <w:rPr>
                <w:rFonts w:ascii="Arial" w:hAnsi="Arial" w:cs="Arial"/>
              </w:rPr>
              <w:t>estabelecer o que seria melhor em relação ao Conselho.</w:t>
            </w:r>
            <w:r w:rsidR="004D532E">
              <w:rPr>
                <w:rFonts w:ascii="Arial" w:hAnsi="Arial" w:cs="Arial"/>
              </w:rPr>
              <w:t xml:space="preserve"> Com relação à legislação trabalhista, disse que </w:t>
            </w:r>
            <w:r w:rsidR="00673FF9">
              <w:rPr>
                <w:rFonts w:ascii="Arial" w:hAnsi="Arial" w:cs="Arial"/>
              </w:rPr>
              <w:t xml:space="preserve">era permitido o </w:t>
            </w:r>
            <w:r w:rsidR="00B83C9B">
              <w:rPr>
                <w:rFonts w:ascii="Arial" w:hAnsi="Arial" w:cs="Arial"/>
              </w:rPr>
              <w:t xml:space="preserve">acordo entre empregado e empregador </w:t>
            </w:r>
            <w:r w:rsidR="00A264AA">
              <w:rPr>
                <w:rFonts w:ascii="Arial" w:hAnsi="Arial" w:cs="Arial"/>
              </w:rPr>
              <w:t>e que as normas poderiam ser definidas no âmbito do CAU/SC</w:t>
            </w:r>
            <w:r w:rsidR="003B0260">
              <w:rPr>
                <w:rFonts w:ascii="Arial" w:hAnsi="Arial" w:cs="Arial"/>
              </w:rPr>
              <w:t xml:space="preserve">. </w:t>
            </w:r>
            <w:r w:rsidR="007C3AAD">
              <w:rPr>
                <w:rFonts w:ascii="Arial" w:hAnsi="Arial" w:cs="Arial"/>
              </w:rPr>
              <w:t xml:space="preserve">A </w:t>
            </w:r>
            <w:r w:rsidR="003B0260">
              <w:rPr>
                <w:rFonts w:ascii="Arial" w:hAnsi="Arial" w:cs="Arial"/>
              </w:rPr>
              <w:t>A</w:t>
            </w:r>
            <w:r w:rsidR="00A0463E">
              <w:rPr>
                <w:rFonts w:ascii="Arial" w:hAnsi="Arial" w:cs="Arial"/>
              </w:rPr>
              <w:t xml:space="preserve">ssistente Yve, membro suplente do Comitê de Empregados do CAU/SC, </w:t>
            </w:r>
            <w:r w:rsidR="001B1438">
              <w:rPr>
                <w:rFonts w:ascii="Arial" w:hAnsi="Arial" w:cs="Arial"/>
              </w:rPr>
              <w:t>destacou a facilidade</w:t>
            </w:r>
            <w:r w:rsidR="007C3AAD">
              <w:rPr>
                <w:rFonts w:ascii="Arial" w:hAnsi="Arial" w:cs="Arial"/>
              </w:rPr>
              <w:t xml:space="preserve"> que os funcionários tiveram em adaptarem estações de trabalho em suas casas no período </w:t>
            </w:r>
            <w:r w:rsidR="007C3AAD">
              <w:rPr>
                <w:rFonts w:ascii="Arial" w:hAnsi="Arial" w:cs="Arial"/>
              </w:rPr>
              <w:lastRenderedPageBreak/>
              <w:t xml:space="preserve">de </w:t>
            </w:r>
            <w:r w:rsidR="007C3AAD" w:rsidRPr="007C3AAD">
              <w:rPr>
                <w:rFonts w:ascii="Arial" w:hAnsi="Arial" w:cs="Arial"/>
                <w:i/>
              </w:rPr>
              <w:t>home office</w:t>
            </w:r>
            <w:r w:rsidR="007C3AAD">
              <w:rPr>
                <w:rFonts w:ascii="Arial" w:hAnsi="Arial" w:cs="Arial"/>
              </w:rPr>
              <w:t xml:space="preserve"> e o aumento da qualidade de vida</w:t>
            </w:r>
            <w:r w:rsidR="00EC56B3">
              <w:rPr>
                <w:rFonts w:ascii="Arial" w:hAnsi="Arial" w:cs="Arial"/>
              </w:rPr>
              <w:t xml:space="preserve"> dos mesmos</w:t>
            </w:r>
            <w:r w:rsidR="007C3AAD">
              <w:rPr>
                <w:rFonts w:ascii="Arial" w:hAnsi="Arial" w:cs="Arial"/>
              </w:rPr>
              <w:t>. R</w:t>
            </w:r>
            <w:r w:rsidR="00A15FCC">
              <w:rPr>
                <w:rFonts w:ascii="Arial" w:hAnsi="Arial" w:cs="Arial"/>
              </w:rPr>
              <w:t>essaltou que várias instituições estavam adotando esse regime de trabalho</w:t>
            </w:r>
            <w:r w:rsidR="00EC0416">
              <w:rPr>
                <w:rFonts w:ascii="Arial" w:hAnsi="Arial" w:cs="Arial"/>
              </w:rPr>
              <w:t xml:space="preserve"> e que estudos comprovaram</w:t>
            </w:r>
            <w:r w:rsidR="00365F0F">
              <w:rPr>
                <w:rFonts w:ascii="Arial" w:hAnsi="Arial" w:cs="Arial"/>
              </w:rPr>
              <w:t xml:space="preserve"> a qualidade do trabalho, do </w:t>
            </w:r>
            <w:proofErr w:type="gramStart"/>
            <w:r w:rsidR="00365F0F">
              <w:rPr>
                <w:rFonts w:ascii="Arial" w:hAnsi="Arial" w:cs="Arial"/>
              </w:rPr>
              <w:t>bem estar</w:t>
            </w:r>
            <w:proofErr w:type="gramEnd"/>
            <w:r w:rsidR="00365F0F">
              <w:rPr>
                <w:rFonts w:ascii="Arial" w:hAnsi="Arial" w:cs="Arial"/>
              </w:rPr>
              <w:t xml:space="preserve"> dos funcionários, aumento da produtividade, demo</w:t>
            </w:r>
            <w:r w:rsidR="005122C5">
              <w:rPr>
                <w:rFonts w:ascii="Arial" w:hAnsi="Arial" w:cs="Arial"/>
              </w:rPr>
              <w:t>n</w:t>
            </w:r>
            <w:r w:rsidR="00365F0F">
              <w:rPr>
                <w:rFonts w:ascii="Arial" w:hAnsi="Arial" w:cs="Arial"/>
              </w:rPr>
              <w:t xml:space="preserve">strando </w:t>
            </w:r>
            <w:r w:rsidR="00041436">
              <w:rPr>
                <w:rFonts w:ascii="Arial" w:hAnsi="Arial" w:cs="Arial"/>
              </w:rPr>
              <w:t>o quão ben</w:t>
            </w:r>
            <w:r w:rsidR="00EC56B3">
              <w:rPr>
                <w:rFonts w:ascii="Arial" w:hAnsi="Arial" w:cs="Arial"/>
              </w:rPr>
              <w:t xml:space="preserve">éfico </w:t>
            </w:r>
            <w:r w:rsidR="004D352D">
              <w:rPr>
                <w:rFonts w:ascii="Arial" w:hAnsi="Arial" w:cs="Arial"/>
              </w:rPr>
              <w:t xml:space="preserve">é </w:t>
            </w:r>
            <w:r w:rsidR="00EC56B3">
              <w:rPr>
                <w:rFonts w:ascii="Arial" w:hAnsi="Arial" w:cs="Arial"/>
              </w:rPr>
              <w:t>o</w:t>
            </w:r>
            <w:r w:rsidR="00637FE3">
              <w:rPr>
                <w:rFonts w:ascii="Arial" w:hAnsi="Arial" w:cs="Arial"/>
              </w:rPr>
              <w:t xml:space="preserve"> trabalho remoto </w:t>
            </w:r>
            <w:r w:rsidR="004D352D" w:rsidRPr="004D352D">
              <w:rPr>
                <w:rFonts w:ascii="Arial" w:hAnsi="Arial" w:cs="Arial"/>
              </w:rPr>
              <w:t>tanto para a instituição, quanto</w:t>
            </w:r>
            <w:r w:rsidR="004D352D">
              <w:rPr>
                <w:rFonts w:ascii="Arial" w:hAnsi="Arial" w:cs="Arial"/>
              </w:rPr>
              <w:t xml:space="preserve"> para o funcionário.</w:t>
            </w:r>
            <w:r w:rsidR="005122C5">
              <w:rPr>
                <w:rFonts w:ascii="Arial" w:hAnsi="Arial" w:cs="Arial"/>
              </w:rPr>
              <w:t xml:space="preserve"> O Conselheiro Gogliardo</w:t>
            </w:r>
            <w:r w:rsidR="00C6131A">
              <w:rPr>
                <w:rFonts w:ascii="Arial" w:hAnsi="Arial" w:cs="Arial"/>
              </w:rPr>
              <w:t xml:space="preserve"> solicitou esclarecimentos quanto à previsão </w:t>
            </w:r>
            <w:r w:rsidR="00242DDA">
              <w:rPr>
                <w:rFonts w:ascii="Arial" w:hAnsi="Arial" w:cs="Arial"/>
              </w:rPr>
              <w:t xml:space="preserve">legal </w:t>
            </w:r>
            <w:r w:rsidR="00C6131A">
              <w:rPr>
                <w:rFonts w:ascii="Arial" w:hAnsi="Arial" w:cs="Arial"/>
              </w:rPr>
              <w:t>em relação</w:t>
            </w:r>
            <w:r w:rsidR="007E4EC7">
              <w:rPr>
                <w:rFonts w:ascii="Arial" w:hAnsi="Arial" w:cs="Arial"/>
              </w:rPr>
              <w:t xml:space="preserve"> </w:t>
            </w:r>
            <w:r w:rsidR="004E3733">
              <w:rPr>
                <w:rFonts w:ascii="Arial" w:hAnsi="Arial" w:cs="Arial"/>
              </w:rPr>
              <w:t xml:space="preserve">à possibilidade de </w:t>
            </w:r>
            <w:r w:rsidR="007E4EC7" w:rsidRPr="00E77ED9">
              <w:rPr>
                <w:rFonts w:ascii="Arial" w:eastAsia="Times New Roman" w:hAnsi="Arial" w:cs="Arial"/>
                <w:color w:val="000000"/>
              </w:rPr>
              <w:t>intervalo intrajornada de</w:t>
            </w:r>
            <w:r w:rsidR="007E4EC7">
              <w:rPr>
                <w:rFonts w:ascii="Arial" w:eastAsia="Times New Roman" w:hAnsi="Arial" w:cs="Arial"/>
                <w:color w:val="000000"/>
              </w:rPr>
              <w:t xml:space="preserve"> no mínimo</w:t>
            </w:r>
            <w:r w:rsidR="007E4EC7" w:rsidRPr="00E77ED9">
              <w:rPr>
                <w:rFonts w:ascii="Arial" w:eastAsia="Times New Roman" w:hAnsi="Arial" w:cs="Arial"/>
                <w:color w:val="000000"/>
              </w:rPr>
              <w:t xml:space="preserve"> 30 (trinta) </w:t>
            </w:r>
            <w:r w:rsidR="007E4EC7" w:rsidRPr="000031A8">
              <w:rPr>
                <w:rFonts w:ascii="Arial" w:eastAsia="Times New Roman" w:hAnsi="Arial" w:cs="Arial"/>
                <w:color w:val="000000"/>
              </w:rPr>
              <w:t>minutos</w:t>
            </w:r>
            <w:r w:rsidR="004E3733">
              <w:rPr>
                <w:rFonts w:ascii="Arial" w:eastAsia="Times New Roman" w:hAnsi="Arial" w:cs="Arial"/>
                <w:color w:val="000000"/>
              </w:rPr>
              <w:t>. A</w:t>
            </w:r>
            <w:r w:rsidR="00A332CA">
              <w:rPr>
                <w:rFonts w:ascii="Arial" w:eastAsia="Times New Roman" w:hAnsi="Arial" w:cs="Arial"/>
                <w:color w:val="000000"/>
              </w:rPr>
              <w:t xml:space="preserve">pós, para esclarecer ao Conselheiro Gogliardo, </w:t>
            </w:r>
            <w:r w:rsidR="004E373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332CA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4E3733">
              <w:rPr>
                <w:rFonts w:ascii="Arial" w:eastAsia="Times New Roman" w:hAnsi="Arial" w:cs="Arial"/>
                <w:color w:val="000000"/>
              </w:rPr>
              <w:t>Advogada Isabela</w:t>
            </w:r>
            <w:r w:rsidR="00A332CA">
              <w:rPr>
                <w:rFonts w:ascii="Arial" w:eastAsia="Times New Roman" w:hAnsi="Arial" w:cs="Arial"/>
                <w:color w:val="000000"/>
              </w:rPr>
              <w:t xml:space="preserve"> efetuou leitura do Artigo 611-A da Consolidação das Leis do Trabalho – CLT</w:t>
            </w:r>
            <w:r w:rsidR="00E457EC">
              <w:rPr>
                <w:rFonts w:ascii="Arial" w:eastAsia="Times New Roman" w:hAnsi="Arial" w:cs="Arial"/>
                <w:color w:val="000000"/>
              </w:rPr>
              <w:t xml:space="preserve">, conforme segue: </w:t>
            </w:r>
            <w:r w:rsidR="00E457EC" w:rsidRPr="00E457EC">
              <w:rPr>
                <w:rFonts w:ascii="Arial" w:eastAsia="Times New Roman" w:hAnsi="Arial" w:cs="Arial"/>
                <w:i/>
                <w:color w:val="000000"/>
              </w:rPr>
              <w:t xml:space="preserve">“A convenção coletiva e o acordo coletivo de trabalho, observados os incisos III e VI do caput do art. 8º da Constituição, têm prevalência sobre a lei quando, entre outros, dispuserem sobre: III - Intervalo intrajornada, respeitado o limite mínimo de trinta minutos para jornadas </w:t>
            </w:r>
            <w:proofErr w:type="spellStart"/>
            <w:r w:rsidR="00E457EC" w:rsidRPr="00E457EC">
              <w:rPr>
                <w:rFonts w:ascii="Arial" w:eastAsia="Times New Roman" w:hAnsi="Arial" w:cs="Arial"/>
                <w:i/>
                <w:color w:val="000000"/>
              </w:rPr>
              <w:t>superiores</w:t>
            </w:r>
            <w:proofErr w:type="spellEnd"/>
            <w:r w:rsidR="00E457EC" w:rsidRPr="00E457EC">
              <w:rPr>
                <w:rFonts w:ascii="Arial" w:eastAsia="Times New Roman" w:hAnsi="Arial" w:cs="Arial"/>
                <w:i/>
                <w:color w:val="000000"/>
              </w:rPr>
              <w:t xml:space="preserve"> a seis horas”</w:t>
            </w:r>
            <w:r w:rsidR="00E457EC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E457EC" w:rsidRPr="00E457EC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E457EC">
              <w:rPr>
                <w:rFonts w:ascii="Arial" w:eastAsia="Times New Roman" w:hAnsi="Arial" w:cs="Arial"/>
                <w:color w:val="000000"/>
              </w:rPr>
              <w:t>me</w:t>
            </w:r>
            <w:r w:rsidR="00E457EC" w:rsidRPr="00E457EC">
              <w:rPr>
                <w:rFonts w:ascii="Arial" w:eastAsia="Times New Roman" w:hAnsi="Arial" w:cs="Arial"/>
                <w:color w:val="000000"/>
              </w:rPr>
              <w:t>ncionou que esse era o dispositivo legal</w:t>
            </w:r>
            <w:r w:rsidR="00E457EC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r w:rsidR="00E457EC">
              <w:rPr>
                <w:rFonts w:ascii="Arial" w:eastAsia="Times New Roman" w:hAnsi="Arial" w:cs="Arial"/>
                <w:color w:val="000000"/>
              </w:rPr>
              <w:t xml:space="preserve">que ampara o pleito. </w:t>
            </w:r>
            <w:r w:rsidR="0006716A">
              <w:rPr>
                <w:rFonts w:ascii="Arial" w:eastAsia="Times New Roman" w:hAnsi="Arial" w:cs="Arial"/>
                <w:color w:val="000000"/>
              </w:rPr>
              <w:t xml:space="preserve">Posteriormente, a Presidente Patrícia questionou </w:t>
            </w:r>
            <w:r w:rsidR="0093583C">
              <w:rPr>
                <w:rFonts w:ascii="Arial" w:eastAsia="Times New Roman" w:hAnsi="Arial" w:cs="Arial"/>
                <w:color w:val="000000"/>
              </w:rPr>
              <w:t>ao Advogado Cícero se o Plano de Cargos e Salários do Conselho não previa uma progressão de carreira. O Advogado Cícero respondeu que j</w:t>
            </w:r>
            <w:r w:rsidR="00FF6C6F">
              <w:rPr>
                <w:rFonts w:ascii="Arial" w:eastAsia="Times New Roman" w:hAnsi="Arial" w:cs="Arial"/>
                <w:color w:val="000000"/>
              </w:rPr>
              <w:t>á existia, mas observou que as estruturas pública</w:t>
            </w:r>
            <w:r w:rsidR="00B37C03">
              <w:rPr>
                <w:rFonts w:ascii="Arial" w:eastAsia="Times New Roman" w:hAnsi="Arial" w:cs="Arial"/>
                <w:color w:val="000000"/>
              </w:rPr>
              <w:t>s que mais tê</w:t>
            </w:r>
            <w:r w:rsidR="00FF6C6F">
              <w:rPr>
                <w:rFonts w:ascii="Arial" w:eastAsia="Times New Roman" w:hAnsi="Arial" w:cs="Arial"/>
                <w:color w:val="000000"/>
              </w:rPr>
              <w:t>m</w:t>
            </w:r>
            <w:r w:rsidR="00B37C03">
              <w:rPr>
                <w:rFonts w:ascii="Arial" w:eastAsia="Times New Roman" w:hAnsi="Arial" w:cs="Arial"/>
                <w:color w:val="000000"/>
              </w:rPr>
              <w:t xml:space="preserve"> o potencial de retenção de funcionários, possuem além da progressão da carreira, outros benefícios que </w:t>
            </w:r>
            <w:r w:rsidR="00D83DE0">
              <w:rPr>
                <w:rFonts w:ascii="Arial" w:eastAsia="Times New Roman" w:hAnsi="Arial" w:cs="Arial"/>
                <w:color w:val="000000"/>
              </w:rPr>
              <w:t xml:space="preserve">se demonstram aptos a promover </w:t>
            </w:r>
            <w:r w:rsidR="00B37C03">
              <w:rPr>
                <w:rFonts w:ascii="Arial" w:eastAsia="Times New Roman" w:hAnsi="Arial" w:cs="Arial"/>
                <w:color w:val="000000"/>
              </w:rPr>
              <w:t xml:space="preserve">o </w:t>
            </w:r>
            <w:proofErr w:type="gramStart"/>
            <w:r w:rsidR="00B37C03">
              <w:rPr>
                <w:rFonts w:ascii="Arial" w:eastAsia="Times New Roman" w:hAnsi="Arial" w:cs="Arial"/>
                <w:color w:val="000000"/>
              </w:rPr>
              <w:t>bem estar</w:t>
            </w:r>
            <w:proofErr w:type="gramEnd"/>
            <w:r w:rsidR="00B37C03">
              <w:rPr>
                <w:rFonts w:ascii="Arial" w:eastAsia="Times New Roman" w:hAnsi="Arial" w:cs="Arial"/>
                <w:color w:val="000000"/>
              </w:rPr>
              <w:t xml:space="preserve"> do trabalhador</w:t>
            </w:r>
            <w:r w:rsidR="00B61862">
              <w:rPr>
                <w:rFonts w:ascii="Arial" w:eastAsia="Times New Roman" w:hAnsi="Arial" w:cs="Arial"/>
                <w:color w:val="000000"/>
              </w:rPr>
              <w:t>. O Conselheiro Maurício</w:t>
            </w:r>
            <w:r w:rsidR="00E202DE">
              <w:rPr>
                <w:rFonts w:ascii="Arial" w:eastAsia="Times New Roman" w:hAnsi="Arial" w:cs="Arial"/>
                <w:color w:val="000000"/>
              </w:rPr>
              <w:t xml:space="preserve"> externou </w:t>
            </w:r>
            <w:r w:rsidR="00CF1252">
              <w:rPr>
                <w:rFonts w:ascii="Arial" w:eastAsia="Times New Roman" w:hAnsi="Arial" w:cs="Arial"/>
                <w:color w:val="000000"/>
              </w:rPr>
              <w:t>sua preocupação quanto</w:t>
            </w:r>
            <w:r w:rsidR="007E66E0">
              <w:rPr>
                <w:rFonts w:ascii="Arial" w:eastAsia="Times New Roman" w:hAnsi="Arial" w:cs="Arial"/>
                <w:color w:val="000000"/>
              </w:rPr>
              <w:t xml:space="preserve"> à forma de </w:t>
            </w:r>
            <w:r w:rsidR="00CF1252">
              <w:rPr>
                <w:rFonts w:ascii="Arial" w:eastAsia="Times New Roman" w:hAnsi="Arial" w:cs="Arial"/>
                <w:color w:val="000000"/>
              </w:rPr>
              <w:t>controle</w:t>
            </w:r>
            <w:r w:rsidR="007E66E0">
              <w:rPr>
                <w:rFonts w:ascii="Arial" w:eastAsia="Times New Roman" w:hAnsi="Arial" w:cs="Arial"/>
                <w:color w:val="000000"/>
              </w:rPr>
              <w:t xml:space="preserve"> do trabalho remoto (</w:t>
            </w:r>
            <w:proofErr w:type="spellStart"/>
            <w:r w:rsidR="000302EF" w:rsidRPr="000302EF">
              <w:rPr>
                <w:rFonts w:ascii="Arial" w:eastAsia="Times New Roman" w:hAnsi="Arial" w:cs="Arial"/>
                <w:i/>
                <w:color w:val="000000"/>
              </w:rPr>
              <w:t>anywhere</w:t>
            </w:r>
            <w:proofErr w:type="spellEnd"/>
            <w:r w:rsidR="000302EF" w:rsidRPr="000302EF">
              <w:rPr>
                <w:rFonts w:ascii="Arial" w:eastAsia="Times New Roman" w:hAnsi="Arial" w:cs="Arial"/>
                <w:i/>
                <w:color w:val="000000"/>
              </w:rPr>
              <w:t xml:space="preserve"> office</w:t>
            </w:r>
            <w:r w:rsidR="007E66E0">
              <w:rPr>
                <w:rFonts w:ascii="Arial" w:eastAsia="Times New Roman" w:hAnsi="Arial" w:cs="Arial"/>
                <w:i/>
                <w:color w:val="000000"/>
              </w:rPr>
              <w:t xml:space="preserve">). </w:t>
            </w:r>
            <w:r w:rsidR="000302EF">
              <w:rPr>
                <w:rFonts w:ascii="Arial" w:eastAsia="Times New Roman" w:hAnsi="Arial" w:cs="Arial"/>
                <w:color w:val="000000"/>
              </w:rPr>
              <w:t xml:space="preserve">Após, disse que não </w:t>
            </w:r>
            <w:r w:rsidR="00E62058">
              <w:rPr>
                <w:rFonts w:ascii="Arial" w:eastAsia="Times New Roman" w:hAnsi="Arial" w:cs="Arial"/>
                <w:color w:val="000000"/>
              </w:rPr>
              <w:t xml:space="preserve">havia entendido </w:t>
            </w:r>
            <w:r w:rsidR="000302EF">
              <w:rPr>
                <w:rFonts w:ascii="Arial" w:eastAsia="Times New Roman" w:hAnsi="Arial" w:cs="Arial"/>
                <w:color w:val="000000"/>
              </w:rPr>
              <w:t>como se</w:t>
            </w:r>
            <w:r w:rsidR="00E47400">
              <w:rPr>
                <w:rFonts w:ascii="Arial" w:eastAsia="Times New Roman" w:hAnsi="Arial" w:cs="Arial"/>
                <w:color w:val="000000"/>
              </w:rPr>
              <w:t xml:space="preserve"> daria o </w:t>
            </w:r>
            <w:r w:rsidR="000302EF">
              <w:rPr>
                <w:rFonts w:ascii="Arial" w:eastAsia="Times New Roman" w:hAnsi="Arial" w:cs="Arial"/>
                <w:color w:val="000000"/>
              </w:rPr>
              <w:t>controle</w:t>
            </w:r>
            <w:r w:rsidR="00E47400">
              <w:rPr>
                <w:rFonts w:ascii="Arial" w:eastAsia="Times New Roman" w:hAnsi="Arial" w:cs="Arial"/>
                <w:color w:val="000000"/>
              </w:rPr>
              <w:t xml:space="preserve"> em </w:t>
            </w:r>
            <w:r w:rsidR="000302EF">
              <w:rPr>
                <w:rFonts w:ascii="Arial" w:eastAsia="Times New Roman" w:hAnsi="Arial" w:cs="Arial"/>
                <w:color w:val="000000"/>
              </w:rPr>
              <w:t xml:space="preserve">relação a um possível </w:t>
            </w:r>
            <w:r w:rsidR="00CF1252" w:rsidRPr="00F41482">
              <w:rPr>
                <w:rFonts w:ascii="Arial" w:eastAsia="Times New Roman" w:hAnsi="Arial" w:cs="Arial"/>
                <w:color w:val="000000"/>
              </w:rPr>
              <w:t>intervalo intrajornada de</w:t>
            </w:r>
            <w:r w:rsidR="00DD5ADE">
              <w:rPr>
                <w:rFonts w:ascii="Arial" w:eastAsia="Times New Roman" w:hAnsi="Arial" w:cs="Arial"/>
                <w:color w:val="000000"/>
              </w:rPr>
              <w:t xml:space="preserve"> meia hora</w:t>
            </w:r>
            <w:r w:rsidR="000302EF">
              <w:rPr>
                <w:rFonts w:ascii="Arial" w:eastAsia="Times New Roman" w:hAnsi="Arial" w:cs="Arial"/>
                <w:color w:val="000000"/>
              </w:rPr>
              <w:t xml:space="preserve">. Quanto à </w:t>
            </w:r>
            <w:r w:rsidR="000302EF" w:rsidRPr="000031A8">
              <w:rPr>
                <w:rFonts w:ascii="Arial" w:eastAsia="Times New Roman" w:hAnsi="Arial" w:cs="Arial"/>
                <w:color w:val="000000"/>
              </w:rPr>
              <w:t>instituição do regime</w:t>
            </w:r>
            <w:r w:rsidR="000302EF">
              <w:rPr>
                <w:rFonts w:ascii="Arial" w:eastAsia="Times New Roman" w:hAnsi="Arial" w:cs="Arial"/>
                <w:color w:val="000000"/>
              </w:rPr>
              <w:t xml:space="preserve"> de plantão pelo atendimento remoto </w:t>
            </w:r>
            <w:proofErr w:type="gramStart"/>
            <w:r w:rsidR="000302EF" w:rsidRPr="000031A8">
              <w:rPr>
                <w:rFonts w:ascii="Arial" w:eastAsia="Times New Roman" w:hAnsi="Arial" w:cs="Arial"/>
                <w:color w:val="000000"/>
              </w:rPr>
              <w:t>entre  23</w:t>
            </w:r>
            <w:proofErr w:type="gramEnd"/>
            <w:r w:rsidR="000302EF" w:rsidRPr="000031A8">
              <w:rPr>
                <w:rFonts w:ascii="Arial" w:eastAsia="Times New Roman" w:hAnsi="Arial" w:cs="Arial"/>
                <w:color w:val="000000"/>
              </w:rPr>
              <w:t>/12/2022 e 02/01/2023</w:t>
            </w:r>
            <w:r w:rsidR="000302EF">
              <w:rPr>
                <w:rFonts w:ascii="Arial" w:eastAsia="Times New Roman" w:hAnsi="Arial" w:cs="Arial"/>
                <w:color w:val="000000"/>
              </w:rPr>
              <w:t xml:space="preserve"> falou que no ano passado realmente havia funcionado </w:t>
            </w:r>
            <w:proofErr w:type="spellStart"/>
            <w:r w:rsidR="000302EF">
              <w:rPr>
                <w:rFonts w:ascii="Arial" w:eastAsia="Times New Roman" w:hAnsi="Arial" w:cs="Arial"/>
                <w:color w:val="000000"/>
              </w:rPr>
              <w:t>super</w:t>
            </w:r>
            <w:proofErr w:type="spellEnd"/>
            <w:r w:rsidR="000302EF">
              <w:rPr>
                <w:rFonts w:ascii="Arial" w:eastAsia="Times New Roman" w:hAnsi="Arial" w:cs="Arial"/>
                <w:color w:val="000000"/>
              </w:rPr>
              <w:t xml:space="preserve"> bem. </w:t>
            </w:r>
            <w:r w:rsidR="00012C3C" w:rsidRPr="004A15A6">
              <w:rPr>
                <w:rFonts w:ascii="Arial" w:eastAsia="Times New Roman" w:hAnsi="Arial" w:cs="Arial"/>
                <w:color w:val="000000"/>
              </w:rPr>
              <w:t xml:space="preserve">Em seguida, </w:t>
            </w:r>
            <w:r w:rsidR="00C16B9D" w:rsidRPr="004A15A6">
              <w:rPr>
                <w:rFonts w:ascii="Arial" w:eastAsia="Times New Roman" w:hAnsi="Arial" w:cs="Arial"/>
                <w:color w:val="000000"/>
              </w:rPr>
              <w:t xml:space="preserve">em relação à redução </w:t>
            </w:r>
            <w:r w:rsidR="000302EF" w:rsidRPr="004A15A6">
              <w:rPr>
                <w:rFonts w:ascii="Arial" w:eastAsia="Times New Roman" w:hAnsi="Arial" w:cs="Arial"/>
                <w:color w:val="000000"/>
              </w:rPr>
              <w:t>da carga horária de empregado que tenha filho portador</w:t>
            </w:r>
            <w:r w:rsidR="00C16B9D" w:rsidRPr="004A15A6">
              <w:rPr>
                <w:rFonts w:ascii="Arial" w:eastAsia="Times New Roman" w:hAnsi="Arial" w:cs="Arial"/>
                <w:color w:val="000000"/>
              </w:rPr>
              <w:t xml:space="preserve"> de deficiência ou doença grave e à </w:t>
            </w:r>
            <w:r w:rsidR="000302EF" w:rsidRPr="004A15A6">
              <w:rPr>
                <w:rFonts w:ascii="Arial" w:eastAsia="Times New Roman" w:hAnsi="Arial" w:cs="Arial"/>
                <w:color w:val="000000"/>
              </w:rPr>
              <w:t xml:space="preserve">redução da carga horária de empregado portador </w:t>
            </w:r>
            <w:r w:rsidR="002C1679" w:rsidRPr="004A15A6">
              <w:rPr>
                <w:rFonts w:ascii="Arial" w:eastAsia="Times New Roman" w:hAnsi="Arial" w:cs="Arial"/>
                <w:color w:val="000000"/>
              </w:rPr>
              <w:t>de doença grave ou degenerativa, relatou que alguns órgãos</w:t>
            </w:r>
            <w:r w:rsidR="00B550E2">
              <w:rPr>
                <w:rFonts w:ascii="Arial" w:eastAsia="Times New Roman" w:hAnsi="Arial" w:cs="Arial"/>
                <w:color w:val="000000"/>
              </w:rPr>
              <w:t>, nesses casos</w:t>
            </w:r>
            <w:r w:rsidR="002C1679">
              <w:rPr>
                <w:rFonts w:ascii="Arial" w:eastAsia="Times New Roman" w:hAnsi="Arial" w:cs="Arial"/>
                <w:color w:val="000000"/>
              </w:rPr>
              <w:t>, contam com um percentual de redução de salário</w:t>
            </w:r>
            <w:r w:rsidR="00B550E2">
              <w:rPr>
                <w:rFonts w:ascii="Arial" w:eastAsia="Times New Roman" w:hAnsi="Arial" w:cs="Arial"/>
                <w:color w:val="000000"/>
              </w:rPr>
              <w:t>. C</w:t>
            </w:r>
            <w:r w:rsidR="004A15A6">
              <w:rPr>
                <w:rFonts w:ascii="Arial" w:eastAsia="Times New Roman" w:hAnsi="Arial" w:cs="Arial"/>
                <w:color w:val="000000"/>
              </w:rPr>
              <w:t>om relação à extens</w:t>
            </w:r>
            <w:r w:rsidR="00B550E2">
              <w:rPr>
                <w:rFonts w:ascii="Arial" w:eastAsia="Times New Roman" w:hAnsi="Arial" w:cs="Arial"/>
                <w:color w:val="000000"/>
              </w:rPr>
              <w:t>ão desse</w:t>
            </w:r>
            <w:r w:rsidR="003217BA">
              <w:rPr>
                <w:rFonts w:ascii="Arial" w:eastAsia="Times New Roman" w:hAnsi="Arial" w:cs="Arial"/>
                <w:color w:val="000000"/>
              </w:rPr>
              <w:t>s</w:t>
            </w:r>
            <w:r w:rsidR="004A15A6">
              <w:rPr>
                <w:rFonts w:ascii="Arial" w:eastAsia="Times New Roman" w:hAnsi="Arial" w:cs="Arial"/>
                <w:color w:val="000000"/>
              </w:rPr>
              <w:t xml:space="preserve"> prazo</w:t>
            </w:r>
            <w:r w:rsidR="003217BA">
              <w:rPr>
                <w:rFonts w:ascii="Arial" w:eastAsia="Times New Roman" w:hAnsi="Arial" w:cs="Arial"/>
                <w:color w:val="000000"/>
              </w:rPr>
              <w:t xml:space="preserve">s, </w:t>
            </w:r>
            <w:r w:rsidR="001C18AE">
              <w:rPr>
                <w:rFonts w:ascii="Arial" w:eastAsia="Times New Roman" w:hAnsi="Arial" w:cs="Arial"/>
                <w:color w:val="000000"/>
              </w:rPr>
              <w:t xml:space="preserve">falou que </w:t>
            </w:r>
            <w:r w:rsidR="003217BA">
              <w:rPr>
                <w:rFonts w:ascii="Arial" w:eastAsia="Times New Roman" w:hAnsi="Arial" w:cs="Arial"/>
                <w:color w:val="000000"/>
              </w:rPr>
              <w:t xml:space="preserve">seria indevido a </w:t>
            </w:r>
            <w:r w:rsidR="00620DD9">
              <w:rPr>
                <w:rFonts w:ascii="Arial" w:eastAsia="Times New Roman" w:hAnsi="Arial" w:cs="Arial"/>
                <w:color w:val="000000"/>
              </w:rPr>
              <w:t>p</w:t>
            </w:r>
            <w:r w:rsidR="003217BA">
              <w:rPr>
                <w:rFonts w:ascii="Arial" w:eastAsia="Times New Roman" w:hAnsi="Arial" w:cs="Arial"/>
                <w:color w:val="000000"/>
              </w:rPr>
              <w:t>residência definir</w:t>
            </w:r>
            <w:r w:rsidR="00620DD9">
              <w:rPr>
                <w:rFonts w:ascii="Arial" w:eastAsia="Times New Roman" w:hAnsi="Arial" w:cs="Arial"/>
                <w:color w:val="000000"/>
              </w:rPr>
              <w:t xml:space="preserve"> se estende ou não</w:t>
            </w:r>
            <w:r w:rsidR="00E471BB">
              <w:rPr>
                <w:rFonts w:ascii="Arial" w:eastAsia="Times New Roman" w:hAnsi="Arial" w:cs="Arial"/>
                <w:color w:val="000000"/>
              </w:rPr>
              <w:t>, sendo que depende de</w:t>
            </w:r>
            <w:r w:rsidR="00620DD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3217BA">
              <w:rPr>
                <w:rFonts w:ascii="Arial" w:eastAsia="Times New Roman" w:hAnsi="Arial" w:cs="Arial"/>
                <w:color w:val="000000"/>
              </w:rPr>
              <w:t>am</w:t>
            </w:r>
            <w:r w:rsidR="00E471BB">
              <w:rPr>
                <w:rFonts w:ascii="Arial" w:eastAsia="Times New Roman" w:hAnsi="Arial" w:cs="Arial"/>
                <w:color w:val="000000"/>
              </w:rPr>
              <w:t>paro</w:t>
            </w:r>
            <w:r w:rsidR="003217BA">
              <w:rPr>
                <w:rFonts w:ascii="Arial" w:eastAsia="Times New Roman" w:hAnsi="Arial" w:cs="Arial"/>
                <w:color w:val="000000"/>
              </w:rPr>
              <w:t xml:space="preserve"> de </w:t>
            </w:r>
            <w:r w:rsidR="00E471BB">
              <w:rPr>
                <w:rFonts w:ascii="Arial" w:eastAsia="Times New Roman" w:hAnsi="Arial" w:cs="Arial"/>
                <w:color w:val="000000"/>
              </w:rPr>
              <w:t>parecer mé</w:t>
            </w:r>
            <w:r w:rsidR="003217BA">
              <w:rPr>
                <w:rFonts w:ascii="Arial" w:eastAsia="Times New Roman" w:hAnsi="Arial" w:cs="Arial"/>
                <w:color w:val="000000"/>
              </w:rPr>
              <w:t>dico</w:t>
            </w:r>
            <w:r w:rsidR="001C18AE">
              <w:rPr>
                <w:rFonts w:ascii="Arial" w:eastAsia="Times New Roman" w:hAnsi="Arial" w:cs="Arial"/>
                <w:color w:val="000000"/>
              </w:rPr>
              <w:t xml:space="preserve">, relatando se sentir inseguro </w:t>
            </w:r>
            <w:r w:rsidR="00620DD9">
              <w:rPr>
                <w:rFonts w:ascii="Arial" w:eastAsia="Times New Roman" w:hAnsi="Arial" w:cs="Arial"/>
                <w:color w:val="000000"/>
              </w:rPr>
              <w:t>qu</w:t>
            </w:r>
            <w:r w:rsidR="00CF5B31">
              <w:rPr>
                <w:rFonts w:ascii="Arial" w:eastAsia="Times New Roman" w:hAnsi="Arial" w:cs="Arial"/>
                <w:color w:val="000000"/>
              </w:rPr>
              <w:t>a</w:t>
            </w:r>
            <w:r w:rsidR="00620DD9">
              <w:rPr>
                <w:rFonts w:ascii="Arial" w:eastAsia="Times New Roman" w:hAnsi="Arial" w:cs="Arial"/>
                <w:color w:val="000000"/>
              </w:rPr>
              <w:t xml:space="preserve">nto </w:t>
            </w:r>
            <w:r w:rsidR="001C18AE">
              <w:rPr>
                <w:rFonts w:ascii="Arial" w:eastAsia="Times New Roman" w:hAnsi="Arial" w:cs="Arial"/>
                <w:color w:val="000000"/>
              </w:rPr>
              <w:t xml:space="preserve">às propositivas. </w:t>
            </w:r>
            <w:r w:rsidR="00586861">
              <w:rPr>
                <w:rFonts w:ascii="Arial" w:eastAsia="Times New Roman" w:hAnsi="Arial" w:cs="Arial"/>
                <w:color w:val="000000"/>
              </w:rPr>
              <w:t>A Presidente Patrícia explicou ao Conselheiro Maurício que os pleitos são trazidos de maneira mais “aberta” e que seus detalhamentos podem ser construídos em conjunto</w:t>
            </w:r>
            <w:r w:rsidR="006A522A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816277">
              <w:rPr>
                <w:rFonts w:ascii="Arial" w:eastAsia="Times New Roman" w:hAnsi="Arial" w:cs="Arial"/>
                <w:color w:val="000000"/>
              </w:rPr>
              <w:t xml:space="preserve">Depois, </w:t>
            </w:r>
            <w:r w:rsidR="00E419E3">
              <w:rPr>
                <w:rFonts w:ascii="Arial" w:eastAsia="Times New Roman" w:hAnsi="Arial" w:cs="Arial"/>
                <w:color w:val="000000"/>
              </w:rPr>
              <w:t>o</w:t>
            </w:r>
            <w:r w:rsidR="007E66E0">
              <w:rPr>
                <w:rFonts w:ascii="Arial" w:eastAsia="Times New Roman" w:hAnsi="Arial" w:cs="Arial"/>
                <w:color w:val="000000"/>
              </w:rPr>
              <w:t xml:space="preserve"> Advogado Cícero</w:t>
            </w:r>
            <w:r w:rsidR="0046553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4182E">
              <w:rPr>
                <w:rFonts w:ascii="Arial" w:eastAsia="Times New Roman" w:hAnsi="Arial" w:cs="Arial"/>
                <w:color w:val="000000"/>
              </w:rPr>
              <w:t xml:space="preserve">esclareceu </w:t>
            </w:r>
            <w:r w:rsidR="002A63D6">
              <w:rPr>
                <w:rFonts w:ascii="Arial" w:eastAsia="Times New Roman" w:hAnsi="Arial" w:cs="Arial"/>
                <w:color w:val="000000"/>
              </w:rPr>
              <w:t xml:space="preserve">que </w:t>
            </w:r>
            <w:r w:rsidR="003D4E6F">
              <w:rPr>
                <w:rFonts w:ascii="Arial" w:eastAsia="Times New Roman" w:hAnsi="Arial" w:cs="Arial"/>
                <w:color w:val="000000"/>
              </w:rPr>
              <w:t xml:space="preserve">uma situação seria </w:t>
            </w:r>
            <w:r w:rsidR="002A63D6">
              <w:rPr>
                <w:rFonts w:ascii="Arial" w:eastAsia="Times New Roman" w:hAnsi="Arial" w:cs="Arial"/>
                <w:color w:val="000000"/>
              </w:rPr>
              <w:t>quando o funcionário</w:t>
            </w:r>
            <w:r w:rsidR="003D4E6F">
              <w:rPr>
                <w:rFonts w:ascii="Arial" w:eastAsia="Times New Roman" w:hAnsi="Arial" w:cs="Arial"/>
                <w:color w:val="000000"/>
              </w:rPr>
              <w:t xml:space="preserve"> tem um atestado e precisa se afa</w:t>
            </w:r>
            <w:r w:rsidR="006B2A28">
              <w:rPr>
                <w:rFonts w:ascii="Arial" w:eastAsia="Times New Roman" w:hAnsi="Arial" w:cs="Arial"/>
                <w:color w:val="000000"/>
              </w:rPr>
              <w:t>s</w:t>
            </w:r>
            <w:r w:rsidR="003D4E6F">
              <w:rPr>
                <w:rFonts w:ascii="Arial" w:eastAsia="Times New Roman" w:hAnsi="Arial" w:cs="Arial"/>
                <w:color w:val="000000"/>
              </w:rPr>
              <w:t xml:space="preserve">tar do trabalho, sendo que não há </w:t>
            </w:r>
            <w:proofErr w:type="spellStart"/>
            <w:r w:rsidR="003D4E6F">
              <w:rPr>
                <w:rFonts w:ascii="Arial" w:eastAsia="Times New Roman" w:hAnsi="Arial" w:cs="Arial"/>
                <w:color w:val="000000"/>
              </w:rPr>
              <w:t>discricionalidade</w:t>
            </w:r>
            <w:proofErr w:type="spellEnd"/>
            <w:r w:rsidR="003D4E6F">
              <w:rPr>
                <w:rFonts w:ascii="Arial" w:eastAsia="Times New Roman" w:hAnsi="Arial" w:cs="Arial"/>
                <w:color w:val="000000"/>
              </w:rPr>
              <w:t xml:space="preserve"> alguma da administração pública</w:t>
            </w:r>
            <w:r w:rsidR="00C71164">
              <w:rPr>
                <w:rFonts w:ascii="Arial" w:eastAsia="Times New Roman" w:hAnsi="Arial" w:cs="Arial"/>
                <w:color w:val="000000"/>
              </w:rPr>
              <w:t xml:space="preserve">. Na </w:t>
            </w:r>
            <w:r w:rsidR="001E7F27">
              <w:rPr>
                <w:rFonts w:ascii="Arial" w:eastAsia="Times New Roman" w:hAnsi="Arial" w:cs="Arial"/>
                <w:color w:val="000000"/>
              </w:rPr>
              <w:t xml:space="preserve">outra, tratada no pleito, diz respeito a uma situação em que o funcionário </w:t>
            </w:r>
            <w:r w:rsidR="00C71164">
              <w:rPr>
                <w:rFonts w:ascii="Arial" w:eastAsia="Times New Roman" w:hAnsi="Arial" w:cs="Arial"/>
                <w:color w:val="000000"/>
              </w:rPr>
              <w:t xml:space="preserve">tenha </w:t>
            </w:r>
            <w:r w:rsidR="0046553C">
              <w:rPr>
                <w:rFonts w:ascii="Arial" w:eastAsia="Times New Roman" w:hAnsi="Arial" w:cs="Arial"/>
                <w:color w:val="000000"/>
              </w:rPr>
              <w:t>deficiência</w:t>
            </w:r>
            <w:r w:rsidR="00C71164">
              <w:rPr>
                <w:rFonts w:ascii="Arial" w:eastAsia="Times New Roman" w:hAnsi="Arial" w:cs="Arial"/>
                <w:color w:val="000000"/>
              </w:rPr>
              <w:t xml:space="preserve"> ou doença grave</w:t>
            </w:r>
            <w:r w:rsidR="0046553C">
              <w:rPr>
                <w:rFonts w:ascii="Arial" w:eastAsia="Times New Roman" w:hAnsi="Arial" w:cs="Arial"/>
                <w:color w:val="000000"/>
              </w:rPr>
              <w:t xml:space="preserve"> que não o impe</w:t>
            </w:r>
            <w:r w:rsidR="00C71164">
              <w:rPr>
                <w:rFonts w:ascii="Arial" w:eastAsia="Times New Roman" w:hAnsi="Arial" w:cs="Arial"/>
                <w:color w:val="000000"/>
              </w:rPr>
              <w:t>çam de trabalhar, sendo que nesses casos</w:t>
            </w:r>
            <w:r w:rsidR="005D4D53">
              <w:rPr>
                <w:rFonts w:ascii="Arial" w:eastAsia="Times New Roman" w:hAnsi="Arial" w:cs="Arial"/>
                <w:color w:val="000000"/>
              </w:rPr>
              <w:t>,</w:t>
            </w:r>
            <w:r w:rsidR="00C71164">
              <w:rPr>
                <w:rFonts w:ascii="Arial" w:eastAsia="Times New Roman" w:hAnsi="Arial" w:cs="Arial"/>
                <w:color w:val="000000"/>
              </w:rPr>
              <w:t xml:space="preserve"> seria possível solicitar </w:t>
            </w:r>
            <w:r w:rsidR="005D4D53">
              <w:rPr>
                <w:rFonts w:ascii="Arial" w:eastAsia="Times New Roman" w:hAnsi="Arial" w:cs="Arial"/>
                <w:color w:val="000000"/>
              </w:rPr>
              <w:t xml:space="preserve">redução da </w:t>
            </w:r>
            <w:r w:rsidR="0046553C">
              <w:rPr>
                <w:rFonts w:ascii="Arial" w:eastAsia="Times New Roman" w:hAnsi="Arial" w:cs="Arial"/>
                <w:color w:val="000000"/>
              </w:rPr>
              <w:t>carga horári</w:t>
            </w:r>
            <w:r w:rsidR="005E5C23">
              <w:rPr>
                <w:rFonts w:ascii="Arial" w:eastAsia="Times New Roman" w:hAnsi="Arial" w:cs="Arial"/>
                <w:color w:val="000000"/>
              </w:rPr>
              <w:t>a,</w:t>
            </w:r>
            <w:r w:rsidR="00C71164">
              <w:rPr>
                <w:rFonts w:ascii="Arial" w:eastAsia="Times New Roman" w:hAnsi="Arial" w:cs="Arial"/>
                <w:color w:val="000000"/>
              </w:rPr>
              <w:t xml:space="preserve"> mas </w:t>
            </w:r>
            <w:r w:rsidR="005D4D53">
              <w:rPr>
                <w:rFonts w:ascii="Arial" w:eastAsia="Times New Roman" w:hAnsi="Arial" w:cs="Arial"/>
                <w:color w:val="000000"/>
              </w:rPr>
              <w:t>a decisão quanto à concessão ou extensão seria</w:t>
            </w:r>
            <w:r w:rsidR="00C71164">
              <w:rPr>
                <w:rFonts w:ascii="Arial" w:eastAsia="Times New Roman" w:hAnsi="Arial" w:cs="Arial"/>
                <w:color w:val="000000"/>
              </w:rPr>
              <w:t>m</w:t>
            </w:r>
            <w:r w:rsidR="005D4D53">
              <w:rPr>
                <w:rFonts w:ascii="Arial" w:eastAsia="Times New Roman" w:hAnsi="Arial" w:cs="Arial"/>
                <w:color w:val="000000"/>
              </w:rPr>
              <w:t xml:space="preserve"> discricion</w:t>
            </w:r>
            <w:r w:rsidR="00E91037">
              <w:rPr>
                <w:rFonts w:ascii="Arial" w:eastAsia="Times New Roman" w:hAnsi="Arial" w:cs="Arial"/>
                <w:color w:val="000000"/>
              </w:rPr>
              <w:t>ária</w:t>
            </w:r>
            <w:r w:rsidR="00C71164">
              <w:rPr>
                <w:rFonts w:ascii="Arial" w:eastAsia="Times New Roman" w:hAnsi="Arial" w:cs="Arial"/>
                <w:color w:val="000000"/>
              </w:rPr>
              <w:t>s</w:t>
            </w:r>
            <w:r w:rsidR="00E91037">
              <w:rPr>
                <w:rFonts w:ascii="Arial" w:eastAsia="Times New Roman" w:hAnsi="Arial" w:cs="Arial"/>
                <w:color w:val="000000"/>
              </w:rPr>
              <w:t xml:space="preserve">. Posteriormente, com relação ao controle do trabalho remoto, </w:t>
            </w:r>
            <w:r w:rsidR="006316A1">
              <w:rPr>
                <w:rFonts w:ascii="Arial" w:eastAsia="Times New Roman" w:hAnsi="Arial" w:cs="Arial"/>
                <w:color w:val="000000"/>
              </w:rPr>
              <w:t xml:space="preserve">disse </w:t>
            </w:r>
            <w:r w:rsidR="005D77CF">
              <w:rPr>
                <w:rFonts w:ascii="Arial" w:eastAsia="Times New Roman" w:hAnsi="Arial" w:cs="Arial"/>
                <w:color w:val="000000"/>
              </w:rPr>
              <w:t xml:space="preserve">que poderia ser detalhada a maneira de operacionalização </w:t>
            </w:r>
            <w:r w:rsidR="006316A1">
              <w:rPr>
                <w:rFonts w:ascii="Arial" w:eastAsia="Times New Roman" w:hAnsi="Arial" w:cs="Arial"/>
                <w:color w:val="000000"/>
              </w:rPr>
              <w:t xml:space="preserve">e </w:t>
            </w:r>
            <w:r w:rsidR="00CD5C6A">
              <w:rPr>
                <w:rFonts w:ascii="Arial" w:eastAsia="Times New Roman" w:hAnsi="Arial" w:cs="Arial"/>
                <w:color w:val="000000"/>
              </w:rPr>
              <w:t xml:space="preserve">expôs que atualmente os funcionários do Conselho trabalham com relatório de atividades, no qual são detalhadas as atividades executadas durante o </w:t>
            </w:r>
            <w:r w:rsidR="00CD5C6A">
              <w:rPr>
                <w:rFonts w:ascii="Arial" w:eastAsia="Times New Roman" w:hAnsi="Arial" w:cs="Arial"/>
                <w:color w:val="000000"/>
              </w:rPr>
              <w:lastRenderedPageBreak/>
              <w:t>período de trabalho remoto, sendo que as gerências fazem o controle do cumprimento dessas atividades</w:t>
            </w:r>
            <w:r w:rsidR="00841E8C">
              <w:rPr>
                <w:rFonts w:ascii="Arial" w:eastAsia="Times New Roman" w:hAnsi="Arial" w:cs="Arial"/>
                <w:color w:val="000000"/>
              </w:rPr>
              <w:t>.</w:t>
            </w:r>
            <w:r w:rsidR="00F14578">
              <w:rPr>
                <w:rFonts w:ascii="Arial" w:eastAsia="Times New Roman" w:hAnsi="Arial" w:cs="Arial"/>
                <w:color w:val="000000"/>
              </w:rPr>
              <w:t xml:space="preserve"> Em seguida, </w:t>
            </w:r>
            <w:r w:rsidR="00DD5ADE">
              <w:rPr>
                <w:rFonts w:ascii="Arial" w:eastAsia="Times New Roman" w:hAnsi="Arial" w:cs="Arial"/>
                <w:color w:val="000000"/>
              </w:rPr>
              <w:t xml:space="preserve">no que diz respeito </w:t>
            </w:r>
            <w:r w:rsidR="00F14578">
              <w:rPr>
                <w:rFonts w:ascii="Arial" w:eastAsia="Times New Roman" w:hAnsi="Arial" w:cs="Arial"/>
                <w:color w:val="000000"/>
              </w:rPr>
              <w:t>à proposta de redução do intervalo intrajornada, a Advogada I</w:t>
            </w:r>
            <w:r w:rsidR="00BF5FD6">
              <w:rPr>
                <w:rFonts w:ascii="Arial" w:eastAsia="Times New Roman" w:hAnsi="Arial" w:cs="Arial"/>
                <w:color w:val="000000"/>
              </w:rPr>
              <w:t xml:space="preserve">sabela </w:t>
            </w:r>
            <w:r w:rsidR="00F14578">
              <w:rPr>
                <w:rFonts w:ascii="Arial" w:eastAsia="Times New Roman" w:hAnsi="Arial" w:cs="Arial"/>
                <w:color w:val="000000"/>
              </w:rPr>
              <w:t>observou</w:t>
            </w:r>
            <w:r w:rsidR="00BF5FD6">
              <w:rPr>
                <w:rFonts w:ascii="Arial" w:eastAsia="Times New Roman" w:hAnsi="Arial" w:cs="Arial"/>
                <w:color w:val="000000"/>
              </w:rPr>
              <w:t xml:space="preserve"> que todas as gerências deveriam estar disponíveis das 9h às 17h</w:t>
            </w:r>
            <w:r w:rsidR="00A52770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BF5FD6">
              <w:rPr>
                <w:rFonts w:ascii="Arial" w:eastAsia="Times New Roman" w:hAnsi="Arial" w:cs="Arial"/>
                <w:color w:val="000000"/>
              </w:rPr>
              <w:t>horário de atendimento externo</w:t>
            </w:r>
            <w:r w:rsidR="00A52770">
              <w:rPr>
                <w:rFonts w:ascii="Arial" w:eastAsia="Times New Roman" w:hAnsi="Arial" w:cs="Arial"/>
                <w:color w:val="000000"/>
              </w:rPr>
              <w:t>)</w:t>
            </w:r>
            <w:r w:rsidR="00BF5FD6">
              <w:rPr>
                <w:rFonts w:ascii="Arial" w:eastAsia="Times New Roman" w:hAnsi="Arial" w:cs="Arial"/>
                <w:color w:val="000000"/>
              </w:rPr>
              <w:t xml:space="preserve"> e enfatizou que o</w:t>
            </w:r>
            <w:r w:rsidR="00ED344E">
              <w:rPr>
                <w:rFonts w:ascii="Arial" w:eastAsia="Times New Roman" w:hAnsi="Arial" w:cs="Arial"/>
                <w:color w:val="000000"/>
              </w:rPr>
              <w:t xml:space="preserve"> CAU/SC era mais procurado no horário de almoço.</w:t>
            </w:r>
            <w:r w:rsidR="00677B8C">
              <w:rPr>
                <w:rFonts w:ascii="Arial" w:eastAsia="Times New Roman" w:hAnsi="Arial" w:cs="Arial"/>
                <w:color w:val="000000"/>
              </w:rPr>
              <w:t xml:space="preserve"> O Assistente Fernando destacou que nenhum dos pleitos interferiam imediatamente em custo direto e que os funcionários não estavam insatisfeitos em trabalhar no CAU/SC</w:t>
            </w:r>
            <w:r w:rsidR="00FF132D">
              <w:rPr>
                <w:rFonts w:ascii="Arial" w:eastAsia="Times New Roman" w:hAnsi="Arial" w:cs="Arial"/>
                <w:color w:val="000000"/>
              </w:rPr>
              <w:t>, p</w:t>
            </w:r>
            <w:r w:rsidR="00677B8C">
              <w:rPr>
                <w:rFonts w:ascii="Arial" w:eastAsia="Times New Roman" w:hAnsi="Arial" w:cs="Arial"/>
                <w:color w:val="000000"/>
              </w:rPr>
              <w:t xml:space="preserve">or esse motivo </w:t>
            </w:r>
            <w:r w:rsidR="00FF132D">
              <w:rPr>
                <w:rFonts w:ascii="Arial" w:eastAsia="Times New Roman" w:hAnsi="Arial" w:cs="Arial"/>
                <w:color w:val="000000"/>
              </w:rPr>
              <w:t>buscavam torná-lo um ambiente mais agradável.</w:t>
            </w:r>
            <w:r w:rsidR="001521B8">
              <w:rPr>
                <w:rFonts w:ascii="Arial" w:eastAsia="Times New Roman" w:hAnsi="Arial" w:cs="Arial"/>
                <w:color w:val="000000"/>
              </w:rPr>
              <w:t xml:space="preserve"> Ao final, solicitou que a devolutiva relativa aos pleitos fosse encaminhada por escrito</w:t>
            </w:r>
            <w:r w:rsidR="00DB7EAD">
              <w:rPr>
                <w:rFonts w:ascii="Arial" w:eastAsia="Times New Roman" w:hAnsi="Arial" w:cs="Arial"/>
                <w:color w:val="000000"/>
              </w:rPr>
              <w:t xml:space="preserve"> aos funcionários</w:t>
            </w:r>
            <w:r w:rsidR="001521B8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CF5AC2">
              <w:rPr>
                <w:rFonts w:ascii="Arial" w:eastAsia="Times New Roman" w:hAnsi="Arial" w:cs="Arial"/>
                <w:color w:val="000000"/>
              </w:rPr>
              <w:t xml:space="preserve">Após </w:t>
            </w:r>
            <w:r w:rsidR="00DB7EAD">
              <w:rPr>
                <w:rFonts w:ascii="Arial" w:eastAsia="Times New Roman" w:hAnsi="Arial" w:cs="Arial"/>
                <w:color w:val="000000"/>
              </w:rPr>
              <w:t xml:space="preserve">os conselheiros discutirem </w:t>
            </w:r>
            <w:r w:rsidR="00D91C63">
              <w:rPr>
                <w:rFonts w:ascii="Arial" w:eastAsia="Times New Roman" w:hAnsi="Arial" w:cs="Arial"/>
                <w:color w:val="000000"/>
              </w:rPr>
              <w:t>a matéria em questão</w:t>
            </w:r>
            <w:r w:rsidR="00DB7EAD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CF5AC2">
              <w:rPr>
                <w:rFonts w:ascii="Arial" w:eastAsia="Times New Roman" w:hAnsi="Arial" w:cs="Arial"/>
                <w:color w:val="000000"/>
              </w:rPr>
              <w:t xml:space="preserve">a análise restou inconclusiva, portanto, foi definido por realizar reunião extraordinária no dia 14 de junho de 2022, às 9h, com pauta única para discutir acerca do assunto.  </w:t>
            </w:r>
          </w:p>
        </w:tc>
      </w:tr>
    </w:tbl>
    <w:p w14:paraId="4F686169" w14:textId="72D0582B" w:rsidR="00CC4EDA" w:rsidRPr="00307008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5EB1C168" w:rsidR="005527EC" w:rsidRPr="007B373A" w:rsidRDefault="00503114" w:rsidP="00BE3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50311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Acompanhamento da execução do Congresso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.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75BA3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359DDC91" w:rsidR="00947468" w:rsidRPr="00E75BA3" w:rsidRDefault="00E75BA3" w:rsidP="00E75BA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75BA3">
              <w:rPr>
                <w:rFonts w:ascii="Arial" w:eastAsia="Times New Roman" w:hAnsi="Arial" w:cs="Arial"/>
              </w:rPr>
              <w:t>Presidência</w:t>
            </w:r>
            <w:r w:rsidR="00EE5DD9" w:rsidRPr="00E75BA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7468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E75BA3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179A5D62" w:rsidR="00D44474" w:rsidRPr="00E75BA3" w:rsidRDefault="00BD6AA1" w:rsidP="00F23AFE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5BA3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E75BA3">
              <w:rPr>
                <w:rFonts w:ascii="Arial" w:hAnsi="Arial" w:cs="Arial"/>
              </w:rPr>
              <w:t>Sarquis</w:t>
            </w:r>
            <w:proofErr w:type="spellEnd"/>
            <w:r w:rsidRPr="00E75BA3">
              <w:rPr>
                <w:rFonts w:ascii="Arial" w:hAnsi="Arial" w:cs="Arial"/>
              </w:rPr>
              <w:t xml:space="preserve"> Herden</w:t>
            </w:r>
          </w:p>
        </w:tc>
      </w:tr>
      <w:tr w:rsidR="00947468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307008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4FFD82EB" w:rsidR="002F4649" w:rsidRPr="002F4649" w:rsidRDefault="00E75BA3" w:rsidP="00C807E9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E75BA3">
              <w:rPr>
                <w:rFonts w:ascii="Arial" w:eastAsia="Times New Roman" w:hAnsi="Arial" w:cs="Arial"/>
              </w:rPr>
              <w:t xml:space="preserve">A Presidente </w:t>
            </w:r>
            <w:r>
              <w:rPr>
                <w:rFonts w:ascii="Arial" w:eastAsia="Times New Roman" w:hAnsi="Arial" w:cs="Arial"/>
              </w:rPr>
              <w:t>P</w:t>
            </w:r>
            <w:r w:rsidRPr="00E75BA3">
              <w:rPr>
                <w:rFonts w:ascii="Arial" w:eastAsia="Times New Roman" w:hAnsi="Arial" w:cs="Arial"/>
              </w:rPr>
              <w:t xml:space="preserve">atrícia informou que o Jornalista Raul Juste </w:t>
            </w:r>
            <w:proofErr w:type="spellStart"/>
            <w:r w:rsidRPr="00E75BA3">
              <w:rPr>
                <w:rFonts w:ascii="Arial" w:eastAsia="Times New Roman" w:hAnsi="Arial" w:cs="Arial"/>
              </w:rPr>
              <w:t>Lores</w:t>
            </w:r>
            <w:proofErr w:type="spellEnd"/>
            <w:r>
              <w:rPr>
                <w:rFonts w:ascii="Arial" w:eastAsia="Times New Roman" w:hAnsi="Arial" w:cs="Arial"/>
              </w:rPr>
              <w:t>,</w:t>
            </w:r>
            <w:r w:rsidRPr="00E75BA3">
              <w:rPr>
                <w:rFonts w:ascii="Arial" w:eastAsia="Times New Roman" w:hAnsi="Arial" w:cs="Arial"/>
              </w:rPr>
              <w:t xml:space="preserve"> palestrante definido para a etapa de Criciúma</w:t>
            </w:r>
            <w:r>
              <w:rPr>
                <w:rFonts w:ascii="Arial" w:eastAsia="Times New Roman" w:hAnsi="Arial" w:cs="Arial"/>
              </w:rPr>
              <w:t>,</w:t>
            </w:r>
            <w:r w:rsidRPr="00E75BA3">
              <w:rPr>
                <w:rFonts w:ascii="Arial" w:eastAsia="Times New Roman" w:hAnsi="Arial" w:cs="Arial"/>
              </w:rPr>
              <w:t xml:space="preserve"> estava com problemas de saúde em sua família, </w:t>
            </w:r>
            <w:proofErr w:type="gramStart"/>
            <w:r w:rsidRPr="00E75BA3">
              <w:rPr>
                <w:rFonts w:ascii="Arial" w:eastAsia="Times New Roman" w:hAnsi="Arial" w:cs="Arial"/>
              </w:rPr>
              <w:t>e</w:t>
            </w:r>
            <w:proofErr w:type="gramEnd"/>
            <w:r w:rsidRPr="00E75BA3">
              <w:rPr>
                <w:rFonts w:ascii="Arial" w:eastAsia="Times New Roman" w:hAnsi="Arial" w:cs="Arial"/>
              </w:rPr>
              <w:t xml:space="preserve"> portanto, não seria possível ministrar palestra na data prevista.</w:t>
            </w:r>
            <w:r>
              <w:rPr>
                <w:rFonts w:ascii="Arial" w:eastAsia="Times New Roman" w:hAnsi="Arial" w:cs="Arial"/>
              </w:rPr>
              <w:t xml:space="preserve"> Para tanto, solicitou aos conselheiros s</w:t>
            </w:r>
            <w:r w:rsidR="00DD5ADE">
              <w:rPr>
                <w:rFonts w:ascii="Arial" w:eastAsia="Times New Roman" w:hAnsi="Arial" w:cs="Arial"/>
              </w:rPr>
              <w:t>ugestões de nomes para substituí</w:t>
            </w:r>
            <w:r>
              <w:rPr>
                <w:rFonts w:ascii="Arial" w:eastAsia="Times New Roman" w:hAnsi="Arial" w:cs="Arial"/>
              </w:rPr>
              <w:t>-lo.</w:t>
            </w:r>
          </w:p>
        </w:tc>
      </w:tr>
    </w:tbl>
    <w:p w14:paraId="1B386490" w14:textId="77777777" w:rsidR="00283820" w:rsidRDefault="0028382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60A1" w:rsidRPr="00307008" w14:paraId="0EB2D1BE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02AE" w14:textId="77777777" w:rsidR="001B60A1" w:rsidRPr="001F7821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782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809D" w14:textId="3987ADC9" w:rsidR="001B60A1" w:rsidRPr="001F7821" w:rsidRDefault="002F4649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4649">
              <w:rPr>
                <w:rFonts w:ascii="Arial" w:eastAsia="Times New Roman" w:hAnsi="Arial" w:cs="Arial"/>
                <w:b/>
                <w:bCs/>
              </w:rPr>
              <w:t>Comissão Temporária de Patrimônio do CAU/SC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1B60A1" w:rsidRPr="009C0324" w14:paraId="3CFBD559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528AB" w14:textId="77777777" w:rsidR="001B60A1" w:rsidRPr="0096377E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77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2AFC" w14:textId="2260E8ED" w:rsidR="001B60A1" w:rsidRPr="0096377E" w:rsidRDefault="0096377E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77E">
              <w:rPr>
                <w:rFonts w:ascii="Arial" w:eastAsia="Times New Roman" w:hAnsi="Arial" w:cs="Arial"/>
                <w:color w:val="000000"/>
              </w:rPr>
              <w:t>CTP-CAU/SC</w:t>
            </w:r>
          </w:p>
        </w:tc>
      </w:tr>
      <w:tr w:rsidR="001B60A1" w:rsidRPr="0060370B" w14:paraId="5644F55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BF8" w14:textId="77777777" w:rsidR="001B60A1" w:rsidRPr="0096377E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7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49B42" w14:textId="1621EF84" w:rsidR="00854F89" w:rsidRPr="0096377E" w:rsidRDefault="00CA46E6" w:rsidP="004C475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96377E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96377E">
              <w:rPr>
                <w:rFonts w:ascii="Arial" w:hAnsi="Arial" w:cs="Arial"/>
              </w:rPr>
              <w:t>Sarquis</w:t>
            </w:r>
            <w:proofErr w:type="spellEnd"/>
            <w:r w:rsidRPr="0096377E">
              <w:rPr>
                <w:rFonts w:ascii="Arial" w:hAnsi="Arial" w:cs="Arial"/>
              </w:rPr>
              <w:t xml:space="preserve"> Herden</w:t>
            </w:r>
          </w:p>
        </w:tc>
      </w:tr>
      <w:tr w:rsidR="001B60A1" w:rsidRPr="00307008" w14:paraId="4B7EB437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85C814" w14:textId="77777777" w:rsidR="001B60A1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1058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97231" w14:textId="3C0EE2E0" w:rsidR="00584341" w:rsidRPr="00584341" w:rsidRDefault="00CA46E6" w:rsidP="0011043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46E6">
              <w:rPr>
                <w:rFonts w:ascii="Arial" w:eastAsia="Times New Roman" w:hAnsi="Arial" w:cs="Arial"/>
              </w:rPr>
              <w:t>A Presidente Patrícia</w:t>
            </w:r>
            <w:r>
              <w:rPr>
                <w:rFonts w:ascii="Arial" w:eastAsia="Times New Roman" w:hAnsi="Arial" w:cs="Arial"/>
              </w:rPr>
              <w:t xml:space="preserve"> informou que a comissão funcionaria até a próxima reunião, no dia 15 de junho, porém ainda não teria sido concluída a aquisição da sede nesse período, então, propôs ao Conselho Diretor deliberar pela prorrogação da CTP-CAU/SC</w:t>
            </w:r>
            <w:r w:rsidR="00110439">
              <w:rPr>
                <w:rFonts w:ascii="Arial" w:eastAsia="Times New Roman" w:hAnsi="Arial" w:cs="Arial"/>
              </w:rPr>
              <w:t>, sem alteração de sua composição. Foi deliberado por p</w:t>
            </w:r>
            <w:r w:rsidR="00110439" w:rsidRPr="00110439">
              <w:rPr>
                <w:rFonts w:ascii="Arial" w:eastAsia="Times New Roman" w:hAnsi="Arial" w:cs="Arial"/>
              </w:rPr>
              <w:t>ropor ao Plenário do CAU/SC a prorrogação excepcional de funcionamento da Comissão Temporária de Pa</w:t>
            </w:r>
            <w:r w:rsidR="00110439">
              <w:rPr>
                <w:rFonts w:ascii="Arial" w:eastAsia="Times New Roman" w:hAnsi="Arial" w:cs="Arial"/>
              </w:rPr>
              <w:t>trimônio – CTP-CAU/SC, por mais três meses e encaminhar a d</w:t>
            </w:r>
            <w:r w:rsidR="00110439" w:rsidRPr="00110439">
              <w:rPr>
                <w:rFonts w:ascii="Arial" w:eastAsia="Times New Roman" w:hAnsi="Arial" w:cs="Arial"/>
              </w:rPr>
              <w:t>eliberação à Presidência do CAU/SC para ser submetida ao Plenário para apreciação e demais providências cabíveis.</w:t>
            </w:r>
            <w:r w:rsidR="00110439">
              <w:rPr>
                <w:rFonts w:ascii="Arial" w:eastAsia="Times New Roman" w:hAnsi="Arial" w:cs="Arial"/>
              </w:rPr>
              <w:t xml:space="preserve"> </w:t>
            </w:r>
            <w:r w:rsidR="00110439" w:rsidRPr="004D04C5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110439" w:rsidRPr="00110439">
              <w:rPr>
                <w:rFonts w:ascii="Arial" w:eastAsia="Times New Roman" w:hAnsi="Arial" w:cs="Arial"/>
                <w:color w:val="000000"/>
              </w:rPr>
              <w:t>019/2022 – CD – CAU/SC).</w:t>
            </w:r>
          </w:p>
        </w:tc>
      </w:tr>
    </w:tbl>
    <w:p w14:paraId="776B993E" w14:textId="77777777" w:rsidR="002F4649" w:rsidRDefault="002F464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65914" w:rsidRPr="00307008" w14:paraId="38A105A7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15CC3F" w14:textId="77777777" w:rsidR="00465914" w:rsidRPr="00F73857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3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507A" w14:textId="6C58B2D8" w:rsidR="00465914" w:rsidRPr="00F73857" w:rsidRDefault="002F4649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4649">
              <w:rPr>
                <w:rFonts w:ascii="Arial" w:eastAsia="Times New Roman" w:hAnsi="Arial" w:cs="Arial"/>
                <w:b/>
                <w:bCs/>
              </w:rPr>
              <w:t>Carta aos candidatos do CAU/SC – Eleições 2022</w:t>
            </w:r>
            <w:r>
              <w:rPr>
                <w:rFonts w:ascii="Arial" w:eastAsia="Times New Roman" w:hAnsi="Arial" w:cs="Arial"/>
                <w:b/>
                <w:bCs/>
              </w:rPr>
              <w:t xml:space="preserve">. </w:t>
            </w:r>
          </w:p>
        </w:tc>
      </w:tr>
      <w:tr w:rsidR="00465914" w:rsidRPr="00307008" w14:paraId="7D3C25F4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2AD64" w14:textId="77777777" w:rsidR="00465914" w:rsidRPr="00C326E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A28103" w14:textId="43CF5819" w:rsidR="00465914" w:rsidRPr="002F4649" w:rsidRDefault="00C9123F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4B53AB">
              <w:rPr>
                <w:rFonts w:ascii="Arial" w:eastAsia="Times New Roman" w:hAnsi="Arial" w:cs="Arial"/>
                <w:color w:val="000000"/>
              </w:rPr>
              <w:t>CRI-CAU/BR</w:t>
            </w:r>
          </w:p>
        </w:tc>
      </w:tr>
      <w:tr w:rsidR="00465914" w:rsidRPr="00307008" w14:paraId="517C425F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78907FE" w14:textId="77777777" w:rsidR="00465914" w:rsidRPr="00307008" w:rsidRDefault="00465914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04429D" w14:textId="32332B55" w:rsidR="00D07F9F" w:rsidRPr="002F4649" w:rsidRDefault="00C9123F" w:rsidP="00855F20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6377E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96377E">
              <w:rPr>
                <w:rFonts w:ascii="Arial" w:hAnsi="Arial" w:cs="Arial"/>
              </w:rPr>
              <w:t>Sarquis</w:t>
            </w:r>
            <w:proofErr w:type="spellEnd"/>
            <w:r w:rsidRPr="0096377E">
              <w:rPr>
                <w:rFonts w:ascii="Arial" w:hAnsi="Arial" w:cs="Arial"/>
              </w:rPr>
              <w:t xml:space="preserve"> Herden</w:t>
            </w:r>
          </w:p>
        </w:tc>
      </w:tr>
      <w:tr w:rsidR="002F4649" w:rsidRPr="00307008" w14:paraId="254FAB9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0B1F57" w14:textId="77777777" w:rsidR="002F4649" w:rsidRPr="00307008" w:rsidRDefault="002F4649" w:rsidP="002F46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36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FA3E7" w14:textId="1C3AFE1E" w:rsidR="002F4649" w:rsidRPr="00DA1A41" w:rsidRDefault="00C9123F" w:rsidP="00C908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9123F"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Presidente Patrícia explicou que o CAU/SC ficou de customizar a carta para o estado de Santa Catarina, </w:t>
            </w:r>
            <w:r w:rsidRPr="000714FA">
              <w:rPr>
                <w:rFonts w:ascii="Arial" w:hAnsi="Arial" w:cs="Arial"/>
              </w:rPr>
              <w:t>porém,</w:t>
            </w:r>
            <w:r w:rsidR="000714FA" w:rsidRPr="000714FA">
              <w:rPr>
                <w:rFonts w:ascii="Arial" w:hAnsi="Arial" w:cs="Arial"/>
              </w:rPr>
              <w:t xml:space="preserve"> tanto as comissões do e </w:t>
            </w:r>
            <w:r w:rsidRPr="000714FA">
              <w:rPr>
                <w:rFonts w:ascii="Arial" w:hAnsi="Arial" w:cs="Arial"/>
              </w:rPr>
              <w:t>o CEAU-CAU/SC</w:t>
            </w:r>
            <w:r w:rsidR="007C086C">
              <w:rPr>
                <w:rFonts w:ascii="Arial" w:hAnsi="Arial" w:cs="Arial"/>
              </w:rPr>
              <w:t xml:space="preserve"> não haviam sugerido alterações no documento </w:t>
            </w:r>
            <w:proofErr w:type="gramStart"/>
            <w:r w:rsidR="007C086C">
              <w:rPr>
                <w:rFonts w:ascii="Arial" w:hAnsi="Arial" w:cs="Arial"/>
              </w:rPr>
              <w:t>e</w:t>
            </w:r>
            <w:proofErr w:type="gramEnd"/>
            <w:r w:rsidR="007C086C">
              <w:rPr>
                <w:rFonts w:ascii="Arial" w:hAnsi="Arial" w:cs="Arial"/>
              </w:rPr>
              <w:t xml:space="preserve"> portanto, o Conselho Diretor </w:t>
            </w:r>
            <w:r w:rsidR="00684D87">
              <w:rPr>
                <w:rFonts w:ascii="Arial" w:hAnsi="Arial" w:cs="Arial"/>
              </w:rPr>
              <w:t>optou por não ter uma versão específica da carta para Santa Catarina</w:t>
            </w:r>
            <w:r w:rsidR="00DA1A41">
              <w:rPr>
                <w:rFonts w:ascii="Arial" w:hAnsi="Arial" w:cs="Arial"/>
              </w:rPr>
              <w:t xml:space="preserve">. </w:t>
            </w:r>
          </w:p>
        </w:tc>
      </w:tr>
    </w:tbl>
    <w:p w14:paraId="3321D152" w14:textId="276B5F2E" w:rsidR="00FB5ECE" w:rsidRDefault="00FB5ECE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5D2F1CC2" w14:textId="736F2F64" w:rsidR="00883556" w:rsidRDefault="0088355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0B7A0545" w14:textId="6328D7F2" w:rsidR="00883556" w:rsidRDefault="0088355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30F13B60" w14:textId="77777777" w:rsidR="00883556" w:rsidRDefault="0088355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649" w:rsidRPr="00F73857" w14:paraId="3B890826" w14:textId="77777777" w:rsidTr="00FE4F54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4795CA" w14:textId="4C0E07A3" w:rsidR="002F4649" w:rsidRPr="00F73857" w:rsidRDefault="002F4649" w:rsidP="00FE4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</w:t>
            </w:r>
            <w:r w:rsidRPr="00F73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3967" w14:textId="2437B3AD" w:rsidR="002F4649" w:rsidRPr="00F73857" w:rsidRDefault="002F4649" w:rsidP="00FE4F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90831">
              <w:rPr>
                <w:rFonts w:ascii="Arial" w:eastAsia="Times New Roman" w:hAnsi="Arial" w:cs="Arial"/>
                <w:b/>
                <w:bCs/>
              </w:rPr>
              <w:t>Adequação de assinaturas de súmulas/deliberações (DPOSC nº 589/2021).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2F4649" w:rsidRPr="002F4649" w14:paraId="5083878B" w14:textId="77777777" w:rsidTr="00193FB3">
        <w:trPr>
          <w:trHeight w:val="542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0A6AA8" w14:textId="77777777" w:rsidR="002F4649" w:rsidRPr="00C326E8" w:rsidRDefault="002F4649" w:rsidP="00FE4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AA6223" w14:textId="39034842" w:rsidR="002F4649" w:rsidRPr="002F4649" w:rsidRDefault="00157EC3" w:rsidP="00FE4F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317BA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POSC n</w:t>
            </w:r>
            <w:r w:rsidRPr="008317BA">
              <w:rPr>
                <w:rFonts w:ascii="Arial" w:hAnsi="Arial" w:cs="Arial"/>
              </w:rPr>
              <w:t>º 589</w:t>
            </w:r>
            <w:r>
              <w:rPr>
                <w:rFonts w:ascii="Arial" w:hAnsi="Arial" w:cs="Arial"/>
              </w:rPr>
              <w:t>/2021</w:t>
            </w:r>
          </w:p>
        </w:tc>
      </w:tr>
      <w:tr w:rsidR="002F4649" w:rsidRPr="002F4649" w14:paraId="3A2CD3FD" w14:textId="77777777" w:rsidTr="00FE4F5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F3CD7D" w14:textId="77777777" w:rsidR="002F4649" w:rsidRPr="00307008" w:rsidRDefault="002F4649" w:rsidP="00FE4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1F2721" w14:textId="5E918CB4" w:rsidR="002F4649" w:rsidRPr="00193FB3" w:rsidRDefault="00157EC3" w:rsidP="00FE4F54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Cs/>
                <w:color w:val="000000"/>
              </w:rPr>
              <w:t xml:space="preserve">Secretário dos Órgãos Colegiados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Jaime Teixeira Chaves </w:t>
            </w:r>
          </w:p>
        </w:tc>
      </w:tr>
      <w:tr w:rsidR="002F4649" w:rsidRPr="00136E1D" w14:paraId="54989FED" w14:textId="77777777" w:rsidTr="00FE4F54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CD50D2" w14:textId="77777777" w:rsidR="002F4649" w:rsidRPr="00307008" w:rsidRDefault="002F4649" w:rsidP="00FE4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36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DD84B" w14:textId="77777777" w:rsidR="00E95616" w:rsidRDefault="005003CD" w:rsidP="00E95616">
            <w:pPr>
              <w:jc w:val="both"/>
              <w:rPr>
                <w:rFonts w:ascii="Arial" w:hAnsi="Arial" w:cs="Arial"/>
              </w:rPr>
            </w:pPr>
            <w:r w:rsidRPr="005003CD">
              <w:rPr>
                <w:rFonts w:ascii="Arial" w:eastAsia="Times New Roman" w:hAnsi="Arial" w:cs="Arial"/>
              </w:rPr>
              <w:t>O Secretário Jaime</w:t>
            </w:r>
            <w:r>
              <w:rPr>
                <w:rFonts w:ascii="Arial" w:eastAsia="Times New Roman" w:hAnsi="Arial" w:cs="Arial"/>
              </w:rPr>
              <w:t xml:space="preserve"> explicou que</w:t>
            </w:r>
            <w:r w:rsidR="00F12769">
              <w:rPr>
                <w:rFonts w:ascii="Arial" w:eastAsia="Times New Roman" w:hAnsi="Arial" w:cs="Arial"/>
              </w:rPr>
              <w:t xml:space="preserve"> havia necessidade de fazer algumas adequações na deliberação </w:t>
            </w:r>
            <w:r w:rsidR="00F12769">
              <w:rPr>
                <w:rFonts w:ascii="Arial" w:hAnsi="Arial" w:cs="Arial"/>
              </w:rPr>
              <w:t xml:space="preserve">no que diz </w:t>
            </w:r>
            <w:proofErr w:type="gramStart"/>
            <w:r w:rsidR="00F12769">
              <w:rPr>
                <w:rFonts w:ascii="Arial" w:hAnsi="Arial" w:cs="Arial"/>
              </w:rPr>
              <w:t xml:space="preserve">respeito </w:t>
            </w:r>
            <w:r>
              <w:rPr>
                <w:rFonts w:ascii="Arial" w:hAnsi="Arial" w:cs="Arial"/>
              </w:rPr>
              <w:t xml:space="preserve"> </w:t>
            </w:r>
            <w:r w:rsidR="00F12769">
              <w:rPr>
                <w:rFonts w:ascii="Arial" w:hAnsi="Arial" w:cs="Arial"/>
              </w:rPr>
              <w:t>às</w:t>
            </w:r>
            <w:proofErr w:type="gramEnd"/>
            <w:r w:rsidR="00F12769">
              <w:rPr>
                <w:rFonts w:ascii="Arial" w:hAnsi="Arial" w:cs="Arial"/>
              </w:rPr>
              <w:t xml:space="preserve"> </w:t>
            </w:r>
            <w:r w:rsidR="00F12769" w:rsidRPr="00F12769">
              <w:rPr>
                <w:rFonts w:ascii="Arial" w:hAnsi="Arial" w:cs="Arial"/>
              </w:rPr>
              <w:t>assinaturas de súmulas</w:t>
            </w:r>
            <w:r w:rsidR="00F12769">
              <w:rPr>
                <w:rFonts w:ascii="Arial" w:hAnsi="Arial" w:cs="Arial"/>
              </w:rPr>
              <w:t xml:space="preserve"> e d</w:t>
            </w:r>
            <w:r w:rsidR="00F12769" w:rsidRPr="00F12769">
              <w:rPr>
                <w:rFonts w:ascii="Arial" w:hAnsi="Arial" w:cs="Arial"/>
              </w:rPr>
              <w:t>eliberações</w:t>
            </w:r>
            <w:r w:rsidR="00F12769">
              <w:rPr>
                <w:rFonts w:ascii="Arial" w:hAnsi="Arial" w:cs="Arial"/>
              </w:rPr>
              <w:t xml:space="preserve">. </w:t>
            </w:r>
          </w:p>
          <w:p w14:paraId="50B1EB31" w14:textId="0BE2B0B6" w:rsidR="002F4649" w:rsidRPr="00136E1D" w:rsidRDefault="000F1F33" w:rsidP="00E9561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Após discussão, </w:t>
            </w:r>
            <w:r w:rsidR="00F12769">
              <w:rPr>
                <w:rFonts w:ascii="Arial" w:hAnsi="Arial" w:cs="Arial"/>
              </w:rPr>
              <w:t>foi deliberado</w:t>
            </w:r>
            <w:r w:rsidR="00E95616">
              <w:rPr>
                <w:rFonts w:ascii="Arial" w:hAnsi="Arial" w:cs="Arial"/>
              </w:rPr>
              <w:t xml:space="preserve"> no sentido de alterar a referida deliberação e </w:t>
            </w:r>
            <w:r w:rsidR="00F12769">
              <w:rPr>
                <w:rFonts w:ascii="Arial" w:hAnsi="Arial" w:cs="Arial"/>
              </w:rPr>
              <w:t>por enc</w:t>
            </w:r>
            <w:r w:rsidR="00F12769" w:rsidRPr="00F12769">
              <w:rPr>
                <w:rFonts w:ascii="Arial" w:hAnsi="Arial" w:cs="Arial"/>
              </w:rPr>
              <w:t>aminh</w:t>
            </w:r>
            <w:r w:rsidR="00E95616">
              <w:rPr>
                <w:rFonts w:ascii="Arial" w:hAnsi="Arial" w:cs="Arial"/>
              </w:rPr>
              <w:t>á-la</w:t>
            </w:r>
            <w:r w:rsidR="00F12769" w:rsidRPr="00F12769">
              <w:rPr>
                <w:rFonts w:ascii="Arial" w:hAnsi="Arial" w:cs="Arial"/>
              </w:rPr>
              <w:t xml:space="preserve"> à Presidência do CAU/SC para ser submetida ao Plenário para apreciação</w:t>
            </w:r>
            <w:r w:rsidR="00717ACD">
              <w:rPr>
                <w:rFonts w:ascii="Arial" w:hAnsi="Arial" w:cs="Arial"/>
              </w:rPr>
              <w:t xml:space="preserve"> </w:t>
            </w:r>
            <w:r w:rsidR="00717ACD" w:rsidRPr="004D04C5">
              <w:rPr>
                <w:rFonts w:ascii="Arial" w:eastAsia="Times New Roman" w:hAnsi="Arial" w:cs="Arial"/>
                <w:color w:val="000000"/>
              </w:rPr>
              <w:t xml:space="preserve">(Deliberação </w:t>
            </w:r>
            <w:r w:rsidR="00717ACD" w:rsidRPr="00717ACD">
              <w:rPr>
                <w:rFonts w:ascii="Arial" w:eastAsia="Times New Roman" w:hAnsi="Arial" w:cs="Arial"/>
                <w:color w:val="000000"/>
              </w:rPr>
              <w:t>nº 020/2022 – CD</w:t>
            </w:r>
            <w:r w:rsidR="00717ACD" w:rsidRPr="004D04C5">
              <w:rPr>
                <w:rFonts w:ascii="Arial" w:eastAsia="Times New Roman" w:hAnsi="Arial" w:cs="Arial"/>
                <w:color w:val="000000"/>
              </w:rPr>
              <w:t xml:space="preserve"> – CAU/SC).</w:t>
            </w:r>
          </w:p>
        </w:tc>
      </w:tr>
    </w:tbl>
    <w:p w14:paraId="4D90915A" w14:textId="77777777" w:rsidR="0052405A" w:rsidRDefault="0052405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5233B0C2" w:rsidR="006F0D85" w:rsidRPr="00307008" w:rsidRDefault="002F4649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39C65439" w:rsidR="006F0D85" w:rsidRPr="00307008" w:rsidRDefault="001B60A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B60A1">
              <w:rPr>
                <w:rFonts w:ascii="Arial" w:eastAsia="Times New Roman" w:hAnsi="Arial" w:cs="Arial"/>
                <w:b/>
                <w:bCs/>
              </w:rPr>
              <w:t>Pauta da 12</w:t>
            </w:r>
            <w:r w:rsidR="002F4649">
              <w:rPr>
                <w:rFonts w:ascii="Arial" w:eastAsia="Times New Roman" w:hAnsi="Arial" w:cs="Arial"/>
                <w:b/>
                <w:bCs/>
              </w:rPr>
              <w:t>8</w:t>
            </w:r>
            <w:r w:rsidRPr="001B60A1">
              <w:rPr>
                <w:rFonts w:ascii="Arial" w:eastAsia="Times New Roman" w:hAnsi="Arial" w:cs="Arial"/>
                <w:b/>
                <w:bCs/>
              </w:rPr>
              <w:t>ª Reunião Plenária Ordinária do CAU/SC.</w:t>
            </w:r>
          </w:p>
        </w:tc>
      </w:tr>
      <w:tr w:rsidR="006F0D85" w:rsidRPr="00307008" w14:paraId="03B3C91C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07008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7777777" w:rsidR="006F0D85" w:rsidRPr="00307008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Presidência</w:t>
            </w:r>
          </w:p>
        </w:tc>
      </w:tr>
      <w:tr w:rsidR="006F0D85" w:rsidRPr="00307008" w14:paraId="61083FF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4C5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4D04C5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4D04C5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F0D85" w:rsidRPr="00307008" w14:paraId="4E64302B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2088C" w14:textId="77777777" w:rsidR="006A2D4F" w:rsidRDefault="006A2D4F" w:rsidP="006012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6A2D4F">
              <w:rPr>
                <w:rFonts w:ascii="Arial" w:eastAsia="Times New Roman" w:hAnsi="Arial" w:cs="Arial"/>
                <w:color w:val="000000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</w:rPr>
              <w:t>Secretário Jaime apresentou a pauta da 128</w:t>
            </w:r>
            <w:r w:rsidRPr="006A2D4F">
              <w:rPr>
                <w:rFonts w:ascii="Arial" w:eastAsia="Times New Roman" w:hAnsi="Arial" w:cs="Arial"/>
                <w:color w:val="000000"/>
              </w:rPr>
              <w:t xml:space="preserve">ª </w:t>
            </w:r>
            <w:r w:rsidR="00C65E6D">
              <w:rPr>
                <w:rFonts w:ascii="Arial" w:eastAsia="Times New Roman" w:hAnsi="Arial" w:cs="Arial"/>
                <w:color w:val="000000"/>
              </w:rPr>
              <w:t xml:space="preserve">Reunião Plenária Ordinária. Foi </w:t>
            </w:r>
            <w:r w:rsidR="00601200">
              <w:rPr>
                <w:rFonts w:ascii="Arial" w:eastAsia="Times New Roman" w:hAnsi="Arial" w:cs="Arial"/>
                <w:color w:val="000000"/>
              </w:rPr>
              <w:t>estabelecido</w:t>
            </w:r>
            <w:r w:rsidR="00C65E6D">
              <w:rPr>
                <w:rFonts w:ascii="Arial" w:eastAsia="Times New Roman" w:hAnsi="Arial" w:cs="Arial"/>
                <w:color w:val="000000"/>
              </w:rPr>
              <w:t xml:space="preserve"> que a pauta seria definida até o dia seguinte</w:t>
            </w:r>
            <w:r w:rsidR="00601200">
              <w:rPr>
                <w:rFonts w:ascii="Arial" w:eastAsia="Times New Roman" w:hAnsi="Arial" w:cs="Arial"/>
                <w:color w:val="000000"/>
              </w:rPr>
              <w:t xml:space="preserve">, enviada para </w:t>
            </w:r>
            <w:r w:rsidRPr="006A2D4F">
              <w:rPr>
                <w:rFonts w:ascii="Arial" w:eastAsia="Times New Roman" w:hAnsi="Arial" w:cs="Arial"/>
                <w:color w:val="000000"/>
              </w:rPr>
              <w:t xml:space="preserve">convocação e homologada na próxima Reunião Ordinária do Conselho Diretor, no dia </w:t>
            </w:r>
            <w:r w:rsidR="00601200">
              <w:rPr>
                <w:rFonts w:ascii="Arial" w:eastAsia="Times New Roman" w:hAnsi="Arial" w:cs="Arial"/>
                <w:color w:val="000000"/>
              </w:rPr>
              <w:t xml:space="preserve">27 de junho </w:t>
            </w:r>
            <w:r w:rsidRPr="006A2D4F">
              <w:rPr>
                <w:rFonts w:ascii="Arial" w:eastAsia="Times New Roman" w:hAnsi="Arial" w:cs="Arial"/>
                <w:color w:val="000000"/>
              </w:rPr>
              <w:t>de 2022.</w:t>
            </w:r>
          </w:p>
          <w:p w14:paraId="1E0F5CB4" w14:textId="0D99A881" w:rsidR="00B64C83" w:rsidRPr="004D04C5" w:rsidRDefault="00B64C83" w:rsidP="0060120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B98A0C5" w14:textId="77777777" w:rsidR="00136E1D" w:rsidRPr="00307008" w:rsidRDefault="00136E1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30F21DA6" w14:textId="77777777" w:rsidR="00DD5ADE" w:rsidRDefault="00DD5ADE" w:rsidP="0073668F">
      <w:pPr>
        <w:pStyle w:val="SemEspaamento"/>
        <w:jc w:val="both"/>
        <w:rPr>
          <w:rFonts w:ascii="Arial" w:hAnsi="Arial" w:cs="Arial"/>
          <w:bCs/>
        </w:rPr>
      </w:pPr>
    </w:p>
    <w:p w14:paraId="1C5BE5F1" w14:textId="427F9E63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136E1D">
        <w:rPr>
          <w:rFonts w:ascii="Arial" w:hAnsi="Arial" w:cs="Arial"/>
          <w:bCs/>
        </w:rPr>
        <w:t>5</w:t>
      </w:r>
      <w:r w:rsidRPr="004C2334">
        <w:rPr>
          <w:rFonts w:ascii="Arial" w:hAnsi="Arial" w:cs="Arial"/>
          <w:bCs/>
        </w:rPr>
        <w:t xml:space="preserve">ª Reunião Ordinária do CD-CAU/SC de </w:t>
      </w:r>
      <w:r w:rsidR="00173957">
        <w:rPr>
          <w:rFonts w:ascii="Arial" w:hAnsi="Arial" w:cs="Arial"/>
          <w:bCs/>
        </w:rPr>
        <w:t>27</w:t>
      </w:r>
      <w:r w:rsidR="00D03C50" w:rsidRPr="004C2334">
        <w:rPr>
          <w:rFonts w:ascii="Arial" w:hAnsi="Arial" w:cs="Arial"/>
          <w:bCs/>
        </w:rPr>
        <w:t>/</w:t>
      </w:r>
      <w:r w:rsidR="003F1259" w:rsidRPr="004C2334">
        <w:rPr>
          <w:rFonts w:ascii="Arial" w:hAnsi="Arial" w:cs="Arial"/>
          <w:bCs/>
        </w:rPr>
        <w:t>0</w:t>
      </w:r>
      <w:r w:rsidR="00173957">
        <w:rPr>
          <w:rFonts w:ascii="Arial" w:hAnsi="Arial" w:cs="Arial"/>
          <w:bCs/>
        </w:rPr>
        <w:t>6</w:t>
      </w:r>
      <w:r w:rsidR="00B90FCF" w:rsidRPr="004C2334">
        <w:rPr>
          <w:rFonts w:ascii="Arial" w:hAnsi="Arial" w:cs="Arial"/>
          <w:bCs/>
        </w:rPr>
        <w:t>/202</w:t>
      </w:r>
      <w:r w:rsidR="003F1259" w:rsidRPr="004C2334">
        <w:rPr>
          <w:rFonts w:ascii="Arial" w:hAnsi="Arial" w:cs="Arial"/>
          <w:bCs/>
        </w:rPr>
        <w:t>2</w:t>
      </w:r>
      <w:r w:rsidRPr="004C2334">
        <w:rPr>
          <w:rFonts w:ascii="Arial" w:hAnsi="Arial" w:cs="Arial"/>
          <w:bCs/>
        </w:rPr>
        <w:t xml:space="preserve">, com os votos favoráveis dos Conselheiros </w:t>
      </w:r>
      <w:r w:rsidRPr="00B70349">
        <w:rPr>
          <w:rFonts w:ascii="Arial" w:hAnsi="Arial" w:cs="Arial"/>
        </w:rPr>
        <w:t xml:space="preserve">Eliane </w:t>
      </w:r>
      <w:r w:rsidR="003B6403" w:rsidRPr="00B70349">
        <w:rPr>
          <w:rFonts w:ascii="Arial" w:hAnsi="Arial" w:cs="Arial"/>
        </w:rPr>
        <w:t>d</w:t>
      </w:r>
      <w:r w:rsidRPr="00B70349">
        <w:rPr>
          <w:rFonts w:ascii="Arial" w:hAnsi="Arial" w:cs="Arial"/>
        </w:rPr>
        <w:t>e Queiroz Gomes Castro</w:t>
      </w:r>
      <w:r w:rsidRPr="00B70349">
        <w:rPr>
          <w:rFonts w:ascii="Arial" w:hAnsi="Arial" w:cs="Arial"/>
          <w:bCs/>
        </w:rPr>
        <w:t xml:space="preserve">; </w:t>
      </w:r>
      <w:r w:rsidRPr="00B70349">
        <w:rPr>
          <w:rFonts w:ascii="Arial" w:eastAsia="Cambria" w:hAnsi="Arial" w:cs="Arial"/>
        </w:rPr>
        <w:t>Gogliardo Vieira Maragno</w:t>
      </w:r>
      <w:r w:rsidR="00B70349">
        <w:rPr>
          <w:rFonts w:ascii="Arial" w:eastAsia="Cambria" w:hAnsi="Arial" w:cs="Arial"/>
        </w:rPr>
        <w:t xml:space="preserve"> </w:t>
      </w:r>
      <w:r w:rsidR="004C2334" w:rsidRPr="00B70349">
        <w:rPr>
          <w:rFonts w:ascii="Arial" w:eastAsia="Times New Roman" w:hAnsi="Arial" w:cs="Arial"/>
          <w:color w:val="000000"/>
        </w:rPr>
        <w:t>e Silvya Helena Caprario.</w:t>
      </w:r>
      <w:r w:rsidR="004C2334" w:rsidRPr="00C60109">
        <w:rPr>
          <w:rFonts w:ascii="Arial" w:eastAsia="Times New Roman" w:hAnsi="Arial" w:cs="Arial"/>
          <w:color w:val="000000"/>
        </w:rPr>
        <w:t xml:space="preserve"> </w:t>
      </w:r>
    </w:p>
    <w:p w14:paraId="1408E24D" w14:textId="77777777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E0B404D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F77CD1D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08E115A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BB3F5F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B3F5F">
        <w:rPr>
          <w:rFonts w:ascii="Arial" w:eastAsiaTheme="minorHAnsi" w:hAnsi="Arial" w:cs="Arial"/>
          <w:b/>
          <w:bCs/>
        </w:rPr>
        <w:t>Secretária</w:t>
      </w:r>
    </w:p>
    <w:p w14:paraId="5284689D" w14:textId="3B42B28B" w:rsidR="00671B53" w:rsidRPr="00BB3F5F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BB3F5F">
        <w:rPr>
          <w:rFonts w:ascii="Arial" w:eastAsiaTheme="minorHAnsi" w:hAnsi="Arial" w:cs="Arial"/>
          <w:b/>
          <w:bCs/>
        </w:rPr>
        <w:t xml:space="preserve">Secretária </w:t>
      </w:r>
      <w:r w:rsidR="001F3022" w:rsidRPr="00BB3F5F">
        <w:rPr>
          <w:rFonts w:ascii="Arial" w:eastAsiaTheme="minorHAnsi" w:hAnsi="Arial" w:cs="Arial"/>
          <w:b/>
          <w:bCs/>
        </w:rPr>
        <w:t>da Reunião</w:t>
      </w:r>
    </w:p>
    <w:p w14:paraId="0C468700" w14:textId="722C4EA5" w:rsidR="00307008" w:rsidRDefault="00307008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8D1F8B1" w14:textId="77777777" w:rsidR="00C74A73" w:rsidRDefault="00C74A73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30E1105" w14:textId="77777777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p w14:paraId="5C4E6A73" w14:textId="317FB143" w:rsidR="00DD5ADE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 xml:space="preserve"> </w:t>
      </w:r>
      <w:bookmarkEnd w:id="0"/>
    </w:p>
    <w:p w14:paraId="5099ACB0" w14:textId="77777777" w:rsidR="00365A99" w:rsidRPr="00307008" w:rsidRDefault="00365A99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Pr="00BB3F5F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bookmarkStart w:id="2" w:name="_GoBack"/>
            <w:r w:rsidRPr="00BB3F5F">
              <w:rPr>
                <w:rFonts w:ascii="Arial" w:eastAsiaTheme="minorHAnsi" w:hAnsi="Arial" w:cs="Arial"/>
                <w:b/>
                <w:bCs/>
              </w:rPr>
              <w:t xml:space="preserve">Patrícia Figueiredo </w:t>
            </w:r>
            <w:proofErr w:type="spellStart"/>
            <w:r w:rsidRPr="00BB3F5F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BB3F5F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BB3F5F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BB3F5F">
              <w:rPr>
                <w:rFonts w:ascii="Arial" w:hAnsi="Arial" w:cs="Arial"/>
                <w:b/>
                <w:bCs/>
              </w:rPr>
              <w:t>Presidente do CAU/SC</w:t>
            </w:r>
            <w:bookmarkEnd w:id="2"/>
          </w:p>
        </w:tc>
      </w:tr>
    </w:tbl>
    <w:p w14:paraId="3D2403C5" w14:textId="77777777" w:rsidR="0056492A" w:rsidRPr="009234B4" w:rsidRDefault="0056492A" w:rsidP="00575000">
      <w:pPr>
        <w:jc w:val="both"/>
        <w:rPr>
          <w:rFonts w:ascii="Arial" w:hAnsi="Arial" w:cs="Arial"/>
          <w:highlight w:val="yellow"/>
        </w:rPr>
      </w:pPr>
    </w:p>
    <w:sectPr w:rsidR="0056492A" w:rsidRPr="009234B4" w:rsidSect="00DD5ADE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0" w:right="1134" w:bottom="1843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955E" w14:textId="77777777" w:rsidR="00BD1487" w:rsidRDefault="00BD1487">
      <w:r>
        <w:separator/>
      </w:r>
    </w:p>
  </w:endnote>
  <w:endnote w:type="continuationSeparator" w:id="0">
    <w:p w14:paraId="4FC15F4D" w14:textId="77777777" w:rsidR="00BD1487" w:rsidRDefault="00BD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9853F" w14:textId="77777777" w:rsidR="00EB7A7A" w:rsidRPr="00F567A6" w:rsidRDefault="00EB7A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EB7A7A" w:rsidRPr="00BF7864" w:rsidRDefault="00EB7A7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45A6A202" w:rsidR="00EB7A7A" w:rsidRPr="00BE1B67" w:rsidRDefault="00EB7A7A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671465">
          <w:rPr>
            <w:noProof/>
            <w:sz w:val="18"/>
            <w:szCs w:val="18"/>
          </w:rPr>
          <w:t>9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EB7A7A" w:rsidRDefault="00EB7A7A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A8C9" w14:textId="77777777" w:rsidR="00BD1487" w:rsidRDefault="00BD1487">
      <w:r>
        <w:separator/>
      </w:r>
    </w:p>
  </w:footnote>
  <w:footnote w:type="continuationSeparator" w:id="0">
    <w:p w14:paraId="104D661B" w14:textId="77777777" w:rsidR="00BD1487" w:rsidRDefault="00BD1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F7FEE" w14:textId="77777777" w:rsidR="00EB7A7A" w:rsidRPr="009E4E5A" w:rsidRDefault="00EB7A7A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82" name="Imagem 8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3" name="Imagem 8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B2AB" w14:textId="0340535D" w:rsidR="00EB7A7A" w:rsidRPr="009E4E5A" w:rsidRDefault="00EB7A7A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84" name="Imagem 84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31"/>
  </w:num>
  <w:num w:numId="5">
    <w:abstractNumId w:val="23"/>
  </w:num>
  <w:num w:numId="6">
    <w:abstractNumId w:val="32"/>
  </w:num>
  <w:num w:numId="7">
    <w:abstractNumId w:val="11"/>
  </w:num>
  <w:num w:numId="8">
    <w:abstractNumId w:val="20"/>
  </w:num>
  <w:num w:numId="9">
    <w:abstractNumId w:val="35"/>
  </w:num>
  <w:num w:numId="10">
    <w:abstractNumId w:val="25"/>
  </w:num>
  <w:num w:numId="11">
    <w:abstractNumId w:val="8"/>
  </w:num>
  <w:num w:numId="12">
    <w:abstractNumId w:val="12"/>
  </w:num>
  <w:num w:numId="13">
    <w:abstractNumId w:val="22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7"/>
  </w:num>
  <w:num w:numId="23">
    <w:abstractNumId w:val="24"/>
  </w:num>
  <w:num w:numId="24">
    <w:abstractNumId w:val="3"/>
  </w:num>
  <w:num w:numId="25">
    <w:abstractNumId w:val="30"/>
  </w:num>
  <w:num w:numId="26">
    <w:abstractNumId w:val="16"/>
  </w:num>
  <w:num w:numId="27">
    <w:abstractNumId w:val="26"/>
  </w:num>
  <w:num w:numId="28">
    <w:abstractNumId w:val="33"/>
  </w:num>
  <w:num w:numId="29">
    <w:abstractNumId w:val="21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29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2C3C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4EA5"/>
    <w:rsid w:val="00015095"/>
    <w:rsid w:val="000151F2"/>
    <w:rsid w:val="000152F7"/>
    <w:rsid w:val="00015C14"/>
    <w:rsid w:val="00015DC2"/>
    <w:rsid w:val="00015F77"/>
    <w:rsid w:val="000163C5"/>
    <w:rsid w:val="00016B0B"/>
    <w:rsid w:val="00016BDC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DBB"/>
    <w:rsid w:val="00021E16"/>
    <w:rsid w:val="00022286"/>
    <w:rsid w:val="000223E0"/>
    <w:rsid w:val="000224EF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813"/>
    <w:rsid w:val="000258E8"/>
    <w:rsid w:val="0002623C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A89"/>
    <w:rsid w:val="00030ACB"/>
    <w:rsid w:val="00030D38"/>
    <w:rsid w:val="00030D55"/>
    <w:rsid w:val="00031028"/>
    <w:rsid w:val="0003183C"/>
    <w:rsid w:val="00031880"/>
    <w:rsid w:val="00031CF0"/>
    <w:rsid w:val="000320AE"/>
    <w:rsid w:val="000321A9"/>
    <w:rsid w:val="00032DAF"/>
    <w:rsid w:val="00032FA5"/>
    <w:rsid w:val="00033835"/>
    <w:rsid w:val="0003387F"/>
    <w:rsid w:val="00033A11"/>
    <w:rsid w:val="00033C53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1533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57"/>
    <w:rsid w:val="00085ABD"/>
    <w:rsid w:val="00085E2C"/>
    <w:rsid w:val="00085FDD"/>
    <w:rsid w:val="00086188"/>
    <w:rsid w:val="00086353"/>
    <w:rsid w:val="00086FDA"/>
    <w:rsid w:val="00087ADD"/>
    <w:rsid w:val="00087EBB"/>
    <w:rsid w:val="00090045"/>
    <w:rsid w:val="0009079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EA"/>
    <w:rsid w:val="000A70C4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2258"/>
    <w:rsid w:val="000C2334"/>
    <w:rsid w:val="000C2454"/>
    <w:rsid w:val="000C296C"/>
    <w:rsid w:val="000C2A14"/>
    <w:rsid w:val="000C2BBA"/>
    <w:rsid w:val="000C301B"/>
    <w:rsid w:val="000C329D"/>
    <w:rsid w:val="000C368F"/>
    <w:rsid w:val="000C388F"/>
    <w:rsid w:val="000C3AE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64"/>
    <w:rsid w:val="000C7DB2"/>
    <w:rsid w:val="000C7E01"/>
    <w:rsid w:val="000D024E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4"/>
    <w:rsid w:val="000D3EA5"/>
    <w:rsid w:val="000D40B6"/>
    <w:rsid w:val="000D41AE"/>
    <w:rsid w:val="000D4FA9"/>
    <w:rsid w:val="000D5235"/>
    <w:rsid w:val="000D5833"/>
    <w:rsid w:val="000D59A0"/>
    <w:rsid w:val="000D611A"/>
    <w:rsid w:val="000D62EB"/>
    <w:rsid w:val="000D6599"/>
    <w:rsid w:val="000D6E7C"/>
    <w:rsid w:val="000D7293"/>
    <w:rsid w:val="000D7304"/>
    <w:rsid w:val="000D7956"/>
    <w:rsid w:val="000D7EC3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210A"/>
    <w:rsid w:val="001023B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B1"/>
    <w:rsid w:val="00110439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D5E"/>
    <w:rsid w:val="00126DE9"/>
    <w:rsid w:val="00126FF3"/>
    <w:rsid w:val="001271BD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ECA"/>
    <w:rsid w:val="00165EEC"/>
    <w:rsid w:val="00166397"/>
    <w:rsid w:val="00166B7C"/>
    <w:rsid w:val="00166E59"/>
    <w:rsid w:val="00167F76"/>
    <w:rsid w:val="00170A6A"/>
    <w:rsid w:val="00170EC7"/>
    <w:rsid w:val="00170F09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6175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E5"/>
    <w:rsid w:val="00180566"/>
    <w:rsid w:val="00180D95"/>
    <w:rsid w:val="00180F15"/>
    <w:rsid w:val="00181024"/>
    <w:rsid w:val="0018112E"/>
    <w:rsid w:val="001814C2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C32"/>
    <w:rsid w:val="00196481"/>
    <w:rsid w:val="0019678D"/>
    <w:rsid w:val="001970EA"/>
    <w:rsid w:val="00197C86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403C"/>
    <w:rsid w:val="001B41A7"/>
    <w:rsid w:val="001B47CD"/>
    <w:rsid w:val="001B505F"/>
    <w:rsid w:val="001B51D5"/>
    <w:rsid w:val="001B5857"/>
    <w:rsid w:val="001B596E"/>
    <w:rsid w:val="001B5BF2"/>
    <w:rsid w:val="001B6030"/>
    <w:rsid w:val="001B60A1"/>
    <w:rsid w:val="001B6399"/>
    <w:rsid w:val="001B66D9"/>
    <w:rsid w:val="001B7572"/>
    <w:rsid w:val="001B7653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CEC"/>
    <w:rsid w:val="001C510E"/>
    <w:rsid w:val="001C514C"/>
    <w:rsid w:val="001C58D0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E00D8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2EC"/>
    <w:rsid w:val="00204556"/>
    <w:rsid w:val="0020466D"/>
    <w:rsid w:val="0020477E"/>
    <w:rsid w:val="00204D24"/>
    <w:rsid w:val="00204EE0"/>
    <w:rsid w:val="002052B4"/>
    <w:rsid w:val="002054F1"/>
    <w:rsid w:val="0020552A"/>
    <w:rsid w:val="002058FC"/>
    <w:rsid w:val="00205A73"/>
    <w:rsid w:val="00205BB9"/>
    <w:rsid w:val="00205CAB"/>
    <w:rsid w:val="00206214"/>
    <w:rsid w:val="0020636C"/>
    <w:rsid w:val="002064DB"/>
    <w:rsid w:val="00206A68"/>
    <w:rsid w:val="002073F0"/>
    <w:rsid w:val="002075C1"/>
    <w:rsid w:val="00207824"/>
    <w:rsid w:val="00207EC4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FBB"/>
    <w:rsid w:val="0022508A"/>
    <w:rsid w:val="002252D3"/>
    <w:rsid w:val="00225400"/>
    <w:rsid w:val="002256D7"/>
    <w:rsid w:val="00225BDE"/>
    <w:rsid w:val="00225FE8"/>
    <w:rsid w:val="002263C9"/>
    <w:rsid w:val="0022675A"/>
    <w:rsid w:val="00226784"/>
    <w:rsid w:val="00226C4F"/>
    <w:rsid w:val="00226F5A"/>
    <w:rsid w:val="00227322"/>
    <w:rsid w:val="00227883"/>
    <w:rsid w:val="00227B9A"/>
    <w:rsid w:val="00230646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194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729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8C8"/>
    <w:rsid w:val="00256B87"/>
    <w:rsid w:val="00257021"/>
    <w:rsid w:val="00257770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104D"/>
    <w:rsid w:val="002911E3"/>
    <w:rsid w:val="00291934"/>
    <w:rsid w:val="00291944"/>
    <w:rsid w:val="00291CC5"/>
    <w:rsid w:val="00291DF1"/>
    <w:rsid w:val="00291E5A"/>
    <w:rsid w:val="00291F2E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2060"/>
    <w:rsid w:val="002A24BA"/>
    <w:rsid w:val="002A27D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585"/>
    <w:rsid w:val="002B3746"/>
    <w:rsid w:val="002B3A4F"/>
    <w:rsid w:val="002B3AA5"/>
    <w:rsid w:val="002B3F7B"/>
    <w:rsid w:val="002B4016"/>
    <w:rsid w:val="002B4A2B"/>
    <w:rsid w:val="002B4E84"/>
    <w:rsid w:val="002B4F24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E"/>
    <w:rsid w:val="002B6613"/>
    <w:rsid w:val="002B6779"/>
    <w:rsid w:val="002B6B4F"/>
    <w:rsid w:val="002B6B95"/>
    <w:rsid w:val="002B7000"/>
    <w:rsid w:val="002B7181"/>
    <w:rsid w:val="002B7BDF"/>
    <w:rsid w:val="002B7E4D"/>
    <w:rsid w:val="002C00D2"/>
    <w:rsid w:val="002C0432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F1B"/>
    <w:rsid w:val="002D01F5"/>
    <w:rsid w:val="002D0905"/>
    <w:rsid w:val="002D0A92"/>
    <w:rsid w:val="002D0B5E"/>
    <w:rsid w:val="002D0E7B"/>
    <w:rsid w:val="002D12BA"/>
    <w:rsid w:val="002D1AC2"/>
    <w:rsid w:val="002D2C18"/>
    <w:rsid w:val="002D2CBF"/>
    <w:rsid w:val="002D301B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748"/>
    <w:rsid w:val="002D5EDD"/>
    <w:rsid w:val="002D6000"/>
    <w:rsid w:val="002D60AB"/>
    <w:rsid w:val="002D6179"/>
    <w:rsid w:val="002D61F8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B33"/>
    <w:rsid w:val="003034FC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430"/>
    <w:rsid w:val="00310623"/>
    <w:rsid w:val="0031065A"/>
    <w:rsid w:val="003107BE"/>
    <w:rsid w:val="003107C7"/>
    <w:rsid w:val="00310B42"/>
    <w:rsid w:val="00310E7B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5BA"/>
    <w:rsid w:val="0034168E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146"/>
    <w:rsid w:val="003632AE"/>
    <w:rsid w:val="0036343E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A99"/>
    <w:rsid w:val="00365F0F"/>
    <w:rsid w:val="00365FCE"/>
    <w:rsid w:val="0036626E"/>
    <w:rsid w:val="00366C2A"/>
    <w:rsid w:val="0036705B"/>
    <w:rsid w:val="003670A7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E8"/>
    <w:rsid w:val="0038303D"/>
    <w:rsid w:val="003830E9"/>
    <w:rsid w:val="00383DCF"/>
    <w:rsid w:val="00383E2B"/>
    <w:rsid w:val="00383E47"/>
    <w:rsid w:val="00383E9A"/>
    <w:rsid w:val="0038412C"/>
    <w:rsid w:val="0038440D"/>
    <w:rsid w:val="003844EA"/>
    <w:rsid w:val="0038461A"/>
    <w:rsid w:val="00384851"/>
    <w:rsid w:val="00384D66"/>
    <w:rsid w:val="00385172"/>
    <w:rsid w:val="0038526F"/>
    <w:rsid w:val="00385659"/>
    <w:rsid w:val="0038587A"/>
    <w:rsid w:val="003858D1"/>
    <w:rsid w:val="00385EBE"/>
    <w:rsid w:val="00386158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27C"/>
    <w:rsid w:val="00390A46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7A1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E70"/>
    <w:rsid w:val="00395EB0"/>
    <w:rsid w:val="0039635F"/>
    <w:rsid w:val="00396429"/>
    <w:rsid w:val="00396552"/>
    <w:rsid w:val="00396DAA"/>
    <w:rsid w:val="00396E45"/>
    <w:rsid w:val="003979B8"/>
    <w:rsid w:val="003979DF"/>
    <w:rsid w:val="00397C4B"/>
    <w:rsid w:val="00397C56"/>
    <w:rsid w:val="00397FD4"/>
    <w:rsid w:val="003A00DA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D8"/>
    <w:rsid w:val="003B1D21"/>
    <w:rsid w:val="003B205E"/>
    <w:rsid w:val="003B21A7"/>
    <w:rsid w:val="003B2310"/>
    <w:rsid w:val="003B25A7"/>
    <w:rsid w:val="003B26A1"/>
    <w:rsid w:val="003B2A79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D61"/>
    <w:rsid w:val="003B3E31"/>
    <w:rsid w:val="003B41F0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827"/>
    <w:rsid w:val="003C4CA4"/>
    <w:rsid w:val="003C505A"/>
    <w:rsid w:val="003C5704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474"/>
    <w:rsid w:val="003C7ABD"/>
    <w:rsid w:val="003C7DE8"/>
    <w:rsid w:val="003C7F28"/>
    <w:rsid w:val="003D0313"/>
    <w:rsid w:val="003D0F15"/>
    <w:rsid w:val="003D1675"/>
    <w:rsid w:val="003D1B02"/>
    <w:rsid w:val="003D232F"/>
    <w:rsid w:val="003D267B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F12"/>
    <w:rsid w:val="003D6184"/>
    <w:rsid w:val="003D642B"/>
    <w:rsid w:val="003D654B"/>
    <w:rsid w:val="003D6875"/>
    <w:rsid w:val="003D6A74"/>
    <w:rsid w:val="003D6D3D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96C"/>
    <w:rsid w:val="003F3AEA"/>
    <w:rsid w:val="003F3C0B"/>
    <w:rsid w:val="003F42C5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825"/>
    <w:rsid w:val="00402978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E7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A1C"/>
    <w:rsid w:val="00415B5A"/>
    <w:rsid w:val="00415F2F"/>
    <w:rsid w:val="0041602E"/>
    <w:rsid w:val="0041620C"/>
    <w:rsid w:val="00416216"/>
    <w:rsid w:val="004162FC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E39"/>
    <w:rsid w:val="00430030"/>
    <w:rsid w:val="00430095"/>
    <w:rsid w:val="0043021C"/>
    <w:rsid w:val="00430DCD"/>
    <w:rsid w:val="00430E3C"/>
    <w:rsid w:val="00430F15"/>
    <w:rsid w:val="00430F1F"/>
    <w:rsid w:val="00431593"/>
    <w:rsid w:val="004319F8"/>
    <w:rsid w:val="00431E4F"/>
    <w:rsid w:val="004324A2"/>
    <w:rsid w:val="004328F7"/>
    <w:rsid w:val="00433286"/>
    <w:rsid w:val="004332D1"/>
    <w:rsid w:val="00433A78"/>
    <w:rsid w:val="00433B64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B57"/>
    <w:rsid w:val="00444D0F"/>
    <w:rsid w:val="00444DEB"/>
    <w:rsid w:val="00444DFB"/>
    <w:rsid w:val="00445065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CFF"/>
    <w:rsid w:val="0045109B"/>
    <w:rsid w:val="00451300"/>
    <w:rsid w:val="004515B2"/>
    <w:rsid w:val="004516C7"/>
    <w:rsid w:val="00451CAD"/>
    <w:rsid w:val="0045208C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DD2"/>
    <w:rsid w:val="00465370"/>
    <w:rsid w:val="00465377"/>
    <w:rsid w:val="00465450"/>
    <w:rsid w:val="0046553C"/>
    <w:rsid w:val="00465914"/>
    <w:rsid w:val="00465B69"/>
    <w:rsid w:val="00465C24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CE"/>
    <w:rsid w:val="004B1F58"/>
    <w:rsid w:val="004B218F"/>
    <w:rsid w:val="004B22FB"/>
    <w:rsid w:val="004B25A7"/>
    <w:rsid w:val="004B288A"/>
    <w:rsid w:val="004B297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D9B"/>
    <w:rsid w:val="004C5001"/>
    <w:rsid w:val="004C5376"/>
    <w:rsid w:val="004C5888"/>
    <w:rsid w:val="004C59CD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A10"/>
    <w:rsid w:val="004D0A12"/>
    <w:rsid w:val="004D142A"/>
    <w:rsid w:val="004D1511"/>
    <w:rsid w:val="004D181B"/>
    <w:rsid w:val="004D18B8"/>
    <w:rsid w:val="004D1F8C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52D"/>
    <w:rsid w:val="004D381C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6176"/>
    <w:rsid w:val="004D6657"/>
    <w:rsid w:val="004D689D"/>
    <w:rsid w:val="004D6956"/>
    <w:rsid w:val="004D6E8C"/>
    <w:rsid w:val="004D7079"/>
    <w:rsid w:val="004D7688"/>
    <w:rsid w:val="004D7AE9"/>
    <w:rsid w:val="004D7E1A"/>
    <w:rsid w:val="004D7FE3"/>
    <w:rsid w:val="004E0013"/>
    <w:rsid w:val="004E03DC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3F4"/>
    <w:rsid w:val="004F65D7"/>
    <w:rsid w:val="004F661B"/>
    <w:rsid w:val="004F6C10"/>
    <w:rsid w:val="004F7052"/>
    <w:rsid w:val="004F709F"/>
    <w:rsid w:val="004F732C"/>
    <w:rsid w:val="004F763E"/>
    <w:rsid w:val="004F7735"/>
    <w:rsid w:val="004F78B2"/>
    <w:rsid w:val="004F7961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1D24"/>
    <w:rsid w:val="0050244B"/>
    <w:rsid w:val="00502477"/>
    <w:rsid w:val="00502612"/>
    <w:rsid w:val="00502DEC"/>
    <w:rsid w:val="005030A3"/>
    <w:rsid w:val="005030CD"/>
    <w:rsid w:val="00503114"/>
    <w:rsid w:val="005040C1"/>
    <w:rsid w:val="005042D1"/>
    <w:rsid w:val="00504676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956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2C5"/>
    <w:rsid w:val="005123C0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F65"/>
    <w:rsid w:val="0052405A"/>
    <w:rsid w:val="005243DD"/>
    <w:rsid w:val="00524610"/>
    <w:rsid w:val="0052497B"/>
    <w:rsid w:val="00524C3A"/>
    <w:rsid w:val="00524C4A"/>
    <w:rsid w:val="00524D36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13"/>
    <w:rsid w:val="00553A4A"/>
    <w:rsid w:val="00553E1E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E6B"/>
    <w:rsid w:val="00583F1E"/>
    <w:rsid w:val="0058430A"/>
    <w:rsid w:val="00584341"/>
    <w:rsid w:val="00584476"/>
    <w:rsid w:val="0058469F"/>
    <w:rsid w:val="0058476A"/>
    <w:rsid w:val="005847ED"/>
    <w:rsid w:val="00584840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56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4D53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7CF"/>
    <w:rsid w:val="005D7CD8"/>
    <w:rsid w:val="005D7D89"/>
    <w:rsid w:val="005D7E63"/>
    <w:rsid w:val="005E0667"/>
    <w:rsid w:val="005E066A"/>
    <w:rsid w:val="005E0826"/>
    <w:rsid w:val="005E0A7F"/>
    <w:rsid w:val="005E0B68"/>
    <w:rsid w:val="005E0BCB"/>
    <w:rsid w:val="005E0C83"/>
    <w:rsid w:val="005E0DDA"/>
    <w:rsid w:val="005E10E2"/>
    <w:rsid w:val="005E11C9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54BA"/>
    <w:rsid w:val="005E5C23"/>
    <w:rsid w:val="005E5CFB"/>
    <w:rsid w:val="005E60EA"/>
    <w:rsid w:val="005E6191"/>
    <w:rsid w:val="005E62EA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72B9"/>
    <w:rsid w:val="00627362"/>
    <w:rsid w:val="00627CE7"/>
    <w:rsid w:val="0063035E"/>
    <w:rsid w:val="00630470"/>
    <w:rsid w:val="00630B31"/>
    <w:rsid w:val="00631185"/>
    <w:rsid w:val="0063124F"/>
    <w:rsid w:val="00631333"/>
    <w:rsid w:val="006316A1"/>
    <w:rsid w:val="00631797"/>
    <w:rsid w:val="00631DE4"/>
    <w:rsid w:val="00631E06"/>
    <w:rsid w:val="00631EE3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B61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125D"/>
    <w:rsid w:val="0066137C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465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33F1"/>
    <w:rsid w:val="006736E0"/>
    <w:rsid w:val="006737AB"/>
    <w:rsid w:val="00673FF9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FFC"/>
    <w:rsid w:val="0067747E"/>
    <w:rsid w:val="0067777D"/>
    <w:rsid w:val="006777D3"/>
    <w:rsid w:val="00677816"/>
    <w:rsid w:val="006779BB"/>
    <w:rsid w:val="00677B8C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86B"/>
    <w:rsid w:val="006B08CE"/>
    <w:rsid w:val="006B098C"/>
    <w:rsid w:val="006B0EEF"/>
    <w:rsid w:val="006B1028"/>
    <w:rsid w:val="006B19EA"/>
    <w:rsid w:val="006B20BB"/>
    <w:rsid w:val="006B2A28"/>
    <w:rsid w:val="006B2CEB"/>
    <w:rsid w:val="006B2D08"/>
    <w:rsid w:val="006B3091"/>
    <w:rsid w:val="006B31FD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708F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DC7"/>
    <w:rsid w:val="00704F5A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745"/>
    <w:rsid w:val="00720749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820"/>
    <w:rsid w:val="00740BED"/>
    <w:rsid w:val="00741413"/>
    <w:rsid w:val="00741900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347"/>
    <w:rsid w:val="0075461D"/>
    <w:rsid w:val="007547BB"/>
    <w:rsid w:val="007547EA"/>
    <w:rsid w:val="00754C32"/>
    <w:rsid w:val="00754DD6"/>
    <w:rsid w:val="00755044"/>
    <w:rsid w:val="007551B5"/>
    <w:rsid w:val="0075565D"/>
    <w:rsid w:val="00755DF5"/>
    <w:rsid w:val="0075600D"/>
    <w:rsid w:val="0075615A"/>
    <w:rsid w:val="007564AB"/>
    <w:rsid w:val="0075651C"/>
    <w:rsid w:val="00757199"/>
    <w:rsid w:val="0075719A"/>
    <w:rsid w:val="00757581"/>
    <w:rsid w:val="00757595"/>
    <w:rsid w:val="007575A2"/>
    <w:rsid w:val="007578D6"/>
    <w:rsid w:val="00757DC2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7C8"/>
    <w:rsid w:val="00797928"/>
    <w:rsid w:val="00797CBA"/>
    <w:rsid w:val="00797D78"/>
    <w:rsid w:val="007A0008"/>
    <w:rsid w:val="007A047B"/>
    <w:rsid w:val="007A04E6"/>
    <w:rsid w:val="007A08C6"/>
    <w:rsid w:val="007A0C7E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2578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767"/>
    <w:rsid w:val="007D2F43"/>
    <w:rsid w:val="007D3245"/>
    <w:rsid w:val="007D328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3D0"/>
    <w:rsid w:val="007D7D86"/>
    <w:rsid w:val="007D7FA5"/>
    <w:rsid w:val="007E00A4"/>
    <w:rsid w:val="007E02D1"/>
    <w:rsid w:val="007E05E0"/>
    <w:rsid w:val="007E068D"/>
    <w:rsid w:val="007E0CB9"/>
    <w:rsid w:val="007E1516"/>
    <w:rsid w:val="007E1612"/>
    <w:rsid w:val="007E1777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DF5"/>
    <w:rsid w:val="007E7083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E8C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18C"/>
    <w:rsid w:val="008476C3"/>
    <w:rsid w:val="008478D0"/>
    <w:rsid w:val="00847A81"/>
    <w:rsid w:val="00847C84"/>
    <w:rsid w:val="00847D22"/>
    <w:rsid w:val="00850E23"/>
    <w:rsid w:val="008518C5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7E"/>
    <w:rsid w:val="00874181"/>
    <w:rsid w:val="008748BB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805C7"/>
    <w:rsid w:val="008807DF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69"/>
    <w:rsid w:val="00887EC3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A83"/>
    <w:rsid w:val="00895CEC"/>
    <w:rsid w:val="00895D8B"/>
    <w:rsid w:val="0089661F"/>
    <w:rsid w:val="00896859"/>
    <w:rsid w:val="00897A19"/>
    <w:rsid w:val="008A01B3"/>
    <w:rsid w:val="008A0785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5541"/>
    <w:rsid w:val="008B55FA"/>
    <w:rsid w:val="008B56BE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0E"/>
    <w:rsid w:val="008C578B"/>
    <w:rsid w:val="008C5A42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8E6"/>
    <w:rsid w:val="008E7C1B"/>
    <w:rsid w:val="008F0350"/>
    <w:rsid w:val="008F05B3"/>
    <w:rsid w:val="008F090C"/>
    <w:rsid w:val="008F0FEA"/>
    <w:rsid w:val="008F2545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227A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C7E"/>
    <w:rsid w:val="009347D3"/>
    <w:rsid w:val="009347F3"/>
    <w:rsid w:val="009349F4"/>
    <w:rsid w:val="00934AEF"/>
    <w:rsid w:val="00935234"/>
    <w:rsid w:val="009352E4"/>
    <w:rsid w:val="0093542E"/>
    <w:rsid w:val="0093583C"/>
    <w:rsid w:val="00935B83"/>
    <w:rsid w:val="00935D8A"/>
    <w:rsid w:val="0093609F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121"/>
    <w:rsid w:val="00943449"/>
    <w:rsid w:val="00943862"/>
    <w:rsid w:val="009445E3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7E"/>
    <w:rsid w:val="0096378B"/>
    <w:rsid w:val="009639B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040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62EA"/>
    <w:rsid w:val="009864D2"/>
    <w:rsid w:val="00986B20"/>
    <w:rsid w:val="00986D5E"/>
    <w:rsid w:val="00986DAE"/>
    <w:rsid w:val="0098702E"/>
    <w:rsid w:val="009872F1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57"/>
    <w:rsid w:val="009B6975"/>
    <w:rsid w:val="009B6AEE"/>
    <w:rsid w:val="009B6B76"/>
    <w:rsid w:val="009B71B9"/>
    <w:rsid w:val="009B730F"/>
    <w:rsid w:val="009B739B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443B"/>
    <w:rsid w:val="009C456C"/>
    <w:rsid w:val="009C49EC"/>
    <w:rsid w:val="009C4ABB"/>
    <w:rsid w:val="009C5614"/>
    <w:rsid w:val="009C57BB"/>
    <w:rsid w:val="009C5890"/>
    <w:rsid w:val="009C5991"/>
    <w:rsid w:val="009C59DA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F7"/>
    <w:rsid w:val="009F3E62"/>
    <w:rsid w:val="009F406C"/>
    <w:rsid w:val="009F432D"/>
    <w:rsid w:val="009F4BC6"/>
    <w:rsid w:val="009F5931"/>
    <w:rsid w:val="009F59E0"/>
    <w:rsid w:val="009F5BB8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F62"/>
    <w:rsid w:val="00A050BB"/>
    <w:rsid w:val="00A05220"/>
    <w:rsid w:val="00A05274"/>
    <w:rsid w:val="00A05ACA"/>
    <w:rsid w:val="00A05B80"/>
    <w:rsid w:val="00A05E8D"/>
    <w:rsid w:val="00A063BF"/>
    <w:rsid w:val="00A06E5D"/>
    <w:rsid w:val="00A0750A"/>
    <w:rsid w:val="00A07C4A"/>
    <w:rsid w:val="00A07E4D"/>
    <w:rsid w:val="00A107BD"/>
    <w:rsid w:val="00A10864"/>
    <w:rsid w:val="00A10974"/>
    <w:rsid w:val="00A10B3D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5FCC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65A"/>
    <w:rsid w:val="00A37667"/>
    <w:rsid w:val="00A37878"/>
    <w:rsid w:val="00A379D0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70E6"/>
    <w:rsid w:val="00A47700"/>
    <w:rsid w:val="00A47873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AFD"/>
    <w:rsid w:val="00A57B2D"/>
    <w:rsid w:val="00A57C29"/>
    <w:rsid w:val="00A57FCC"/>
    <w:rsid w:val="00A605AE"/>
    <w:rsid w:val="00A6099E"/>
    <w:rsid w:val="00A609EF"/>
    <w:rsid w:val="00A60A18"/>
    <w:rsid w:val="00A60B6B"/>
    <w:rsid w:val="00A6145E"/>
    <w:rsid w:val="00A615FC"/>
    <w:rsid w:val="00A61B2C"/>
    <w:rsid w:val="00A6229D"/>
    <w:rsid w:val="00A6245B"/>
    <w:rsid w:val="00A629B7"/>
    <w:rsid w:val="00A63BCC"/>
    <w:rsid w:val="00A643A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094A"/>
    <w:rsid w:val="00A91005"/>
    <w:rsid w:val="00A910E3"/>
    <w:rsid w:val="00A911B7"/>
    <w:rsid w:val="00A91A0F"/>
    <w:rsid w:val="00A92519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1FB"/>
    <w:rsid w:val="00AB5484"/>
    <w:rsid w:val="00AB5590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4E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6E23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F13"/>
    <w:rsid w:val="00AD30AB"/>
    <w:rsid w:val="00AD3757"/>
    <w:rsid w:val="00AD3999"/>
    <w:rsid w:val="00AD39CB"/>
    <w:rsid w:val="00AD3AB5"/>
    <w:rsid w:val="00AD3FF2"/>
    <w:rsid w:val="00AD427A"/>
    <w:rsid w:val="00AD448C"/>
    <w:rsid w:val="00AD4575"/>
    <w:rsid w:val="00AD49FA"/>
    <w:rsid w:val="00AD4A7C"/>
    <w:rsid w:val="00AD4B94"/>
    <w:rsid w:val="00AD4D08"/>
    <w:rsid w:val="00AD522B"/>
    <w:rsid w:val="00AD5265"/>
    <w:rsid w:val="00AD53E7"/>
    <w:rsid w:val="00AD5A0B"/>
    <w:rsid w:val="00AD5B89"/>
    <w:rsid w:val="00AD5B98"/>
    <w:rsid w:val="00AD5F21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950"/>
    <w:rsid w:val="00AE4C31"/>
    <w:rsid w:val="00AE5007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A2E"/>
    <w:rsid w:val="00AF0F39"/>
    <w:rsid w:val="00AF11D7"/>
    <w:rsid w:val="00AF123A"/>
    <w:rsid w:val="00AF13B9"/>
    <w:rsid w:val="00AF1462"/>
    <w:rsid w:val="00AF14E3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A86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D92"/>
    <w:rsid w:val="00B13209"/>
    <w:rsid w:val="00B13228"/>
    <w:rsid w:val="00B132D8"/>
    <w:rsid w:val="00B138FD"/>
    <w:rsid w:val="00B13D32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577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ED6"/>
    <w:rsid w:val="00B43011"/>
    <w:rsid w:val="00B43230"/>
    <w:rsid w:val="00B435BB"/>
    <w:rsid w:val="00B43761"/>
    <w:rsid w:val="00B43B9B"/>
    <w:rsid w:val="00B43DC0"/>
    <w:rsid w:val="00B43F26"/>
    <w:rsid w:val="00B44372"/>
    <w:rsid w:val="00B44F1F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876"/>
    <w:rsid w:val="00B47962"/>
    <w:rsid w:val="00B47B21"/>
    <w:rsid w:val="00B47D08"/>
    <w:rsid w:val="00B47E49"/>
    <w:rsid w:val="00B47F0C"/>
    <w:rsid w:val="00B47F3E"/>
    <w:rsid w:val="00B50B2C"/>
    <w:rsid w:val="00B50B42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10B7"/>
    <w:rsid w:val="00B61862"/>
    <w:rsid w:val="00B61C9A"/>
    <w:rsid w:val="00B62055"/>
    <w:rsid w:val="00B620E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4035"/>
    <w:rsid w:val="00B64801"/>
    <w:rsid w:val="00B6492D"/>
    <w:rsid w:val="00B64C83"/>
    <w:rsid w:val="00B64CFF"/>
    <w:rsid w:val="00B650B0"/>
    <w:rsid w:val="00B654A1"/>
    <w:rsid w:val="00B65ECA"/>
    <w:rsid w:val="00B66134"/>
    <w:rsid w:val="00B6674C"/>
    <w:rsid w:val="00B6678A"/>
    <w:rsid w:val="00B66BF6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6545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340"/>
    <w:rsid w:val="00B8168A"/>
    <w:rsid w:val="00B81844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C9B"/>
    <w:rsid w:val="00B8416E"/>
    <w:rsid w:val="00B841C2"/>
    <w:rsid w:val="00B84522"/>
    <w:rsid w:val="00B846FC"/>
    <w:rsid w:val="00B8473A"/>
    <w:rsid w:val="00B84836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C2A"/>
    <w:rsid w:val="00B94FB7"/>
    <w:rsid w:val="00B95377"/>
    <w:rsid w:val="00B9572B"/>
    <w:rsid w:val="00B95782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88E"/>
    <w:rsid w:val="00BA74E4"/>
    <w:rsid w:val="00BA77DA"/>
    <w:rsid w:val="00BA7814"/>
    <w:rsid w:val="00BA7C9C"/>
    <w:rsid w:val="00BA7D3D"/>
    <w:rsid w:val="00BB00C9"/>
    <w:rsid w:val="00BB04B9"/>
    <w:rsid w:val="00BB09B5"/>
    <w:rsid w:val="00BB1337"/>
    <w:rsid w:val="00BB137D"/>
    <w:rsid w:val="00BB17F8"/>
    <w:rsid w:val="00BB1AC4"/>
    <w:rsid w:val="00BB2177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3F5F"/>
    <w:rsid w:val="00BB42B9"/>
    <w:rsid w:val="00BB45CA"/>
    <w:rsid w:val="00BB475D"/>
    <w:rsid w:val="00BB4C6E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A1"/>
    <w:rsid w:val="00BC0628"/>
    <w:rsid w:val="00BC0762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DB2"/>
    <w:rsid w:val="00BC5E50"/>
    <w:rsid w:val="00BC5F58"/>
    <w:rsid w:val="00BC65E3"/>
    <w:rsid w:val="00BC66EC"/>
    <w:rsid w:val="00BC72C5"/>
    <w:rsid w:val="00BC784D"/>
    <w:rsid w:val="00BD0159"/>
    <w:rsid w:val="00BD0BA9"/>
    <w:rsid w:val="00BD1073"/>
    <w:rsid w:val="00BD119F"/>
    <w:rsid w:val="00BD1487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9D9"/>
    <w:rsid w:val="00BD49DC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E0077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32F1"/>
    <w:rsid w:val="00BE349C"/>
    <w:rsid w:val="00BE357C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D00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DCB"/>
    <w:rsid w:val="00C65E6D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26"/>
    <w:rsid w:val="00C73F62"/>
    <w:rsid w:val="00C74442"/>
    <w:rsid w:val="00C74723"/>
    <w:rsid w:val="00C748FF"/>
    <w:rsid w:val="00C74A46"/>
    <w:rsid w:val="00C74A73"/>
    <w:rsid w:val="00C74AE8"/>
    <w:rsid w:val="00C750D2"/>
    <w:rsid w:val="00C75E6A"/>
    <w:rsid w:val="00C75FF5"/>
    <w:rsid w:val="00C76195"/>
    <w:rsid w:val="00C76305"/>
    <w:rsid w:val="00C764BC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F3C"/>
    <w:rsid w:val="00C86491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831"/>
    <w:rsid w:val="00C90CBC"/>
    <w:rsid w:val="00C90D36"/>
    <w:rsid w:val="00C90D8E"/>
    <w:rsid w:val="00C90E9B"/>
    <w:rsid w:val="00C9123F"/>
    <w:rsid w:val="00C917A9"/>
    <w:rsid w:val="00C91C3A"/>
    <w:rsid w:val="00C91F03"/>
    <w:rsid w:val="00C9289E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F62"/>
    <w:rsid w:val="00C95172"/>
    <w:rsid w:val="00C95674"/>
    <w:rsid w:val="00C9572D"/>
    <w:rsid w:val="00C95945"/>
    <w:rsid w:val="00C95BDB"/>
    <w:rsid w:val="00C960DF"/>
    <w:rsid w:val="00C9667A"/>
    <w:rsid w:val="00C96BE7"/>
    <w:rsid w:val="00C96C97"/>
    <w:rsid w:val="00C96DC1"/>
    <w:rsid w:val="00C96F75"/>
    <w:rsid w:val="00C9716B"/>
    <w:rsid w:val="00C97B4B"/>
    <w:rsid w:val="00CA00E1"/>
    <w:rsid w:val="00CA05F5"/>
    <w:rsid w:val="00CA070C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3CE5"/>
    <w:rsid w:val="00CC41D3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E0"/>
    <w:rsid w:val="00CD67D5"/>
    <w:rsid w:val="00CD6895"/>
    <w:rsid w:val="00CD6BF5"/>
    <w:rsid w:val="00CD6DB4"/>
    <w:rsid w:val="00CD6E6C"/>
    <w:rsid w:val="00CD72EB"/>
    <w:rsid w:val="00CD7932"/>
    <w:rsid w:val="00CE0462"/>
    <w:rsid w:val="00CE0538"/>
    <w:rsid w:val="00CE0770"/>
    <w:rsid w:val="00CE0894"/>
    <w:rsid w:val="00CE0B5D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309"/>
    <w:rsid w:val="00CE78AC"/>
    <w:rsid w:val="00CE7B36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F9B"/>
    <w:rsid w:val="00CF51F9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3610"/>
    <w:rsid w:val="00D03952"/>
    <w:rsid w:val="00D03C50"/>
    <w:rsid w:val="00D03D5F"/>
    <w:rsid w:val="00D0418E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B9"/>
    <w:rsid w:val="00D1058E"/>
    <w:rsid w:val="00D10D2F"/>
    <w:rsid w:val="00D10E5F"/>
    <w:rsid w:val="00D1157E"/>
    <w:rsid w:val="00D12183"/>
    <w:rsid w:val="00D12313"/>
    <w:rsid w:val="00D125CB"/>
    <w:rsid w:val="00D128F5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667"/>
    <w:rsid w:val="00D258CB"/>
    <w:rsid w:val="00D25FF8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43F"/>
    <w:rsid w:val="00D326D3"/>
    <w:rsid w:val="00D3299B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F2"/>
    <w:rsid w:val="00D46BBD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FAC"/>
    <w:rsid w:val="00D5210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7C"/>
    <w:rsid w:val="00D644E5"/>
    <w:rsid w:val="00D6454E"/>
    <w:rsid w:val="00D648A1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8CD"/>
    <w:rsid w:val="00D67928"/>
    <w:rsid w:val="00D67BBE"/>
    <w:rsid w:val="00D67CF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929"/>
    <w:rsid w:val="00D86C1D"/>
    <w:rsid w:val="00D87890"/>
    <w:rsid w:val="00D878E0"/>
    <w:rsid w:val="00D87A3B"/>
    <w:rsid w:val="00D9014B"/>
    <w:rsid w:val="00D90889"/>
    <w:rsid w:val="00D90ABF"/>
    <w:rsid w:val="00D90B56"/>
    <w:rsid w:val="00D90FA5"/>
    <w:rsid w:val="00D911E0"/>
    <w:rsid w:val="00D91333"/>
    <w:rsid w:val="00D915CD"/>
    <w:rsid w:val="00D91C63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B5F"/>
    <w:rsid w:val="00D95C52"/>
    <w:rsid w:val="00D95EF1"/>
    <w:rsid w:val="00D95F4B"/>
    <w:rsid w:val="00D95FF9"/>
    <w:rsid w:val="00D96009"/>
    <w:rsid w:val="00D961AB"/>
    <w:rsid w:val="00D96671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3A4"/>
    <w:rsid w:val="00DA151F"/>
    <w:rsid w:val="00DA1732"/>
    <w:rsid w:val="00DA17B0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2AC"/>
    <w:rsid w:val="00DA3363"/>
    <w:rsid w:val="00DA33DE"/>
    <w:rsid w:val="00DA386D"/>
    <w:rsid w:val="00DA3A27"/>
    <w:rsid w:val="00DA41D7"/>
    <w:rsid w:val="00DA426A"/>
    <w:rsid w:val="00DA5202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B9D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71E7"/>
    <w:rsid w:val="00DD74F2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3E4"/>
    <w:rsid w:val="00DE597C"/>
    <w:rsid w:val="00DE5D23"/>
    <w:rsid w:val="00DE5E08"/>
    <w:rsid w:val="00DE5FF8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A41"/>
    <w:rsid w:val="00E05DE0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C14"/>
    <w:rsid w:val="00E10E38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9F7"/>
    <w:rsid w:val="00E370BB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BFA"/>
    <w:rsid w:val="00E61C70"/>
    <w:rsid w:val="00E61DEE"/>
    <w:rsid w:val="00E61E79"/>
    <w:rsid w:val="00E61EE3"/>
    <w:rsid w:val="00E62058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A1E"/>
    <w:rsid w:val="00E81001"/>
    <w:rsid w:val="00E813A6"/>
    <w:rsid w:val="00E8174F"/>
    <w:rsid w:val="00E8190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7002"/>
    <w:rsid w:val="00E878D4"/>
    <w:rsid w:val="00E87CF4"/>
    <w:rsid w:val="00E87F96"/>
    <w:rsid w:val="00E9031E"/>
    <w:rsid w:val="00E9054E"/>
    <w:rsid w:val="00E90A00"/>
    <w:rsid w:val="00E90AE6"/>
    <w:rsid w:val="00E90BD8"/>
    <w:rsid w:val="00E90C51"/>
    <w:rsid w:val="00E90E4F"/>
    <w:rsid w:val="00E90F30"/>
    <w:rsid w:val="00E91037"/>
    <w:rsid w:val="00E91670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54B6"/>
    <w:rsid w:val="00E95616"/>
    <w:rsid w:val="00E95A39"/>
    <w:rsid w:val="00E95BA0"/>
    <w:rsid w:val="00E9605C"/>
    <w:rsid w:val="00E96238"/>
    <w:rsid w:val="00E96392"/>
    <w:rsid w:val="00E965B2"/>
    <w:rsid w:val="00E9688B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59"/>
    <w:rsid w:val="00EB72F2"/>
    <w:rsid w:val="00EB7639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452C"/>
    <w:rsid w:val="00EC4700"/>
    <w:rsid w:val="00EC4D37"/>
    <w:rsid w:val="00EC4E55"/>
    <w:rsid w:val="00EC55B2"/>
    <w:rsid w:val="00EC56B3"/>
    <w:rsid w:val="00EC5C0A"/>
    <w:rsid w:val="00EC5DC6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A4E"/>
    <w:rsid w:val="00ED0A6D"/>
    <w:rsid w:val="00ED0BF7"/>
    <w:rsid w:val="00ED0BFB"/>
    <w:rsid w:val="00ED1598"/>
    <w:rsid w:val="00ED1833"/>
    <w:rsid w:val="00ED1854"/>
    <w:rsid w:val="00ED196A"/>
    <w:rsid w:val="00ED1CE9"/>
    <w:rsid w:val="00ED2267"/>
    <w:rsid w:val="00ED23FD"/>
    <w:rsid w:val="00ED2456"/>
    <w:rsid w:val="00ED260E"/>
    <w:rsid w:val="00ED298D"/>
    <w:rsid w:val="00ED31BD"/>
    <w:rsid w:val="00ED3236"/>
    <w:rsid w:val="00ED344E"/>
    <w:rsid w:val="00ED364F"/>
    <w:rsid w:val="00ED3795"/>
    <w:rsid w:val="00ED388C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5B5"/>
    <w:rsid w:val="00ED67BE"/>
    <w:rsid w:val="00ED6886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B7D"/>
    <w:rsid w:val="00EE20B7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370"/>
    <w:rsid w:val="00EF76C8"/>
    <w:rsid w:val="00EF7880"/>
    <w:rsid w:val="00EF7F4B"/>
    <w:rsid w:val="00F00250"/>
    <w:rsid w:val="00F0030F"/>
    <w:rsid w:val="00F00B08"/>
    <w:rsid w:val="00F00CDD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3014"/>
    <w:rsid w:val="00F33135"/>
    <w:rsid w:val="00F33347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272"/>
    <w:rsid w:val="00F372C2"/>
    <w:rsid w:val="00F37744"/>
    <w:rsid w:val="00F3785A"/>
    <w:rsid w:val="00F37C0A"/>
    <w:rsid w:val="00F37E6D"/>
    <w:rsid w:val="00F37FC7"/>
    <w:rsid w:val="00F400EC"/>
    <w:rsid w:val="00F40144"/>
    <w:rsid w:val="00F401DB"/>
    <w:rsid w:val="00F4031D"/>
    <w:rsid w:val="00F40518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F1"/>
    <w:rsid w:val="00F43A3F"/>
    <w:rsid w:val="00F43D87"/>
    <w:rsid w:val="00F43D9F"/>
    <w:rsid w:val="00F43E5C"/>
    <w:rsid w:val="00F44655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A0"/>
    <w:rsid w:val="00F56C6F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F68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7CC"/>
    <w:rsid w:val="00F95864"/>
    <w:rsid w:val="00F95C71"/>
    <w:rsid w:val="00F96148"/>
    <w:rsid w:val="00F96747"/>
    <w:rsid w:val="00F969D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BC"/>
    <w:rsid w:val="00FA53DD"/>
    <w:rsid w:val="00FA543A"/>
    <w:rsid w:val="00FA5708"/>
    <w:rsid w:val="00FA5E9F"/>
    <w:rsid w:val="00FA6D15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ECE"/>
    <w:rsid w:val="00FB62EA"/>
    <w:rsid w:val="00FB63DA"/>
    <w:rsid w:val="00FB665B"/>
    <w:rsid w:val="00FB690A"/>
    <w:rsid w:val="00FB75C1"/>
    <w:rsid w:val="00FB7658"/>
    <w:rsid w:val="00FB7862"/>
    <w:rsid w:val="00FC05F8"/>
    <w:rsid w:val="00FC073D"/>
    <w:rsid w:val="00FC08F7"/>
    <w:rsid w:val="00FC0BBA"/>
    <w:rsid w:val="00FC0D50"/>
    <w:rsid w:val="00FC0FF9"/>
    <w:rsid w:val="00FC1366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4379"/>
    <w:rsid w:val="00FD4556"/>
    <w:rsid w:val="00FD48AE"/>
    <w:rsid w:val="00FD4DF6"/>
    <w:rsid w:val="00FD4F54"/>
    <w:rsid w:val="00FD513B"/>
    <w:rsid w:val="00FD5198"/>
    <w:rsid w:val="00FD5FE2"/>
    <w:rsid w:val="00FD60AD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1AD"/>
    <w:rsid w:val="00FE6245"/>
    <w:rsid w:val="00FE6391"/>
    <w:rsid w:val="00FE659D"/>
    <w:rsid w:val="00FE6AB9"/>
    <w:rsid w:val="00FE70EB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1298"/>
    <w:rsid w:val="00FF132D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AA6"/>
    <w:rsid w:val="00FF6C6F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00BF-061A-4C39-9DF8-587408226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3388</Words>
  <Characters>18299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3</cp:revision>
  <cp:lastPrinted>2022-03-08T11:52:00Z</cp:lastPrinted>
  <dcterms:created xsi:type="dcterms:W3CDTF">2022-06-30T18:22:00Z</dcterms:created>
  <dcterms:modified xsi:type="dcterms:W3CDTF">2022-06-30T18:22:00Z</dcterms:modified>
</cp:coreProperties>
</file>