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5539A5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487744/2017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1067F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5539A5">
              <w:rPr>
                <w:rFonts w:ascii="Arial" w:hAnsi="Arial" w:cs="Arial"/>
                <w:b/>
                <w:sz w:val="22"/>
              </w:rPr>
              <w:t>23</w:t>
            </w:r>
            <w:bookmarkStart w:id="0" w:name="_GoBack"/>
            <w:bookmarkEnd w:id="0"/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>, 19 de fevereiro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parecer apresentado </w:t>
      </w:r>
      <w:proofErr w:type="gramStart"/>
      <w:r>
        <w:rPr>
          <w:rFonts w:ascii="Arial" w:hAnsi="Arial" w:cs="Arial"/>
          <w:sz w:val="22"/>
        </w:rPr>
        <w:t>pelo</w:t>
      </w:r>
      <w:r w:rsidR="00FF2755" w:rsidRPr="00FF2755">
        <w:rPr>
          <w:rFonts w:ascii="Arial" w:hAnsi="Arial" w:cs="Arial"/>
          <w:sz w:val="22"/>
        </w:rPr>
        <w:t>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="000A672D"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="000A672D"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E54172" w:rsidRPr="00D47D2D">
        <w:rPr>
          <w:rFonts w:ascii="Arial" w:hAnsi="Arial" w:cs="Arial"/>
          <w:sz w:val="22"/>
        </w:rPr>
        <w:t xml:space="preserve">intimação </w:t>
      </w:r>
      <w:r w:rsidR="00395386">
        <w:rPr>
          <w:rFonts w:ascii="Arial" w:hAnsi="Arial" w:cs="Arial"/>
          <w:sz w:val="22"/>
        </w:rPr>
        <w:t>da</w:t>
      </w:r>
      <w:r w:rsidR="00570F04">
        <w:rPr>
          <w:rFonts w:ascii="Arial" w:hAnsi="Arial" w:cs="Arial"/>
          <w:sz w:val="22"/>
        </w:rPr>
        <w:t>s denunciad</w:t>
      </w:r>
      <w:r w:rsidR="00395386">
        <w:rPr>
          <w:rFonts w:ascii="Arial" w:hAnsi="Arial" w:cs="Arial"/>
          <w:sz w:val="22"/>
        </w:rPr>
        <w:t>a</w:t>
      </w:r>
      <w:r w:rsidR="00570F04">
        <w:rPr>
          <w:rFonts w:ascii="Arial" w:hAnsi="Arial" w:cs="Arial"/>
          <w:sz w:val="22"/>
        </w:rPr>
        <w:t>s</w:t>
      </w:r>
      <w:r w:rsidRPr="00D47D2D">
        <w:rPr>
          <w:rFonts w:ascii="Arial" w:hAnsi="Arial" w:cs="Arial"/>
          <w:sz w:val="22"/>
        </w:rPr>
        <w:t xml:space="preserve"> a</w:t>
      </w:r>
      <w:r w:rsidR="00E54172" w:rsidRPr="00D47D2D">
        <w:rPr>
          <w:rFonts w:ascii="Arial" w:hAnsi="Arial" w:cs="Arial"/>
          <w:sz w:val="22"/>
        </w:rPr>
        <w:t>cerca</w:t>
      </w:r>
      <w:r w:rsidRPr="00D47D2D">
        <w:rPr>
          <w:rFonts w:ascii="Arial" w:hAnsi="Arial" w:cs="Arial"/>
          <w:sz w:val="22"/>
        </w:rPr>
        <w:t xml:space="preserve"> da admissibilidade da denúncia e da </w:t>
      </w:r>
      <w:r>
        <w:rPr>
          <w:rFonts w:ascii="Arial" w:hAnsi="Arial" w:cs="Arial"/>
          <w:sz w:val="22"/>
        </w:rPr>
        <w:t xml:space="preserve">possibilidade de ofertar defesa.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8628D7">
        <w:rPr>
          <w:rFonts w:ascii="Arial" w:hAnsi="Arial" w:cs="Arial"/>
          <w:sz w:val="22"/>
        </w:rPr>
        <w:t>19</w:t>
      </w:r>
      <w:r w:rsidR="00D47D2D">
        <w:rPr>
          <w:rFonts w:ascii="Arial" w:hAnsi="Arial" w:cs="Arial"/>
          <w:sz w:val="22"/>
        </w:rPr>
        <w:t xml:space="preserve"> de fevereiro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A5" w:rsidRDefault="005539A5">
      <w:r>
        <w:separator/>
      </w:r>
    </w:p>
  </w:endnote>
  <w:endnote w:type="continuationSeparator" w:id="0">
    <w:p w:rsidR="005539A5" w:rsidRDefault="005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A5" w:rsidRDefault="005539A5">
      <w:r>
        <w:separator/>
      </w:r>
    </w:p>
  </w:footnote>
  <w:footnote w:type="continuationSeparator" w:id="0">
    <w:p w:rsidR="005539A5" w:rsidRDefault="005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067FB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41C8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386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39A5"/>
    <w:rsid w:val="00555945"/>
    <w:rsid w:val="00567708"/>
    <w:rsid w:val="00570F04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28D7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19E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BE46-A8B5-47E9-9404-49A29951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1</cp:revision>
  <cp:lastPrinted>2019-02-07T19:31:00Z</cp:lastPrinted>
  <dcterms:created xsi:type="dcterms:W3CDTF">2019-02-07T19:31:00Z</dcterms:created>
  <dcterms:modified xsi:type="dcterms:W3CDTF">2019-02-07T19:32:00Z</dcterms:modified>
</cp:coreProperties>
</file>