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0111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0C87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ofícios declaratórios</w:t>
            </w:r>
            <w:r w:rsidR="00CE01EB">
              <w:rPr>
                <w:rFonts w:ascii="Arial" w:hAnsi="Arial" w:cs="Arial"/>
              </w:rPr>
              <w:t xml:space="preserve"> de advertência reservada</w:t>
            </w:r>
            <w:r w:rsidR="00DE3B55">
              <w:rPr>
                <w:rFonts w:ascii="Arial" w:hAnsi="Arial" w:cs="Arial"/>
              </w:rPr>
              <w:t xml:space="preserve"> por meio eletrônico ou AR/MP.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B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E3B55">
              <w:rPr>
                <w:rFonts w:ascii="Arial" w:hAnsi="Arial" w:cs="Arial"/>
                <w:b/>
              </w:rPr>
              <w:t>36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031080" w:rsidRPr="00031080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031080" w:rsidRDefault="00031080" w:rsidP="00CB3973">
      <w:pPr>
        <w:spacing w:after="0" w:line="240" w:lineRule="auto"/>
        <w:jc w:val="both"/>
        <w:rPr>
          <w:rFonts w:ascii="Arial" w:hAnsi="Arial" w:cs="Arial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ao prever a execução da sa</w:t>
      </w:r>
      <w:r w:rsidR="00DE3B55">
        <w:rPr>
          <w:rFonts w:ascii="Arial" w:hAnsi="Arial" w:cs="Arial"/>
        </w:rPr>
        <w:t>nção de advertência reservada, o art. 79 da</w:t>
      </w:r>
      <w:r>
        <w:rPr>
          <w:rFonts w:ascii="Arial" w:hAnsi="Arial" w:cs="Arial"/>
        </w:rPr>
        <w:t xml:space="preserve"> Resolução</w:t>
      </w:r>
      <w:r w:rsidR="00CE01EB">
        <w:rPr>
          <w:rFonts w:ascii="Arial" w:hAnsi="Arial" w:cs="Arial"/>
        </w:rPr>
        <w:t xml:space="preserve"> n.</w:t>
      </w:r>
      <w:r w:rsidR="00DE3B55">
        <w:rPr>
          <w:rFonts w:ascii="Arial" w:hAnsi="Arial" w:cs="Arial"/>
        </w:rPr>
        <w:t xml:space="preserve"> 143/2017 – CAU/BR</w:t>
      </w:r>
      <w:r>
        <w:rPr>
          <w:rFonts w:ascii="Arial" w:hAnsi="Arial" w:cs="Arial"/>
        </w:rPr>
        <w:t xml:space="preserve">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031080" w:rsidRDefault="00031080" w:rsidP="00CB3973">
      <w:pPr>
        <w:spacing w:after="0" w:line="240" w:lineRule="auto"/>
        <w:jc w:val="both"/>
        <w:rPr>
          <w:rFonts w:ascii="Arial" w:hAnsi="Arial" w:cs="Arial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os recorrentes pedidos de envio dos ofícios declaratórios por e-mail ou por AR diante</w:t>
      </w:r>
      <w:r>
        <w:rPr>
          <w:rFonts w:ascii="Arial" w:hAnsi="Arial" w:cs="Arial"/>
        </w:rPr>
        <w:t xml:space="preserve"> </w:t>
      </w:r>
      <w:r w:rsidR="00CE01EB">
        <w:rPr>
          <w:rFonts w:ascii="Arial" w:hAnsi="Arial" w:cs="Arial"/>
        </w:rPr>
        <w:t>d</w:t>
      </w:r>
      <w:r>
        <w:rPr>
          <w:rFonts w:ascii="Arial" w:hAnsi="Arial" w:cs="Arial"/>
        </w:rPr>
        <w:t>as dificuldades e</w:t>
      </w:r>
      <w:r w:rsidR="00CE01EB">
        <w:rPr>
          <w:rFonts w:ascii="Arial" w:hAnsi="Arial" w:cs="Arial"/>
        </w:rPr>
        <w:t>ncontradas pelos profissionais em</w:t>
      </w:r>
      <w:r>
        <w:rPr>
          <w:rFonts w:ascii="Arial" w:hAnsi="Arial" w:cs="Arial"/>
        </w:rPr>
        <w:t xml:space="preserve"> deslocarem-se até a sede do CAU/SC, principalmente </w:t>
      </w:r>
      <w:r w:rsidR="00CE01EB">
        <w:rPr>
          <w:rFonts w:ascii="Arial" w:hAnsi="Arial" w:cs="Arial"/>
        </w:rPr>
        <w:t xml:space="preserve">em função </w:t>
      </w:r>
      <w:r>
        <w:rPr>
          <w:rFonts w:ascii="Arial" w:hAnsi="Arial" w:cs="Arial"/>
        </w:rPr>
        <w:t xml:space="preserve">das condições geográficas do Estado; </w:t>
      </w:r>
    </w:p>
    <w:p w:rsidR="00031080" w:rsidRDefault="00031080" w:rsidP="00CB3973">
      <w:pPr>
        <w:spacing w:after="0" w:line="240" w:lineRule="auto"/>
        <w:jc w:val="both"/>
        <w:rPr>
          <w:rFonts w:ascii="Arial" w:hAnsi="Arial" w:cs="Arial"/>
        </w:rPr>
      </w:pPr>
    </w:p>
    <w:p w:rsidR="002064A6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031080" w:rsidRDefault="00031080" w:rsidP="00CB3973">
      <w:pPr>
        <w:spacing w:after="0" w:line="240" w:lineRule="auto"/>
        <w:jc w:val="both"/>
        <w:rPr>
          <w:rFonts w:ascii="Arial" w:hAnsi="Arial" w:cs="Arial"/>
        </w:rPr>
      </w:pPr>
    </w:p>
    <w:p w:rsidR="00DE3B55" w:rsidRDefault="00DE3B55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n. 143/2017 – CAU/BR é omissa em relação aos casos em que o profissional não possui condiçõ</w:t>
      </w:r>
      <w:r w:rsidR="00031080">
        <w:rPr>
          <w:rFonts w:ascii="Arial" w:hAnsi="Arial" w:cs="Arial"/>
        </w:rPr>
        <w:t>es de dirigir-se à sede do CAU/U</w:t>
      </w:r>
      <w:r>
        <w:rPr>
          <w:rFonts w:ascii="Arial" w:hAnsi="Arial" w:cs="Arial"/>
        </w:rPr>
        <w:t xml:space="preserve">F para execução da penalidade de advertência reservada; </w:t>
      </w:r>
    </w:p>
    <w:p w:rsidR="00031080" w:rsidRDefault="00031080" w:rsidP="00CB3973">
      <w:pPr>
        <w:spacing w:after="0" w:line="240" w:lineRule="auto"/>
        <w:jc w:val="both"/>
        <w:rPr>
          <w:rFonts w:ascii="Arial" w:hAnsi="Arial" w:cs="Arial"/>
        </w:rPr>
      </w:pPr>
    </w:p>
    <w:p w:rsidR="00DE3B55" w:rsidRDefault="00DE3B55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n. 143/2017 – CAU/BR é omissa quanto aos casos em que, mesmo intimados, os profissionais não comparecem à sede do CAU/UF </w:t>
      </w:r>
      <w:r w:rsidR="00031080">
        <w:rPr>
          <w:rFonts w:ascii="Arial" w:hAnsi="Arial" w:cs="Arial"/>
        </w:rPr>
        <w:t>para fins do disposto no art. 78</w:t>
      </w:r>
      <w:r>
        <w:rPr>
          <w:rFonts w:ascii="Arial" w:hAnsi="Arial" w:cs="Arial"/>
        </w:rPr>
        <w:t>, § 3º, do CAU/BR, isto é, para receber em mãos o ofício declaratório relativo à execução da sanção de advertência reservada;</w:t>
      </w:r>
    </w:p>
    <w:p w:rsidR="00031080" w:rsidRDefault="00031080" w:rsidP="00DE3B55">
      <w:pPr>
        <w:spacing w:after="0" w:line="240" w:lineRule="auto"/>
        <w:jc w:val="both"/>
        <w:rPr>
          <w:rFonts w:ascii="Arial" w:hAnsi="Arial" w:cs="Arial"/>
        </w:rPr>
      </w:pPr>
    </w:p>
    <w:p w:rsidR="007A1980" w:rsidRDefault="00DE3B55" w:rsidP="000310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n. 33/2019 – CED-CAU/SC que, a bem de conferir efetividade à Resolução n. 143/2017 – CAU/BR, admitiu, quando suscitado pela parte, </w:t>
      </w:r>
      <w:r>
        <w:rPr>
          <w:rFonts w:ascii="Arial" w:hAnsi="Arial" w:cs="Arial"/>
        </w:rPr>
        <w:t xml:space="preserve">a remessa dos ofícios declaratórios de advertência reservada por e-mail, preferencialmente ao endereço eletrônico cadastrado no SICCAU, </w:t>
      </w:r>
      <w:r>
        <w:rPr>
          <w:rFonts w:ascii="Arial" w:hAnsi="Arial" w:cs="Arial"/>
        </w:rPr>
        <w:t xml:space="preserve">com eficácia </w:t>
      </w:r>
      <w:r>
        <w:rPr>
          <w:rFonts w:ascii="Arial" w:hAnsi="Arial" w:cs="Arial"/>
        </w:rPr>
        <w:t>condicionada à confirmação expressa de recebimento pelo</w:t>
      </w:r>
      <w:r w:rsidR="008D1298">
        <w:rPr>
          <w:rFonts w:ascii="Arial" w:hAnsi="Arial" w:cs="Arial"/>
        </w:rPr>
        <w:t xml:space="preserve"> destinatário;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utilização de carta com aviso de recebimento por mão própria (AR/MP) em caso de impossibilidade de cumprimento por meio eletrônico</w:t>
      </w:r>
      <w:r w:rsidR="008D12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e, subsidiariamente, a entrega em mãos ao </w:t>
      </w:r>
      <w:r>
        <w:rPr>
          <w:rFonts w:ascii="Arial" w:hAnsi="Arial" w:cs="Arial"/>
        </w:rPr>
        <w:t>profissional, na sede do CAU/SC</w:t>
      </w:r>
      <w:r>
        <w:rPr>
          <w:rFonts w:ascii="Arial" w:hAnsi="Arial" w:cs="Arial"/>
        </w:rPr>
        <w:t xml:space="preserve">; </w:t>
      </w:r>
    </w:p>
    <w:p w:rsidR="00031080" w:rsidRPr="00A15B88" w:rsidRDefault="00031080" w:rsidP="00031080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986C49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8D1298">
        <w:rPr>
          <w:rFonts w:ascii="Arial" w:hAnsi="Arial" w:cs="Arial"/>
        </w:rPr>
        <w:t xml:space="preserve"> No sentido de encaminhar consulta ao CAU/BR quanto à possibilidade de envio dos ofícios declaratórios referentes à execução da penalidade de advertência reservada mediante correio eletrônico, face à indisponibilidade técnica do SICCAU, ou, mesmo, através de carta com aviso de recebimento por mão própria (AR/MP); </w:t>
      </w:r>
    </w:p>
    <w:p w:rsidR="008D1298" w:rsidRDefault="008D1298" w:rsidP="00986C4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D1298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 – </w:t>
      </w:r>
      <w:r w:rsidR="00C61432">
        <w:rPr>
          <w:rFonts w:ascii="Arial" w:hAnsi="Arial" w:cs="Arial"/>
        </w:rPr>
        <w:t xml:space="preserve">Encaminhar </w:t>
      </w:r>
      <w:r w:rsidR="008D1298">
        <w:rPr>
          <w:rFonts w:ascii="Arial" w:hAnsi="Arial" w:cs="Arial"/>
        </w:rPr>
        <w:t xml:space="preserve">consulta ao CAU/BR quanto às medidas a serem adotadas nos casos em que, mesmo intimado, o profissional não comparece à sede do CAU/UF para execução da sanção de advertência reservada, nos termos do art. </w:t>
      </w:r>
      <w:r w:rsidR="00031080">
        <w:rPr>
          <w:rFonts w:ascii="Arial" w:hAnsi="Arial" w:cs="Arial"/>
        </w:rPr>
        <w:t xml:space="preserve">78, § 3º, da Resolução n. 143/2017; </w:t>
      </w:r>
    </w:p>
    <w:p w:rsidR="00031080" w:rsidRDefault="00031080" w:rsidP="00986C49">
      <w:pPr>
        <w:spacing w:after="0" w:line="240" w:lineRule="auto"/>
        <w:jc w:val="both"/>
        <w:rPr>
          <w:rFonts w:ascii="Arial" w:hAnsi="Arial" w:cs="Arial"/>
        </w:rPr>
      </w:pPr>
    </w:p>
    <w:p w:rsidR="00031080" w:rsidRDefault="00031080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Sugerir ao CAU/BR, a teor dos tópicos supra referidos, possível inclusão de tais previsões no bojo da Seção II do Capítulo VII da Resolução n. 143/2017 – CAU/BR; </w:t>
      </w:r>
    </w:p>
    <w:p w:rsidR="00031080" w:rsidRDefault="00031080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031080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Remeter à publicação e encaminhar ao Plenário para efeito do disposto no art. 29, II, do Regimento Interno do CAU/SC.</w:t>
      </w:r>
      <w:r w:rsidR="00BD5257">
        <w:rPr>
          <w:rFonts w:ascii="Arial" w:hAnsi="Arial" w:cs="Arial"/>
        </w:rPr>
        <w:t xml:space="preserve">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031080">
      <w:headerReference w:type="default" r:id="rId7"/>
      <w:footerReference w:type="even" r:id="rId8"/>
      <w:footerReference w:type="default" r:id="rId9"/>
      <w:pgSz w:w="11906" w:h="16838"/>
      <w:pgMar w:top="1843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55" w:rsidRDefault="00DE3B55" w:rsidP="00480328">
      <w:pPr>
        <w:spacing w:after="0" w:line="240" w:lineRule="auto"/>
      </w:pPr>
      <w:r>
        <w:separator/>
      </w:r>
    </w:p>
  </w:endnote>
  <w:endnote w:type="continuationSeparator" w:id="0">
    <w:p w:rsidR="00DE3B55" w:rsidRDefault="00DE3B5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92" name="Imagem 9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93" name="Imagem 9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94" name="Imagem 9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95" name="Imagem 9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96" name="Imagem 9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55" w:rsidRDefault="00DE3B55" w:rsidP="00480328">
      <w:pPr>
        <w:spacing w:after="0" w:line="240" w:lineRule="auto"/>
      </w:pPr>
      <w:r>
        <w:separator/>
      </w:r>
    </w:p>
  </w:footnote>
  <w:footnote w:type="continuationSeparator" w:id="0">
    <w:p w:rsidR="00DE3B55" w:rsidRDefault="00DE3B5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1" name="Imagem 9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31080"/>
    <w:rsid w:val="0009189A"/>
    <w:rsid w:val="000B1221"/>
    <w:rsid w:val="000C3BEA"/>
    <w:rsid w:val="000D6C4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064A6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8D1298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D5257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E3B55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B83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2298-FFB3-4C0E-884E-DCEF454B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2019-02-21T18:30:00Z</cp:lastPrinted>
  <dcterms:created xsi:type="dcterms:W3CDTF">2019-02-21T18:01:00Z</dcterms:created>
  <dcterms:modified xsi:type="dcterms:W3CDTF">2019-02-21T18:31:00Z</dcterms:modified>
</cp:coreProperties>
</file>