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5144A4DD" w:rsidR="000D74DD" w:rsidRDefault="000D74DD" w:rsidP="000D74DD">
      <w:pPr>
        <w:jc w:val="both"/>
        <w:rPr>
          <w:rFonts w:ascii="Arial" w:hAnsi="Arial" w:cs="Arial"/>
          <w:b/>
          <w:sz w:val="22"/>
        </w:rPr>
      </w:pPr>
    </w:p>
    <w:p w14:paraId="51758D53" w14:textId="77777777" w:rsidR="00EA3B68" w:rsidRPr="00E54172" w:rsidRDefault="00EA3B68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0AB265EA" w:rsidR="000D74DD" w:rsidRDefault="00957E16" w:rsidP="00D44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57CAB3C4" w:rsidR="000D74DD" w:rsidRPr="00E54172" w:rsidRDefault="004A191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Alterações propostas na Resolução 143</w:t>
            </w:r>
            <w:r w:rsidR="003E7D84">
              <w:rPr>
                <w:rFonts w:ascii="Arial" w:hAnsi="Arial" w:cs="Arial"/>
                <w:sz w:val="22"/>
              </w:rPr>
              <w:t>/2017</w:t>
            </w:r>
            <w:r>
              <w:rPr>
                <w:rFonts w:ascii="Arial" w:hAnsi="Arial" w:cs="Arial"/>
                <w:sz w:val="22"/>
              </w:rPr>
              <w:t xml:space="preserve"> CAU/BR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25CE2937" w:rsidR="000D74DD" w:rsidRPr="00E54172" w:rsidRDefault="000D74DD" w:rsidP="004A19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1B6DE9">
              <w:rPr>
                <w:rFonts w:ascii="Arial" w:hAnsi="Arial" w:cs="Arial"/>
                <w:b/>
                <w:sz w:val="22"/>
              </w:rPr>
              <w:t>7</w:t>
            </w:r>
            <w:r w:rsidR="00DF5516">
              <w:rPr>
                <w:rFonts w:ascii="Arial" w:hAnsi="Arial" w:cs="Arial"/>
                <w:b/>
                <w:sz w:val="22"/>
              </w:rPr>
              <w:t>7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957E16">
              <w:rPr>
                <w:rFonts w:ascii="Arial" w:hAnsi="Arial" w:cs="Arial"/>
                <w:b/>
                <w:sz w:val="22"/>
              </w:rPr>
              <w:t>CED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5A4F40F2" w14:textId="74C00CB5" w:rsidR="00B81A57" w:rsidRDefault="00A66D59" w:rsidP="006F0377">
      <w:pPr>
        <w:jc w:val="both"/>
        <w:rPr>
          <w:rFonts w:ascii="Arial" w:hAnsi="Arial" w:cs="Arial"/>
        </w:rPr>
      </w:pPr>
      <w:r w:rsidRPr="00A66D59">
        <w:rPr>
          <w:rFonts w:ascii="Arial" w:hAnsi="Arial" w:cs="Arial"/>
        </w:rPr>
        <w:t>A COMISSÃO DE ÉTICA E DISCIPLINA CED-CAU/SC,</w:t>
      </w:r>
      <w:r>
        <w:rPr>
          <w:rFonts w:ascii="Arial" w:hAnsi="Arial" w:cs="Arial"/>
        </w:rPr>
        <w:t xml:space="preserve"> </w:t>
      </w:r>
      <w:r w:rsidRPr="00A66D59">
        <w:rPr>
          <w:rFonts w:ascii="Arial" w:hAnsi="Arial" w:cs="Arial"/>
        </w:rPr>
        <w:t xml:space="preserve">reunida ordinariamente no dia </w:t>
      </w:r>
      <w:r w:rsidR="009C4F60">
        <w:rPr>
          <w:rFonts w:ascii="Arial" w:hAnsi="Arial" w:cs="Arial"/>
        </w:rPr>
        <w:t>26 de novembro</w:t>
      </w:r>
      <w:r w:rsidRPr="00A66D59">
        <w:rPr>
          <w:rFonts w:ascii="Arial" w:hAnsi="Arial" w:cs="Arial"/>
        </w:rPr>
        <w:t xml:space="preserve"> de 2020, </w:t>
      </w:r>
      <w:r w:rsidR="009C4F60" w:rsidRPr="00A66D59">
        <w:rPr>
          <w:rFonts w:ascii="Arial" w:hAnsi="Arial" w:cs="Arial"/>
        </w:rPr>
        <w:t>com participação</w:t>
      </w:r>
      <w:r w:rsidRPr="00A66D59">
        <w:rPr>
          <w:rFonts w:ascii="Arial" w:hAnsi="Arial" w:cs="Arial"/>
        </w:rPr>
        <w:t xml:space="preserve"> virtual (à distância) dos conselheiros, nos termos da autorização estabelecida no item 4 da Deliberação Plenária nº 489, de 17 de abril de 2020, c/</w:t>
      </w:r>
      <w:proofErr w:type="gramStart"/>
      <w:r w:rsidRPr="00A66D59">
        <w:rPr>
          <w:rFonts w:ascii="Arial" w:hAnsi="Arial" w:cs="Arial"/>
        </w:rPr>
        <w:t>c</w:t>
      </w:r>
      <w:proofErr w:type="gramEnd"/>
      <w:r w:rsidRPr="00A66D59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p w14:paraId="0760FF4C" w14:textId="77777777" w:rsidR="00A66D59" w:rsidRDefault="00A66D59" w:rsidP="006F0377">
      <w:pPr>
        <w:jc w:val="both"/>
        <w:rPr>
          <w:rFonts w:ascii="Arial" w:hAnsi="Arial" w:cs="Arial"/>
          <w:sz w:val="22"/>
        </w:rPr>
      </w:pPr>
    </w:p>
    <w:p w14:paraId="10469F55" w14:textId="1AB78855" w:rsidR="00DE102A" w:rsidRPr="006851C3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</w:t>
      </w:r>
      <w:r w:rsidR="00E76B5C">
        <w:rPr>
          <w:rFonts w:ascii="Arial" w:hAnsi="Arial" w:cs="Arial"/>
          <w:sz w:val="22"/>
        </w:rPr>
        <w:t>proposta de alteração da</w:t>
      </w:r>
      <w:r w:rsidR="00732827">
        <w:rPr>
          <w:rFonts w:ascii="Arial" w:hAnsi="Arial" w:cs="Arial"/>
          <w:sz w:val="22"/>
        </w:rPr>
        <w:t xml:space="preserve"> Resolução 143</w:t>
      </w:r>
      <w:r w:rsidR="00E76B5C">
        <w:rPr>
          <w:rFonts w:ascii="Arial" w:hAnsi="Arial" w:cs="Arial"/>
          <w:sz w:val="22"/>
        </w:rPr>
        <w:t>/2017</w:t>
      </w:r>
      <w:r w:rsidR="00732827">
        <w:rPr>
          <w:rFonts w:ascii="Arial" w:hAnsi="Arial" w:cs="Arial"/>
          <w:sz w:val="22"/>
        </w:rPr>
        <w:t xml:space="preserve"> do CAU/BR</w:t>
      </w:r>
      <w:r w:rsidR="00E76B5C">
        <w:rPr>
          <w:rFonts w:ascii="Arial" w:hAnsi="Arial" w:cs="Arial"/>
          <w:sz w:val="22"/>
        </w:rPr>
        <w:t>, a qual se encontrava em consulta pública no portal da transparência do CAU/BR</w:t>
      </w:r>
      <w:r w:rsidR="006851C3" w:rsidRPr="006851C3">
        <w:rPr>
          <w:rFonts w:ascii="Arial" w:hAnsi="Arial" w:cs="Arial"/>
          <w:sz w:val="22"/>
        </w:rPr>
        <w:t>;</w:t>
      </w:r>
    </w:p>
    <w:p w14:paraId="005B4857" w14:textId="5321D875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26C57697" w14:textId="01EBAFF9" w:rsidR="00E76B5C" w:rsidRDefault="00E76B5C" w:rsidP="00E76B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a proposta de alteração da competência para julgamento e da lógica recursal estabelecida na Resolução 143/2017 do CAU/BR pode acarretar prejuízo para razoável duração do processo, gerando risco de ocorrência de prescrição</w:t>
      </w:r>
      <w:r w:rsidR="001B7FB3">
        <w:rPr>
          <w:rFonts w:ascii="Arial" w:hAnsi="Arial" w:cs="Arial"/>
          <w:sz w:val="22"/>
        </w:rPr>
        <w:t xml:space="preserve"> e fomentando a impunidade</w:t>
      </w:r>
      <w:r>
        <w:rPr>
          <w:rFonts w:ascii="Arial" w:hAnsi="Arial" w:cs="Arial"/>
          <w:sz w:val="22"/>
        </w:rPr>
        <w:t>;</w:t>
      </w:r>
    </w:p>
    <w:p w14:paraId="7C79EB6A" w14:textId="77777777" w:rsidR="00E76B5C" w:rsidRDefault="00E76B5C" w:rsidP="00E76B5C">
      <w:pPr>
        <w:jc w:val="both"/>
        <w:rPr>
          <w:rFonts w:ascii="Arial" w:hAnsi="Arial" w:cs="Arial"/>
          <w:sz w:val="22"/>
        </w:rPr>
      </w:pPr>
    </w:p>
    <w:p w14:paraId="65A286A2" w14:textId="18AD44D1" w:rsidR="00E76B5C" w:rsidRPr="006851C3" w:rsidRDefault="00E76B5C" w:rsidP="00E76B5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a proposta de alteração da competência para julgamento e da lógica recursal estabelecida na Resolução 143/2017 do CAU/BR acarretará considerável aumento de demandas para os conselheiros membros dos CAU/UF, podendo dificultar a observância do princípio da eficiência que norteia a administração pública</w:t>
      </w:r>
      <w:r w:rsidRPr="006851C3">
        <w:rPr>
          <w:rFonts w:ascii="Arial" w:hAnsi="Arial" w:cs="Arial"/>
          <w:sz w:val="22"/>
        </w:rPr>
        <w:t>;</w:t>
      </w:r>
    </w:p>
    <w:p w14:paraId="5479F46B" w14:textId="753432BC" w:rsidR="00E76B5C" w:rsidRDefault="00E76B5C" w:rsidP="006F0377">
      <w:pPr>
        <w:jc w:val="both"/>
        <w:rPr>
          <w:rFonts w:ascii="Arial" w:hAnsi="Arial" w:cs="Arial"/>
          <w:sz w:val="22"/>
        </w:rPr>
      </w:pPr>
    </w:p>
    <w:p w14:paraId="5FA91915" w14:textId="75A3C5E1" w:rsidR="00E76B5C" w:rsidRDefault="00E76B5C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a incidência do artigo 18 da Lei 12.378/2010 não pode ser afastada por norma infra legal em razão dos princípios da hierarquia e da especialidade das normas;</w:t>
      </w:r>
    </w:p>
    <w:p w14:paraId="26EB3CCE" w14:textId="77777777" w:rsidR="00E76B5C" w:rsidRDefault="00E76B5C" w:rsidP="006F0377">
      <w:pPr>
        <w:jc w:val="both"/>
        <w:rPr>
          <w:rFonts w:ascii="Arial" w:hAnsi="Arial" w:cs="Arial"/>
          <w:sz w:val="22"/>
        </w:rPr>
      </w:pPr>
    </w:p>
    <w:p w14:paraId="48F2D785" w14:textId="0BE132ED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740D21">
        <w:rPr>
          <w:rFonts w:ascii="Arial" w:hAnsi="Arial" w:cs="Arial"/>
          <w:sz w:val="22"/>
        </w:rPr>
        <w:t xml:space="preserve"> a</w:t>
      </w:r>
      <w:r w:rsidR="00732827">
        <w:rPr>
          <w:rFonts w:ascii="Arial" w:hAnsi="Arial" w:cs="Arial"/>
          <w:sz w:val="22"/>
        </w:rPr>
        <w:t xml:space="preserve">s tratativas prévias com os </w:t>
      </w:r>
      <w:r w:rsidR="001B7FB3">
        <w:rPr>
          <w:rFonts w:ascii="Arial" w:hAnsi="Arial" w:cs="Arial"/>
          <w:sz w:val="22"/>
        </w:rPr>
        <w:t>demais CAU/UF a respeito da proposta de alteração da Resolução 143/2017 CAU/BR</w:t>
      </w:r>
      <w:r w:rsidR="00957E16">
        <w:rPr>
          <w:rFonts w:ascii="Arial" w:hAnsi="Arial" w:cs="Arial"/>
          <w:sz w:val="22"/>
        </w:rPr>
        <w:t>;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4B8D1B8A" w14:textId="5F0033F8" w:rsidR="007F0394" w:rsidRPr="00AD73F0" w:rsidRDefault="000F4AF8" w:rsidP="007F03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urgência desse</w:t>
      </w:r>
      <w:r w:rsidR="007F0394" w:rsidRPr="00AD73F0">
        <w:rPr>
          <w:rFonts w:ascii="Arial" w:hAnsi="Arial" w:cs="Arial"/>
          <w:sz w:val="22"/>
        </w:rPr>
        <w:t xml:space="preserve"> assunto;</w:t>
      </w:r>
    </w:p>
    <w:p w14:paraId="7F664F7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04BA9AE8" w:rsidR="007F0394" w:rsidRDefault="007F0394" w:rsidP="007F0394">
      <w:pPr>
        <w:jc w:val="both"/>
        <w:rPr>
          <w:rFonts w:ascii="Arial" w:hAnsi="Arial" w:cs="Arial"/>
          <w:sz w:val="22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="00BE37E8">
        <w:rPr>
          <w:rFonts w:ascii="Arial" w:hAnsi="Arial" w:cs="Arial"/>
          <w:sz w:val="22"/>
        </w:rPr>
        <w:t xml:space="preserve"> </w:t>
      </w:r>
      <w:r w:rsidR="001B7FB3">
        <w:rPr>
          <w:rFonts w:ascii="Arial" w:hAnsi="Arial" w:cs="Arial"/>
          <w:sz w:val="22"/>
        </w:rPr>
        <w:t>Manifestar a não concordância da CED-CAU/SC com a proposta de alteração da Resolução 143/2017 CAU/BR nos seguintes pontos:</w:t>
      </w:r>
    </w:p>
    <w:p w14:paraId="05D56FE8" w14:textId="698AA9C3" w:rsidR="001B7FB3" w:rsidRDefault="001B7FB3" w:rsidP="001B7F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da competência para julgamento do processo ético-disciplinar;</w:t>
      </w:r>
    </w:p>
    <w:p w14:paraId="079F7DFA" w14:textId="2A32FFB0" w:rsidR="001B7FB3" w:rsidRDefault="001B7FB3" w:rsidP="001B7F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da competência de julgamento de recursos no processo ético-disciplinar;</w:t>
      </w:r>
    </w:p>
    <w:p w14:paraId="670A3EE3" w14:textId="1605C64D" w:rsidR="001B7FB3" w:rsidRPr="001B7FB3" w:rsidRDefault="001B7FB3" w:rsidP="001B7F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não reconhecimento da incidência do artigo 18 da Lei 12.378/2010 sobre as infrações ético-disciplinares;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39D8BD6A" w14:textId="14D1D153" w:rsidR="001B7FB3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="001B7FB3">
        <w:rPr>
          <w:rFonts w:ascii="Arial" w:hAnsi="Arial" w:cs="Arial"/>
        </w:rPr>
        <w:t xml:space="preserve"> Encaminhar esta deliberação ao conselheiro federal do CAU/SC, Arquiteto e Urbanista Ricardo Fonseca, solicitando </w:t>
      </w:r>
      <w:r w:rsidR="003E7D84">
        <w:rPr>
          <w:rFonts w:ascii="Arial" w:hAnsi="Arial" w:cs="Arial"/>
        </w:rPr>
        <w:t>sua avaliação e</w:t>
      </w:r>
      <w:r w:rsidR="001B7FB3">
        <w:rPr>
          <w:rFonts w:ascii="Arial" w:hAnsi="Arial" w:cs="Arial"/>
        </w:rPr>
        <w:t xml:space="preserve">, se possível, </w:t>
      </w:r>
      <w:r w:rsidR="003E7D84">
        <w:rPr>
          <w:rFonts w:ascii="Arial" w:hAnsi="Arial" w:cs="Arial"/>
        </w:rPr>
        <w:lastRenderedPageBreak/>
        <w:t>manifestação de apoio ao posicionamento da CED-CAU/SC exposto no Item 1 desta deliberação perante o Plenário do CAU/BR;</w:t>
      </w:r>
    </w:p>
    <w:p w14:paraId="6549CBF6" w14:textId="77777777" w:rsidR="001B7FB3" w:rsidRDefault="001B7FB3" w:rsidP="007F0394">
      <w:pPr>
        <w:jc w:val="both"/>
        <w:rPr>
          <w:rFonts w:ascii="Arial" w:hAnsi="Arial" w:cs="Arial"/>
        </w:rPr>
      </w:pPr>
    </w:p>
    <w:p w14:paraId="57FF75DA" w14:textId="5ABFE0D4" w:rsidR="007F0394" w:rsidRPr="006E7070" w:rsidRDefault="001B7FB3" w:rsidP="007F03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3 - </w:t>
      </w:r>
      <w:r w:rsidR="007F0394"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4A41C705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</w:t>
      </w:r>
      <w:r w:rsidR="00957E16">
        <w:rPr>
          <w:rFonts w:ascii="Arial" w:hAnsi="Arial" w:cs="Arial"/>
          <w:b/>
          <w:sz w:val="22"/>
          <w:szCs w:val="22"/>
        </w:rPr>
        <w:t>2</w:t>
      </w:r>
      <w:r w:rsidRPr="00AC1173">
        <w:rPr>
          <w:rFonts w:ascii="Arial" w:hAnsi="Arial" w:cs="Arial"/>
          <w:b/>
          <w:sz w:val="22"/>
          <w:szCs w:val="22"/>
        </w:rPr>
        <w:t xml:space="preserve"> (</w:t>
      </w:r>
      <w:r w:rsidR="003E7D84">
        <w:rPr>
          <w:rFonts w:ascii="Arial" w:hAnsi="Arial" w:cs="Arial"/>
          <w:b/>
          <w:sz w:val="22"/>
          <w:szCs w:val="22"/>
        </w:rPr>
        <w:t>dois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r w:rsidRPr="00AC1173">
        <w:rPr>
          <w:rFonts w:ascii="Arial" w:eastAsia="MS Mincho" w:hAnsi="Arial" w:cs="Arial"/>
          <w:sz w:val="22"/>
          <w:szCs w:val="22"/>
        </w:rPr>
        <w:t xml:space="preserve">Rosana Silveira e </w:t>
      </w:r>
      <w:r w:rsidR="00957E16">
        <w:rPr>
          <w:rFonts w:ascii="Arial" w:eastAsia="MS Mincho" w:hAnsi="Arial" w:cs="Arial"/>
          <w:sz w:val="22"/>
          <w:szCs w:val="22"/>
        </w:rPr>
        <w:t xml:space="preserve">Juliana </w:t>
      </w:r>
      <w:proofErr w:type="spellStart"/>
      <w:r w:rsidR="00957E16">
        <w:rPr>
          <w:rFonts w:ascii="Arial" w:eastAsia="MS Mincho" w:hAnsi="Arial" w:cs="Arial"/>
          <w:sz w:val="22"/>
          <w:szCs w:val="22"/>
        </w:rPr>
        <w:t>Dreher</w:t>
      </w:r>
      <w:proofErr w:type="spellEnd"/>
      <w:r w:rsidR="00957E16">
        <w:rPr>
          <w:rFonts w:ascii="Arial" w:eastAsia="MS Mincho" w:hAnsi="Arial" w:cs="Arial"/>
          <w:sz w:val="22"/>
          <w:szCs w:val="22"/>
        </w:rPr>
        <w:t xml:space="preserve"> de Andrade; </w:t>
      </w:r>
      <w:r w:rsidRPr="00AC1173">
        <w:rPr>
          <w:rFonts w:ascii="Arial" w:hAnsi="Arial" w:cs="Arial"/>
          <w:b/>
          <w:sz w:val="22"/>
          <w:szCs w:val="22"/>
        </w:rPr>
        <w:t>(zero) votos contrários; 0 (zero) abstenções e 0 (</w:t>
      </w:r>
      <w:r w:rsidR="00C57B37">
        <w:rPr>
          <w:rFonts w:ascii="Arial" w:hAnsi="Arial" w:cs="Arial"/>
          <w:b/>
          <w:sz w:val="22"/>
          <w:szCs w:val="22"/>
        </w:rPr>
        <w:t>uma</w:t>
      </w:r>
      <w:r w:rsidRPr="00AC1173">
        <w:rPr>
          <w:rFonts w:ascii="Arial" w:hAnsi="Arial" w:cs="Arial"/>
          <w:b/>
          <w:sz w:val="22"/>
          <w:szCs w:val="22"/>
        </w:rPr>
        <w:t xml:space="preserve">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40928629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</w:t>
      </w:r>
      <w:r w:rsidR="003E7D84">
        <w:rPr>
          <w:rFonts w:ascii="Arial" w:hAnsi="Arial" w:cs="Arial"/>
          <w:sz w:val="22"/>
          <w:szCs w:val="22"/>
        </w:rPr>
        <w:t>6</w:t>
      </w:r>
      <w:r w:rsidR="00C57B37">
        <w:rPr>
          <w:rFonts w:ascii="Arial" w:hAnsi="Arial" w:cs="Arial"/>
          <w:sz w:val="22"/>
          <w:szCs w:val="22"/>
        </w:rPr>
        <w:t xml:space="preserve"> de </w:t>
      </w:r>
      <w:r w:rsidR="003E7D84">
        <w:rPr>
          <w:rFonts w:ascii="Arial" w:hAnsi="Arial" w:cs="Arial"/>
          <w:sz w:val="22"/>
          <w:szCs w:val="22"/>
        </w:rPr>
        <w:t>novem</w:t>
      </w:r>
      <w:r w:rsidR="00C57B37">
        <w:rPr>
          <w:rFonts w:ascii="Arial" w:hAnsi="Arial" w:cs="Arial"/>
          <w:sz w:val="22"/>
          <w:szCs w:val="22"/>
        </w:rPr>
        <w:t>bro</w:t>
      </w:r>
      <w:r w:rsidR="00B133C4" w:rsidRPr="00AC1173">
        <w:rPr>
          <w:rFonts w:ascii="Arial" w:hAnsi="Arial" w:cs="Arial"/>
          <w:sz w:val="22"/>
          <w:szCs w:val="22"/>
        </w:rPr>
        <w:t xml:space="preserve">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13B3FB48" w14:textId="7897BE65" w:rsidR="00E97A8F" w:rsidRDefault="00B133C4" w:rsidP="00E97A8F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Deliberação CD nº 28/2020 do CAU/SC e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</w:t>
      </w:r>
      <w:r w:rsidR="00E97A8F">
        <w:rPr>
          <w:rFonts w:ascii="Arial" w:hAnsi="Arial" w:cs="Arial"/>
        </w:rPr>
        <w:t xml:space="preserve">Deliberação Plenária nº 489/2020. </w:t>
      </w:r>
    </w:p>
    <w:p w14:paraId="7ABBA6DC" w14:textId="399696FF" w:rsidR="00E97A8F" w:rsidRDefault="00E97A8F" w:rsidP="00E97A8F">
      <w:pPr>
        <w:jc w:val="center"/>
        <w:rPr>
          <w:rFonts w:ascii="Arial" w:hAnsi="Arial" w:cs="Arial"/>
        </w:rPr>
      </w:pPr>
      <w:bookmarkStart w:id="0" w:name="_GoBack"/>
      <w:bookmarkEnd w:id="0"/>
    </w:p>
    <w:p w14:paraId="0BFD3E7C" w14:textId="72C42C8E" w:rsidR="00E97A8F" w:rsidRDefault="00E97A8F" w:rsidP="00E97A8F">
      <w:pPr>
        <w:jc w:val="center"/>
        <w:rPr>
          <w:rFonts w:ascii="Arial" w:hAnsi="Arial" w:cs="Arial"/>
        </w:rPr>
      </w:pPr>
    </w:p>
    <w:p w14:paraId="0D52D891" w14:textId="6F181A81" w:rsidR="00E97A8F" w:rsidRDefault="00E97A8F" w:rsidP="00E97A8F">
      <w:pPr>
        <w:jc w:val="center"/>
        <w:rPr>
          <w:rFonts w:ascii="Arial" w:hAnsi="Arial" w:cs="Arial"/>
        </w:rPr>
      </w:pPr>
    </w:p>
    <w:p w14:paraId="3E4AEB06" w14:textId="77777777" w:rsidR="00E97A8F" w:rsidRDefault="00E97A8F" w:rsidP="00E97A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270F6F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87EF64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09A2C129" w14:textId="77777777" w:rsidR="00DF5516" w:rsidRDefault="00DF5516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7495FF9B" w14:textId="710FE3CA" w:rsidR="00B133C4" w:rsidRPr="00591B0A" w:rsidRDefault="00C57B37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3E7D84">
        <w:rPr>
          <w:rFonts w:ascii="Arial" w:hAnsi="Arial" w:cs="Arial"/>
          <w:b/>
          <w:bCs/>
          <w:lang w:eastAsia="pt-BR"/>
        </w:rPr>
        <w:t>1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>ORDINÁRIA DA C</w:t>
      </w:r>
      <w:r w:rsidR="00957E16">
        <w:rPr>
          <w:rFonts w:ascii="Arial" w:hAnsi="Arial" w:cs="Arial"/>
          <w:b/>
          <w:bCs/>
          <w:lang w:eastAsia="pt-BR"/>
        </w:rPr>
        <w:t>ED</w:t>
      </w:r>
      <w:r w:rsidR="00B133C4">
        <w:rPr>
          <w:rFonts w:ascii="Arial" w:hAnsi="Arial" w:cs="Arial"/>
          <w:b/>
          <w:bCs/>
          <w:lang w:eastAsia="pt-BR"/>
        </w:rPr>
        <w:t xml:space="preserve">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C4308BA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4EB97" w14:textId="19E86FA2" w:rsidR="00B133C4" w:rsidRPr="005858A9" w:rsidRDefault="00957E16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="00B133C4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42589186" w:rsidR="00B133C4" w:rsidRPr="00591B0A" w:rsidRDefault="00957E16" w:rsidP="00C57B3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</w:t>
            </w:r>
            <w:r w:rsidR="00C57B37">
              <w:rPr>
                <w:rFonts w:ascii="Arial" w:eastAsia="MS Mincho" w:hAnsi="Arial" w:cs="Arial"/>
                <w:sz w:val="22"/>
                <w:szCs w:val="22"/>
              </w:rPr>
              <w:t>órdula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7E59C5BD" w:rsidR="00B133C4" w:rsidRDefault="00B133C4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3D118BF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4D02C559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1085EFD4" w:rsidR="00B133C4" w:rsidRPr="00591B0A" w:rsidRDefault="00B133C4" w:rsidP="003E7D8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Reunião </w:t>
            </w:r>
            <w:r w:rsidR="00957E1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 C</w:t>
            </w:r>
            <w:r w:rsidR="00957E16">
              <w:rPr>
                <w:rFonts w:ascii="Arial" w:hAnsi="Arial" w:cs="Arial"/>
                <w:b/>
              </w:rPr>
              <w:t>ED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C57B37">
              <w:rPr>
                <w:rFonts w:ascii="Arial" w:hAnsi="Arial" w:cs="Arial"/>
              </w:rPr>
              <w:t>1</w:t>
            </w:r>
            <w:r w:rsidR="003E7D84"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684A331E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3E7D84">
              <w:rPr>
                <w:rFonts w:ascii="Arial" w:hAnsi="Arial" w:cs="Arial"/>
              </w:rPr>
              <w:t>26/11</w:t>
            </w:r>
            <w:r w:rsidRPr="00591B0A">
              <w:rPr>
                <w:rFonts w:ascii="Arial" w:hAnsi="Arial" w:cs="Arial"/>
              </w:rPr>
              <w:t>/2020</w:t>
            </w:r>
          </w:p>
          <w:p w14:paraId="68F320FB" w14:textId="034CE064" w:rsidR="00B133C4" w:rsidRPr="00591B0A" w:rsidRDefault="00B133C4" w:rsidP="003E7D8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3E7D84">
              <w:rPr>
                <w:rFonts w:ascii="Arial" w:hAnsi="Arial" w:cs="Arial"/>
                <w:sz w:val="22"/>
              </w:rPr>
              <w:t>Alterações na Resolução 143/2010 do CAU/BR</w:t>
            </w:r>
            <w:r w:rsidR="00213E5C">
              <w:rPr>
                <w:rFonts w:ascii="Arial" w:hAnsi="Arial" w:cs="Arial"/>
                <w:sz w:val="22"/>
              </w:rPr>
              <w:t>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34D81790" w:rsidR="00B133C4" w:rsidRPr="00591B0A" w:rsidRDefault="00B133C4" w:rsidP="003E7D8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57E16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>(</w:t>
            </w:r>
            <w:r w:rsidR="003E7D84">
              <w:rPr>
                <w:rFonts w:ascii="Arial" w:hAnsi="Arial" w:cs="Arial"/>
              </w:rPr>
              <w:t>0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E7D84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67C39C16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957E16" w:rsidRPr="00957E16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6E4510F8" w14:textId="056A490A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957E16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 w:rsidSect="003E7D84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BCAF" w14:textId="77777777" w:rsidR="00821F45" w:rsidRDefault="00821F45" w:rsidP="004C14A8">
      <w:r>
        <w:separator/>
      </w:r>
    </w:p>
  </w:endnote>
  <w:endnote w:type="continuationSeparator" w:id="0">
    <w:p w14:paraId="53321845" w14:textId="77777777" w:rsidR="00821F45" w:rsidRDefault="00821F4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DFC7" w14:textId="77777777" w:rsidR="00821F45" w:rsidRDefault="00821F45" w:rsidP="004C14A8">
      <w:r>
        <w:separator/>
      </w:r>
    </w:p>
  </w:footnote>
  <w:footnote w:type="continuationSeparator" w:id="0">
    <w:p w14:paraId="21DEF968" w14:textId="77777777" w:rsidR="00821F45" w:rsidRDefault="00821F4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F6C"/>
    <w:multiLevelType w:val="hybridMultilevel"/>
    <w:tmpl w:val="B5A621C2"/>
    <w:lvl w:ilvl="0" w:tplc="22883146">
      <w:start w:val="1"/>
      <w:numFmt w:val="upp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B6DE9"/>
    <w:rsid w:val="001B7FB3"/>
    <w:rsid w:val="001D01FE"/>
    <w:rsid w:val="00202687"/>
    <w:rsid w:val="00213E5C"/>
    <w:rsid w:val="00220FD1"/>
    <w:rsid w:val="00253CBC"/>
    <w:rsid w:val="002A7E1B"/>
    <w:rsid w:val="002F55F5"/>
    <w:rsid w:val="0034788A"/>
    <w:rsid w:val="003E7D84"/>
    <w:rsid w:val="00465470"/>
    <w:rsid w:val="00485E98"/>
    <w:rsid w:val="00497DC0"/>
    <w:rsid w:val="004A1916"/>
    <w:rsid w:val="004C14A8"/>
    <w:rsid w:val="0051052A"/>
    <w:rsid w:val="00524250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32827"/>
    <w:rsid w:val="00740D21"/>
    <w:rsid w:val="00763442"/>
    <w:rsid w:val="007F0394"/>
    <w:rsid w:val="007F3117"/>
    <w:rsid w:val="00821F45"/>
    <w:rsid w:val="00847626"/>
    <w:rsid w:val="008A6208"/>
    <w:rsid w:val="008E0220"/>
    <w:rsid w:val="008E64DA"/>
    <w:rsid w:val="00930D37"/>
    <w:rsid w:val="00957E16"/>
    <w:rsid w:val="009659AA"/>
    <w:rsid w:val="009A3F8E"/>
    <w:rsid w:val="009C4F60"/>
    <w:rsid w:val="00A66D59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C57B37"/>
    <w:rsid w:val="00D44731"/>
    <w:rsid w:val="00D746AE"/>
    <w:rsid w:val="00D97BD8"/>
    <w:rsid w:val="00DC18FA"/>
    <w:rsid w:val="00DE102A"/>
    <w:rsid w:val="00DF5516"/>
    <w:rsid w:val="00E76B5C"/>
    <w:rsid w:val="00E97A8F"/>
    <w:rsid w:val="00EA3B68"/>
    <w:rsid w:val="00EB6D60"/>
    <w:rsid w:val="00EC3055"/>
    <w:rsid w:val="00EC569F"/>
    <w:rsid w:val="00F27A33"/>
    <w:rsid w:val="00F31F5B"/>
    <w:rsid w:val="00F77832"/>
    <w:rsid w:val="00FB4FFD"/>
    <w:rsid w:val="00FC25FF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6A63-5123-42E3-83FE-F23F0663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7</cp:revision>
  <cp:lastPrinted>2020-11-26T19:00:00Z</cp:lastPrinted>
  <dcterms:created xsi:type="dcterms:W3CDTF">2020-11-26T13:25:00Z</dcterms:created>
  <dcterms:modified xsi:type="dcterms:W3CDTF">2020-11-26T19:00:00Z</dcterms:modified>
</cp:coreProperties>
</file>