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E14245" w:rsidP="00097731"/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E70C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C1" w:rsidRPr="00E14245" w:rsidRDefault="00AA3F3B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Definição do tema especial para o 8º Prêmio TCC em 2020.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A3F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A3F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7B01">
        <w:rPr>
          <w:rFonts w:ascii="Arial" w:eastAsia="Times New Roman" w:hAnsi="Arial" w:cs="Arial"/>
          <w:lang w:eastAsia="pt-BR"/>
        </w:rPr>
        <w:t>28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9C7B01">
        <w:rPr>
          <w:rFonts w:ascii="Arial" w:eastAsia="Times New Roman" w:hAnsi="Arial" w:cs="Arial"/>
          <w:lang w:eastAsia="pt-BR"/>
        </w:rPr>
        <w:t xml:space="preserve">janeiro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E70C1" w:rsidRPr="00AA3F3B" w:rsidRDefault="00E71EA1" w:rsidP="00AA3F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AA3F3B">
        <w:rPr>
          <w:rFonts w:ascii="Arial" w:hAnsi="Arial" w:cs="Arial"/>
        </w:rPr>
        <w:t xml:space="preserve">a necessidade de fomentar o desenvolvimento de trabalhos de graduação no tema especial para o </w:t>
      </w:r>
      <w:r w:rsidR="00AA3F3B" w:rsidRPr="00AA3F3B">
        <w:rPr>
          <w:rFonts w:ascii="Arial" w:hAnsi="Arial" w:cs="Arial"/>
        </w:rPr>
        <w:t>8º Prêmio TCC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temas do 27º Congresso Mundial de Arquitetos UIA2020 “Todos os mundos.</w:t>
      </w: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 só mundo”.</w:t>
      </w: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um dos os quatro eixos temáticos do congresso da UIA – Transitoriedade e Fluxos.</w:t>
      </w: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na votação ocorrida no I Encontro de Coordenadores de Cursos de Arquitetura e Urbanismo de Santa Catarina para a escolha do tema especial do 7º Prêmio TCC, o tema “Arquitetura Efêmera” ficou em segundo lugar.</w:t>
      </w:r>
    </w:p>
    <w:p w:rsidR="00AA3F3B" w:rsidRDefault="00AA3F3B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AA3F3B">
        <w:rPr>
          <w:rFonts w:ascii="Arial" w:hAnsi="Arial" w:cs="Arial"/>
        </w:rPr>
        <w:t>Estabelecer que o tema especial para o 8º Prêmio TCC será “Arquitetura Efêmera”</w:t>
      </w:r>
      <w:r w:rsidR="00522A4F">
        <w:rPr>
          <w:rFonts w:ascii="Arial" w:hAnsi="Arial" w:cs="Arial"/>
        </w:rPr>
        <w:t>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Encaminhar esta deliberação à Presidência do CAU/SC para </w:t>
      </w:r>
      <w:r w:rsidR="00AA3F3B">
        <w:rPr>
          <w:rFonts w:ascii="Arial" w:hAnsi="Arial" w:cs="Arial"/>
        </w:rPr>
        <w:t>levar ao conhecimento da Plenária do CAU/SC</w:t>
      </w:r>
      <w:r>
        <w:rPr>
          <w:rFonts w:ascii="Arial" w:hAnsi="Arial" w:cs="Arial"/>
        </w:rPr>
        <w:t>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3C578B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="00E71EA1" w:rsidRPr="00E71EA1">
        <w:rPr>
          <w:rFonts w:ascii="Arial" w:hAnsi="Arial" w:cs="Arial"/>
        </w:rPr>
        <w:t xml:space="preserve"> votos favoráveis dos conselheiros </w:t>
      </w:r>
      <w:r w:rsidR="00522A4F" w:rsidRPr="00E71EA1">
        <w:rPr>
          <w:rFonts w:ascii="Arial" w:hAnsi="Arial" w:cs="Arial"/>
        </w:rPr>
        <w:t>Gabriela Morais Pereira</w:t>
      </w:r>
      <w:r w:rsidR="00522A4F">
        <w:rPr>
          <w:rFonts w:ascii="Arial" w:hAnsi="Arial" w:cs="Arial"/>
        </w:rPr>
        <w:t xml:space="preserve">, </w:t>
      </w:r>
      <w:r w:rsidR="00E71EA1" w:rsidRPr="00E71EA1">
        <w:rPr>
          <w:rFonts w:ascii="Arial" w:hAnsi="Arial" w:cs="Arial"/>
        </w:rPr>
        <w:t>Jaqueline Andrade</w:t>
      </w:r>
      <w:r>
        <w:rPr>
          <w:rFonts w:ascii="Arial" w:hAnsi="Arial" w:cs="Arial"/>
        </w:rPr>
        <w:t xml:space="preserve"> </w:t>
      </w:r>
      <w:r w:rsidR="001539B3">
        <w:rPr>
          <w:rFonts w:ascii="Arial" w:hAnsi="Arial" w:cs="Arial"/>
        </w:rPr>
        <w:t xml:space="preserve">e Diego Daniel. </w:t>
      </w:r>
    </w:p>
    <w:p w:rsidR="0082438D" w:rsidRDefault="0082438D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9C7B01">
        <w:rPr>
          <w:rFonts w:ascii="Arial" w:hAnsi="Arial" w:cs="Arial"/>
        </w:rPr>
        <w:t>28</w:t>
      </w:r>
      <w:r w:rsidRPr="00BE5F44">
        <w:rPr>
          <w:rFonts w:ascii="Arial" w:hAnsi="Arial" w:cs="Arial"/>
        </w:rPr>
        <w:t xml:space="preserve"> de </w:t>
      </w:r>
      <w:r w:rsidR="009C7B01">
        <w:rPr>
          <w:rFonts w:ascii="Arial" w:hAnsi="Arial" w:cs="Arial"/>
        </w:rPr>
        <w:t>janeiro</w:t>
      </w:r>
      <w:r w:rsidR="00096F21"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 w:rsidR="009C7B0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22A4F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22A4F">
        <w:rPr>
          <w:rFonts w:ascii="Arial" w:hAnsi="Arial" w:cs="Arial"/>
        </w:rPr>
        <w:t>a Adjunta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9C7B01" w:rsidSect="00AA3F3B">
      <w:headerReference w:type="default" r:id="rId7"/>
      <w:footerReference w:type="even" r:id="rId8"/>
      <w:footerReference w:type="default" r:id="rId9"/>
      <w:pgSz w:w="11906" w:h="16838"/>
      <w:pgMar w:top="2127" w:right="1134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8" name="Imagem 18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9" name="Imagem 19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5" name="Imagem 15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958B5"/>
    <w:rsid w:val="002E7E08"/>
    <w:rsid w:val="002F1F50"/>
    <w:rsid w:val="00386136"/>
    <w:rsid w:val="003B4522"/>
    <w:rsid w:val="003C578B"/>
    <w:rsid w:val="00425319"/>
    <w:rsid w:val="00480328"/>
    <w:rsid w:val="004D5908"/>
    <w:rsid w:val="00510668"/>
    <w:rsid w:val="00522A4F"/>
    <w:rsid w:val="005373F9"/>
    <w:rsid w:val="00541A23"/>
    <w:rsid w:val="00561A66"/>
    <w:rsid w:val="00586BCC"/>
    <w:rsid w:val="005E2C62"/>
    <w:rsid w:val="005E70C1"/>
    <w:rsid w:val="005F4DCE"/>
    <w:rsid w:val="005F76FC"/>
    <w:rsid w:val="00605C77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7F3AD8"/>
    <w:rsid w:val="0082438D"/>
    <w:rsid w:val="008348F1"/>
    <w:rsid w:val="0084466D"/>
    <w:rsid w:val="0088138F"/>
    <w:rsid w:val="0090641E"/>
    <w:rsid w:val="00935173"/>
    <w:rsid w:val="00937654"/>
    <w:rsid w:val="00952B80"/>
    <w:rsid w:val="009716F1"/>
    <w:rsid w:val="00991C98"/>
    <w:rsid w:val="009972B4"/>
    <w:rsid w:val="009A1D05"/>
    <w:rsid w:val="009C7B01"/>
    <w:rsid w:val="009D0393"/>
    <w:rsid w:val="009F0997"/>
    <w:rsid w:val="00A030E2"/>
    <w:rsid w:val="00A32048"/>
    <w:rsid w:val="00AA3F3B"/>
    <w:rsid w:val="00AC1F0B"/>
    <w:rsid w:val="00AD3809"/>
    <w:rsid w:val="00AF6D81"/>
    <w:rsid w:val="00B31ABC"/>
    <w:rsid w:val="00B6218B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483D"/>
    <w:rsid w:val="00E1064A"/>
    <w:rsid w:val="00E14245"/>
    <w:rsid w:val="00E24E98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F480D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4681-2E11-4528-8EF5-2A74D8AC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</cp:revision>
  <cp:lastPrinted>2018-12-21T16:08:00Z</cp:lastPrinted>
  <dcterms:created xsi:type="dcterms:W3CDTF">2019-01-28T14:29:00Z</dcterms:created>
  <dcterms:modified xsi:type="dcterms:W3CDTF">2019-01-28T14:29:00Z</dcterms:modified>
</cp:coreProperties>
</file>