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76002C" w:rsidP="00E14245">
            <w:pPr>
              <w:rPr>
                <w:rFonts w:ascii="Arial" w:eastAsia="Times New Roman" w:hAnsi="Arial" w:cs="Arial"/>
                <w:color w:val="000000"/>
                <w:lang w:eastAsia="pt-BR"/>
              </w:rPr>
            </w:pPr>
            <w:r>
              <w:rPr>
                <w:rFonts w:ascii="Arial" w:eastAsia="Times New Roman" w:hAnsi="Arial" w:cs="Arial"/>
                <w:color w:val="000000"/>
                <w:lang w:eastAsia="pt-BR"/>
              </w:rPr>
              <w:t>CEF</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76002C" w:rsidP="00AA33C6">
            <w:pPr>
              <w:rPr>
                <w:rFonts w:ascii="Arial" w:eastAsia="Times New Roman" w:hAnsi="Arial" w:cs="Arial"/>
                <w:color w:val="000000"/>
                <w:lang w:eastAsia="pt-BR"/>
              </w:rPr>
            </w:pPr>
            <w:r>
              <w:rPr>
                <w:rFonts w:ascii="Arial" w:eastAsia="Times New Roman" w:hAnsi="Arial" w:cs="Arial"/>
                <w:color w:val="000000"/>
                <w:lang w:eastAsia="pt-BR"/>
              </w:rPr>
              <w:t xml:space="preserve">Aprovação do Termo de Referência </w:t>
            </w:r>
            <w:r w:rsidR="00AA33C6">
              <w:rPr>
                <w:rFonts w:ascii="Arial" w:eastAsia="Times New Roman" w:hAnsi="Arial" w:cs="Arial"/>
                <w:color w:val="000000"/>
                <w:lang w:eastAsia="pt-BR"/>
              </w:rPr>
              <w:t>Premiação Acadêmica</w:t>
            </w:r>
            <w:r>
              <w:rPr>
                <w:rFonts w:ascii="Arial" w:eastAsia="Times New Roman" w:hAnsi="Arial" w:cs="Arial"/>
                <w:color w:val="000000"/>
                <w:lang w:eastAsia="pt-BR"/>
              </w:rPr>
              <w:t xml:space="preserve"> </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F53C29">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F53C29">
              <w:rPr>
                <w:rFonts w:ascii="Arial" w:eastAsia="Times New Roman" w:hAnsi="Arial" w:cs="Arial"/>
                <w:b/>
                <w:color w:val="000000"/>
                <w:lang w:eastAsia="pt-BR"/>
              </w:rPr>
              <w:t>22</w:t>
            </w:r>
            <w:bookmarkStart w:id="0" w:name="_GoBack"/>
            <w:bookmarkEnd w:id="0"/>
            <w:r w:rsidRPr="00E14245">
              <w:rPr>
                <w:rFonts w:ascii="Arial" w:eastAsia="Times New Roman" w:hAnsi="Arial" w:cs="Arial"/>
                <w:b/>
                <w:color w:val="000000"/>
                <w:lang w:eastAsia="pt-BR"/>
              </w:rPr>
              <w:t>/201</w:t>
            </w:r>
            <w:r w:rsidR="0076002C">
              <w:rPr>
                <w:rFonts w:ascii="Arial" w:eastAsia="Times New Roman" w:hAnsi="Arial" w:cs="Arial"/>
                <w:b/>
                <w:color w:val="000000"/>
                <w:lang w:eastAsia="pt-BR"/>
              </w:rPr>
              <w:t>9</w:t>
            </w:r>
            <w:r w:rsidRPr="00E14245">
              <w:rPr>
                <w:rFonts w:ascii="Arial" w:eastAsia="Times New Roman" w:hAnsi="Arial" w:cs="Arial"/>
                <w:b/>
                <w:color w:val="000000"/>
                <w:lang w:eastAsia="pt-BR"/>
              </w:rPr>
              <w:t xml:space="preserve">– </w:t>
            </w:r>
            <w:r w:rsidR="001D491C">
              <w:rPr>
                <w:rFonts w:ascii="Arial" w:eastAsia="Times New Roman" w:hAnsi="Arial" w:cs="Arial"/>
                <w:b/>
                <w:color w:val="000000"/>
                <w:lang w:eastAsia="pt-BR"/>
              </w:rPr>
              <w:t>CE</w:t>
            </w:r>
            <w:r w:rsidR="00C4762C">
              <w:rPr>
                <w:rFonts w:ascii="Arial" w:eastAsia="Times New Roman" w:hAnsi="Arial" w:cs="Arial"/>
                <w:b/>
                <w:color w:val="000000"/>
                <w:lang w:eastAsia="pt-BR"/>
              </w:rPr>
              <w:t>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C4762C" w:rsidP="00F35EFD">
      <w:pPr>
        <w:jc w:val="both"/>
        <w:rPr>
          <w:rFonts w:ascii="Arial" w:hAnsi="Arial" w:cs="Arial"/>
        </w:rPr>
      </w:pPr>
      <w:r w:rsidRPr="00C4762C">
        <w:rPr>
          <w:rFonts w:ascii="Arial" w:hAnsi="Arial" w:cs="Arial"/>
        </w:rPr>
        <w:t xml:space="preserve">A COMISSÃO DE ENSINO E FORMAÇÃO – CEF-CAU/SC, reunida ordinariamente na Sede do CAU/SC, situada na Avenida Prefeito Osmar Cunha, 260, 6º andar, Centro, Florianópolis/SC, no dia </w:t>
      </w:r>
      <w:r w:rsidR="00E114AB">
        <w:rPr>
          <w:rFonts w:ascii="Arial" w:hAnsi="Arial" w:cs="Arial"/>
        </w:rPr>
        <w:t>25</w:t>
      </w:r>
      <w:r w:rsidRPr="00C4762C">
        <w:rPr>
          <w:rFonts w:ascii="Arial" w:hAnsi="Arial" w:cs="Arial"/>
        </w:rPr>
        <w:t xml:space="preserve"> do mês de </w:t>
      </w:r>
      <w:r w:rsidR="00E114AB">
        <w:rPr>
          <w:rFonts w:ascii="Arial" w:hAnsi="Arial" w:cs="Arial"/>
        </w:rPr>
        <w:t>março</w:t>
      </w:r>
      <w:r w:rsidRPr="00C4762C">
        <w:rPr>
          <w:rFonts w:ascii="Arial" w:hAnsi="Arial" w:cs="Arial"/>
        </w:rPr>
        <w:t xml:space="preserve"> de dois mil e dezenove, no uso das competências que lhe conferem os artigos 91 e 93 do Regimento Interno do CAU/SC, após análise do assunto em epígrafe, e</w:t>
      </w:r>
    </w:p>
    <w:p w:rsidR="00C4762C" w:rsidRDefault="00C4762C" w:rsidP="00F35EFD">
      <w:pPr>
        <w:jc w:val="both"/>
        <w:rPr>
          <w:rFonts w:ascii="Arial" w:hAnsi="Arial" w:cs="Arial"/>
        </w:rPr>
      </w:pPr>
    </w:p>
    <w:p w:rsidR="00E114AB" w:rsidRDefault="0076002C" w:rsidP="00F35EFD">
      <w:pPr>
        <w:jc w:val="both"/>
        <w:rPr>
          <w:rFonts w:ascii="Arial" w:hAnsi="Arial" w:cs="Arial"/>
        </w:rPr>
      </w:pPr>
      <w:r>
        <w:rPr>
          <w:rFonts w:ascii="Arial" w:hAnsi="Arial" w:cs="Arial"/>
        </w:rPr>
        <w:t>Considerando</w:t>
      </w:r>
      <w:r w:rsidRPr="0076002C">
        <w:rPr>
          <w:rFonts w:ascii="Arial" w:hAnsi="Arial" w:cs="Arial"/>
        </w:rPr>
        <w:t xml:space="preserve"> </w:t>
      </w:r>
      <w:r w:rsidR="00E114AB">
        <w:rPr>
          <w:rFonts w:ascii="Arial" w:hAnsi="Arial" w:cs="Arial"/>
        </w:rPr>
        <w:t xml:space="preserve">a </w:t>
      </w:r>
      <w:r w:rsidR="00E114AB" w:rsidRPr="00E114AB">
        <w:rPr>
          <w:rFonts w:ascii="Arial" w:hAnsi="Arial" w:cs="Arial"/>
        </w:rPr>
        <w:t>função</w:t>
      </w:r>
      <w:r w:rsidR="00E114AB">
        <w:rPr>
          <w:rFonts w:ascii="Arial" w:hAnsi="Arial" w:cs="Arial"/>
        </w:rPr>
        <w:t xml:space="preserve"> do </w:t>
      </w:r>
      <w:r w:rsidR="00E114AB" w:rsidRPr="00E114AB">
        <w:rPr>
          <w:rFonts w:ascii="Arial" w:hAnsi="Arial" w:cs="Arial"/>
        </w:rPr>
        <w:t>Conselho de Arquitetura e Urbanismo de Santa Catarina – CAU/SC de pugnar pelo aperfeiçoamento do exercício da arquitetura e urbanismo, conforme dispõe § 1</w:t>
      </w:r>
      <w:r w:rsidR="00E114AB">
        <w:rPr>
          <w:rFonts w:ascii="Arial" w:hAnsi="Arial" w:cs="Arial"/>
        </w:rPr>
        <w:t xml:space="preserve">º do art. 24 da Lei 12.378/2010; </w:t>
      </w:r>
    </w:p>
    <w:p w:rsidR="00E114AB" w:rsidRDefault="00E114AB" w:rsidP="00F35EFD">
      <w:pPr>
        <w:jc w:val="both"/>
        <w:rPr>
          <w:rFonts w:ascii="Arial" w:hAnsi="Arial" w:cs="Arial"/>
        </w:rPr>
      </w:pPr>
    </w:p>
    <w:p w:rsidR="00E114AB" w:rsidRDefault="00E114AB" w:rsidP="00F35EFD">
      <w:pPr>
        <w:jc w:val="both"/>
        <w:rPr>
          <w:rFonts w:ascii="Arial" w:hAnsi="Arial" w:cs="Arial"/>
        </w:rPr>
      </w:pPr>
      <w:r>
        <w:rPr>
          <w:rFonts w:ascii="Arial" w:hAnsi="Arial" w:cs="Arial"/>
        </w:rPr>
        <w:t xml:space="preserve">Considerando a finalidade da </w:t>
      </w:r>
      <w:r w:rsidRPr="00E114AB">
        <w:rPr>
          <w:rFonts w:ascii="Arial" w:hAnsi="Arial" w:cs="Arial"/>
        </w:rPr>
        <w:t xml:space="preserve">Comissão de </w:t>
      </w:r>
      <w:r>
        <w:rPr>
          <w:rFonts w:ascii="Arial" w:hAnsi="Arial" w:cs="Arial"/>
        </w:rPr>
        <w:t xml:space="preserve">Ensino e Formação– CEF-CAU/SC </w:t>
      </w:r>
      <w:r w:rsidRPr="00E114AB">
        <w:rPr>
          <w:rFonts w:ascii="Arial" w:hAnsi="Arial" w:cs="Arial"/>
        </w:rPr>
        <w:t>de zelar pelo aperfeiçoamento do ensino e formação em arquitetura e urbanismo</w:t>
      </w:r>
      <w:r>
        <w:rPr>
          <w:rFonts w:ascii="Arial" w:hAnsi="Arial" w:cs="Arial"/>
        </w:rPr>
        <w:t>, incentivando e realizando</w:t>
      </w:r>
      <w:r w:rsidRPr="00E114AB">
        <w:rPr>
          <w:rFonts w:ascii="Arial" w:hAnsi="Arial" w:cs="Arial"/>
        </w:rPr>
        <w:t xml:space="preserve"> ações que estimulem a promoção da educação e da formação profissional continuada</w:t>
      </w:r>
      <w:r>
        <w:rPr>
          <w:rFonts w:ascii="Arial" w:hAnsi="Arial" w:cs="Arial"/>
        </w:rPr>
        <w:t xml:space="preserve"> nos termos do art.93 do Regimento Interno do CAU/SC; </w:t>
      </w:r>
    </w:p>
    <w:p w:rsidR="00E114AB" w:rsidRDefault="00E114AB" w:rsidP="00F35EFD">
      <w:pPr>
        <w:jc w:val="both"/>
        <w:rPr>
          <w:rFonts w:ascii="Arial" w:hAnsi="Arial" w:cs="Arial"/>
        </w:rPr>
      </w:pPr>
    </w:p>
    <w:p w:rsidR="00E114AB" w:rsidRDefault="00E114AB" w:rsidP="00F35EFD">
      <w:pPr>
        <w:jc w:val="both"/>
        <w:rPr>
          <w:rFonts w:ascii="Arial" w:hAnsi="Arial" w:cs="Arial"/>
        </w:rPr>
      </w:pPr>
      <w:r>
        <w:rPr>
          <w:rFonts w:ascii="Arial" w:hAnsi="Arial" w:cs="Arial"/>
        </w:rPr>
        <w:t xml:space="preserve">Considerando a relevância dos projetos inseridos no planejamento estratégico do CAU/SC (gestão 2018/2020), aprovados pela Deliberação Plenária nº 249/2018, que contemplam as ações voltadas ao ensino e formação; </w:t>
      </w:r>
    </w:p>
    <w:p w:rsidR="00E114AB" w:rsidRDefault="00E114AB" w:rsidP="00F35EFD">
      <w:pPr>
        <w:jc w:val="both"/>
        <w:rPr>
          <w:rFonts w:ascii="Arial" w:hAnsi="Arial" w:cs="Arial"/>
        </w:rPr>
      </w:pPr>
    </w:p>
    <w:p w:rsidR="00F35EFD" w:rsidRDefault="00E114AB" w:rsidP="00F35EFD">
      <w:pPr>
        <w:jc w:val="both"/>
        <w:rPr>
          <w:rFonts w:ascii="Arial" w:hAnsi="Arial" w:cs="Arial"/>
        </w:rPr>
      </w:pPr>
      <w:r>
        <w:rPr>
          <w:rFonts w:ascii="Arial" w:hAnsi="Arial" w:cs="Arial"/>
        </w:rPr>
        <w:t>Considerando a necessidade da</w:t>
      </w:r>
      <w:r w:rsidRPr="00E114AB">
        <w:rPr>
          <w:rFonts w:ascii="Arial" w:hAnsi="Arial" w:cs="Arial"/>
        </w:rPr>
        <w:t xml:space="preserve"> valorização do profissional recém-formado, bem como, as melhores propostas de práticas inovadoras de ensino.</w:t>
      </w:r>
    </w:p>
    <w:p w:rsidR="00E114AB" w:rsidRDefault="00E114AB" w:rsidP="00F35EFD">
      <w:pPr>
        <w:jc w:val="both"/>
        <w:rPr>
          <w:rFonts w:ascii="Arial" w:hAnsi="Arial" w:cs="Arial"/>
        </w:rPr>
      </w:pPr>
    </w:p>
    <w:p w:rsidR="00F35EFD" w:rsidRDefault="00E14245" w:rsidP="00F35EFD">
      <w:pPr>
        <w:jc w:val="both"/>
        <w:rPr>
          <w:rFonts w:ascii="Arial" w:hAnsi="Arial" w:cs="Arial"/>
        </w:rPr>
      </w:pPr>
      <w:r w:rsidRPr="00E14245">
        <w:rPr>
          <w:rFonts w:ascii="Arial" w:hAnsi="Arial" w:cs="Arial"/>
        </w:rPr>
        <w:t>Considerando que todas as deliberações de comissão devem ser encaminhadas à Presidência do CAU/</w:t>
      </w:r>
      <w:r w:rsidR="00F35EFD">
        <w:rPr>
          <w:rFonts w:ascii="Arial" w:hAnsi="Arial" w:cs="Arial"/>
        </w:rPr>
        <w:t>SC</w:t>
      </w:r>
      <w:r w:rsidRPr="00E14245">
        <w:rPr>
          <w:rFonts w:ascii="Arial" w:hAnsi="Arial" w:cs="Arial"/>
        </w:rPr>
        <w:t>, para verificação e encaminhamentos, conforme Regimento Interno do CAU/</w:t>
      </w:r>
      <w:r w:rsidR="00F35EFD">
        <w:rPr>
          <w:rFonts w:ascii="Arial" w:hAnsi="Arial" w:cs="Arial"/>
        </w:rPr>
        <w:t>SC</w:t>
      </w:r>
      <w:r w:rsidR="0076002C">
        <w:rPr>
          <w:rFonts w:ascii="Arial" w:hAnsi="Arial" w:cs="Arial"/>
        </w:rPr>
        <w:t xml:space="preserve">; </w:t>
      </w:r>
    </w:p>
    <w:p w:rsidR="00F35EFD" w:rsidRDefault="00F35EFD" w:rsidP="00F35EFD">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1F24F4" w:rsidRDefault="001F24F4" w:rsidP="001F24F4">
      <w:pPr>
        <w:jc w:val="both"/>
        <w:rPr>
          <w:rFonts w:ascii="Arial" w:hAnsi="Arial" w:cs="Arial"/>
        </w:rPr>
      </w:pPr>
      <w:r w:rsidRPr="00E14245">
        <w:rPr>
          <w:rFonts w:ascii="Arial" w:hAnsi="Arial" w:cs="Arial"/>
        </w:rPr>
        <w:t>1</w:t>
      </w:r>
      <w:r>
        <w:rPr>
          <w:rFonts w:ascii="Arial" w:hAnsi="Arial" w:cs="Arial"/>
        </w:rPr>
        <w:t xml:space="preserve"> </w:t>
      </w:r>
      <w:r w:rsidR="00F53C29">
        <w:rPr>
          <w:rFonts w:ascii="Arial" w:hAnsi="Arial" w:cs="Arial"/>
        </w:rPr>
        <w:t>–</w:t>
      </w:r>
      <w:r w:rsidRPr="00E14245">
        <w:rPr>
          <w:rFonts w:ascii="Arial" w:hAnsi="Arial" w:cs="Arial"/>
        </w:rPr>
        <w:t xml:space="preserve"> </w:t>
      </w:r>
      <w:r w:rsidR="00F53C29">
        <w:rPr>
          <w:rFonts w:ascii="Arial" w:hAnsi="Arial" w:cs="Arial"/>
        </w:rPr>
        <w:t xml:space="preserve">Por aprovar o Termo de Referência referente à Premiação Acadêmica, inserido no ANEXO I desta deliberação e encaminhar para providências ao setor de licitação do CAU/SC; </w:t>
      </w:r>
    </w:p>
    <w:p w:rsidR="001F24F4" w:rsidRDefault="001F24F4" w:rsidP="001F24F4">
      <w:pPr>
        <w:jc w:val="both"/>
        <w:rPr>
          <w:rFonts w:ascii="Arial" w:hAnsi="Arial" w:cs="Arial"/>
        </w:rPr>
      </w:pPr>
    </w:p>
    <w:p w:rsidR="00B8221F" w:rsidRDefault="00B8221F" w:rsidP="00B8221F">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53C29" w:rsidRPr="00DB4E8C" w:rsidRDefault="00F53C29" w:rsidP="00F53C29">
      <w:pPr>
        <w:jc w:val="both"/>
        <w:rPr>
          <w:rFonts w:ascii="Arial" w:hAnsi="Arial" w:cs="Arial"/>
        </w:rPr>
      </w:pPr>
      <w:r w:rsidRPr="00DB4E8C">
        <w:rPr>
          <w:rFonts w:ascii="Arial" w:hAnsi="Arial" w:cs="Arial"/>
        </w:rPr>
        <w:t>Com 3 votos favoráveis dos conselheiros Gabriela Morais Pereira</w:t>
      </w:r>
      <w:r>
        <w:rPr>
          <w:rFonts w:ascii="Arial" w:hAnsi="Arial" w:cs="Arial"/>
        </w:rPr>
        <w:t>,</w:t>
      </w:r>
      <w:r w:rsidRPr="00DB4E8C">
        <w:rPr>
          <w:rFonts w:ascii="Arial" w:hAnsi="Arial" w:cs="Arial"/>
        </w:rPr>
        <w:t xml:space="preserve"> Jaqueline Andrade e Diego Daniel.</w:t>
      </w:r>
    </w:p>
    <w:p w:rsidR="00F53C29" w:rsidRPr="00DB4E8C" w:rsidRDefault="00F53C29" w:rsidP="00F53C29">
      <w:pPr>
        <w:jc w:val="both"/>
        <w:rPr>
          <w:rFonts w:ascii="Arial" w:hAnsi="Arial" w:cs="Arial"/>
        </w:rPr>
      </w:pPr>
    </w:p>
    <w:p w:rsidR="00F53C29" w:rsidRPr="00DB4E8C" w:rsidRDefault="00F53C29" w:rsidP="00F53C29">
      <w:pPr>
        <w:jc w:val="right"/>
        <w:rPr>
          <w:rFonts w:ascii="Arial" w:hAnsi="Arial" w:cs="Arial"/>
        </w:rPr>
      </w:pPr>
      <w:r w:rsidRPr="00DB4E8C">
        <w:rPr>
          <w:rFonts w:ascii="Arial" w:hAnsi="Arial" w:cs="Arial"/>
        </w:rPr>
        <w:t>Florianópolis, 25 de março de 2019.</w:t>
      </w:r>
    </w:p>
    <w:p w:rsidR="00F53C29" w:rsidRPr="00DB4E8C" w:rsidRDefault="00F53C29" w:rsidP="00F53C29">
      <w:pPr>
        <w:jc w:val="both"/>
        <w:rPr>
          <w:rFonts w:ascii="Arial" w:hAnsi="Arial" w:cs="Arial"/>
        </w:rPr>
      </w:pPr>
    </w:p>
    <w:p w:rsidR="00F53C29" w:rsidRPr="00DB4E8C" w:rsidRDefault="00F53C29" w:rsidP="00F53C29">
      <w:pPr>
        <w:jc w:val="both"/>
        <w:rPr>
          <w:rFonts w:ascii="Arial" w:hAnsi="Arial" w:cs="Arial"/>
        </w:rPr>
      </w:pPr>
    </w:p>
    <w:p w:rsidR="00F53C29" w:rsidRPr="00DB4E8C" w:rsidRDefault="00F53C29" w:rsidP="00F53C29">
      <w:pPr>
        <w:tabs>
          <w:tab w:val="left" w:pos="4962"/>
        </w:tabs>
        <w:jc w:val="both"/>
        <w:rPr>
          <w:rFonts w:ascii="Arial" w:hAnsi="Arial" w:cs="Arial"/>
        </w:rPr>
      </w:pPr>
      <w:r w:rsidRPr="00DB4E8C">
        <w:rPr>
          <w:rFonts w:ascii="Arial" w:hAnsi="Arial" w:cs="Arial"/>
          <w:b/>
        </w:rPr>
        <w:t>GABRIELA MORAIS PEREIRA</w:t>
      </w:r>
      <w:r w:rsidRPr="00DB4E8C">
        <w:rPr>
          <w:rFonts w:ascii="Arial" w:hAnsi="Arial" w:cs="Arial"/>
          <w:b/>
        </w:rPr>
        <w:tab/>
      </w:r>
      <w:r w:rsidRPr="00DB4E8C">
        <w:rPr>
          <w:rFonts w:ascii="Arial" w:hAnsi="Arial" w:cs="Arial"/>
          <w:u w:val="single"/>
        </w:rPr>
        <w:t>___________________________</w:t>
      </w:r>
    </w:p>
    <w:p w:rsidR="00F53C29" w:rsidRPr="00DB4E8C" w:rsidRDefault="00F53C29" w:rsidP="00F53C29">
      <w:pPr>
        <w:tabs>
          <w:tab w:val="left" w:pos="4962"/>
        </w:tabs>
        <w:jc w:val="both"/>
        <w:rPr>
          <w:rFonts w:ascii="Arial" w:hAnsi="Arial" w:cs="Arial"/>
        </w:rPr>
      </w:pPr>
      <w:r w:rsidRPr="00DB4E8C">
        <w:rPr>
          <w:rFonts w:ascii="Arial" w:hAnsi="Arial" w:cs="Arial"/>
        </w:rPr>
        <w:t xml:space="preserve">Coordenadora </w:t>
      </w:r>
    </w:p>
    <w:p w:rsidR="00F53C29" w:rsidRPr="00DB4E8C" w:rsidRDefault="00F53C29" w:rsidP="00F53C29">
      <w:pPr>
        <w:tabs>
          <w:tab w:val="left" w:pos="4962"/>
        </w:tabs>
        <w:jc w:val="both"/>
        <w:rPr>
          <w:rFonts w:ascii="Arial" w:hAnsi="Arial" w:cs="Arial"/>
          <w:b/>
        </w:rPr>
      </w:pPr>
    </w:p>
    <w:p w:rsidR="00F53C29" w:rsidRPr="00DB4E8C" w:rsidRDefault="00F53C29" w:rsidP="00F53C29">
      <w:pPr>
        <w:tabs>
          <w:tab w:val="left" w:pos="4962"/>
        </w:tabs>
        <w:jc w:val="both"/>
        <w:rPr>
          <w:rFonts w:ascii="Arial" w:hAnsi="Arial" w:cs="Arial"/>
          <w:b/>
        </w:rPr>
      </w:pPr>
    </w:p>
    <w:p w:rsidR="00F53C29" w:rsidRPr="00DB4E8C" w:rsidRDefault="00F53C29" w:rsidP="00F53C29">
      <w:pPr>
        <w:tabs>
          <w:tab w:val="left" w:pos="4962"/>
        </w:tabs>
        <w:jc w:val="both"/>
        <w:rPr>
          <w:rFonts w:ascii="Arial" w:hAnsi="Arial" w:cs="Arial"/>
        </w:rPr>
      </w:pPr>
      <w:r w:rsidRPr="00DB4E8C">
        <w:rPr>
          <w:rFonts w:ascii="Arial" w:hAnsi="Arial" w:cs="Arial"/>
          <w:b/>
        </w:rPr>
        <w:t>JAQUELINE ANDRADE</w:t>
      </w:r>
      <w:r w:rsidRPr="00DB4E8C">
        <w:rPr>
          <w:rFonts w:ascii="Arial" w:hAnsi="Arial" w:cs="Arial"/>
        </w:rPr>
        <w:tab/>
        <w:t>___________________________</w:t>
      </w:r>
    </w:p>
    <w:p w:rsidR="00F53C29" w:rsidRPr="00DB4E8C" w:rsidRDefault="00F53C29" w:rsidP="00F53C29">
      <w:pPr>
        <w:tabs>
          <w:tab w:val="left" w:pos="4962"/>
        </w:tabs>
        <w:jc w:val="both"/>
        <w:rPr>
          <w:rFonts w:ascii="Arial" w:hAnsi="Arial" w:cs="Arial"/>
        </w:rPr>
      </w:pPr>
      <w:r w:rsidRPr="00DB4E8C">
        <w:rPr>
          <w:rFonts w:ascii="Arial" w:hAnsi="Arial" w:cs="Arial"/>
        </w:rPr>
        <w:t>Coordenadora Adjunta</w:t>
      </w:r>
    </w:p>
    <w:p w:rsidR="00F53C29" w:rsidRPr="00DB4E8C" w:rsidRDefault="00F53C29" w:rsidP="00F53C29">
      <w:pPr>
        <w:tabs>
          <w:tab w:val="left" w:pos="4962"/>
        </w:tabs>
        <w:jc w:val="both"/>
        <w:rPr>
          <w:rFonts w:ascii="Arial" w:hAnsi="Arial" w:cs="Arial"/>
          <w:b/>
        </w:rPr>
      </w:pPr>
    </w:p>
    <w:p w:rsidR="00F53C29" w:rsidRPr="00DB4E8C" w:rsidRDefault="00F53C29" w:rsidP="00F53C29">
      <w:pPr>
        <w:tabs>
          <w:tab w:val="left" w:pos="4962"/>
        </w:tabs>
        <w:jc w:val="both"/>
        <w:rPr>
          <w:rFonts w:ascii="Arial" w:hAnsi="Arial" w:cs="Arial"/>
        </w:rPr>
      </w:pPr>
    </w:p>
    <w:p w:rsidR="00F53C29" w:rsidRPr="00DB4E8C" w:rsidRDefault="00F53C29" w:rsidP="00F53C29">
      <w:pPr>
        <w:tabs>
          <w:tab w:val="left" w:pos="4962"/>
        </w:tabs>
        <w:jc w:val="both"/>
        <w:rPr>
          <w:rFonts w:ascii="Arial" w:hAnsi="Arial" w:cs="Arial"/>
        </w:rPr>
      </w:pPr>
      <w:r w:rsidRPr="00DB4E8C">
        <w:rPr>
          <w:rFonts w:ascii="Arial" w:hAnsi="Arial" w:cs="Arial"/>
          <w:b/>
        </w:rPr>
        <w:lastRenderedPageBreak/>
        <w:t>DIEGO DANIEL</w:t>
      </w:r>
      <w:r w:rsidRPr="00DB4E8C">
        <w:rPr>
          <w:rFonts w:ascii="Arial" w:hAnsi="Arial" w:cs="Arial"/>
        </w:rPr>
        <w:tab/>
        <w:t>___________________________</w:t>
      </w:r>
    </w:p>
    <w:p w:rsidR="00F53C29" w:rsidRPr="00DB4E8C" w:rsidRDefault="00F53C29" w:rsidP="00F53C29">
      <w:pPr>
        <w:tabs>
          <w:tab w:val="left" w:pos="4962"/>
        </w:tabs>
        <w:jc w:val="both"/>
        <w:rPr>
          <w:rFonts w:ascii="Arial" w:hAnsi="Arial" w:cs="Arial"/>
        </w:rPr>
      </w:pPr>
      <w:r w:rsidRPr="00DB4E8C">
        <w:rPr>
          <w:rFonts w:ascii="Arial" w:hAnsi="Arial" w:cs="Arial"/>
        </w:rPr>
        <w:t>Membro Suplente</w:t>
      </w:r>
    </w:p>
    <w:p w:rsidR="00F53C29" w:rsidRDefault="00F53C29">
      <w:pPr>
        <w:rPr>
          <w:rFonts w:ascii="Arial" w:hAnsi="Arial" w:cs="Arial"/>
        </w:rPr>
      </w:pPr>
      <w:r>
        <w:rPr>
          <w:rFonts w:ascii="Arial" w:hAnsi="Arial" w:cs="Arial"/>
        </w:rPr>
        <w:br w:type="page"/>
      </w:r>
    </w:p>
    <w:p w:rsidR="00F53C29" w:rsidRDefault="00F53C29" w:rsidP="00F53C29">
      <w:pPr>
        <w:jc w:val="both"/>
        <w:rPr>
          <w:rFonts w:ascii="Arial" w:hAnsi="Arial" w:cs="Arial"/>
        </w:rPr>
      </w:pPr>
    </w:p>
    <w:p w:rsidR="00F53C29" w:rsidRPr="0011165E" w:rsidRDefault="00F53C29" w:rsidP="00F53C29">
      <w:pPr>
        <w:jc w:val="center"/>
        <w:rPr>
          <w:rFonts w:ascii="Arial" w:hAnsi="Arial" w:cs="Arial"/>
          <w:b/>
        </w:rPr>
      </w:pPr>
      <w:r w:rsidRPr="0011165E">
        <w:rPr>
          <w:rFonts w:ascii="Arial" w:hAnsi="Arial" w:cs="Arial"/>
          <w:b/>
        </w:rPr>
        <w:t>TERMO DE REFERÊNCIA</w:t>
      </w:r>
    </w:p>
    <w:p w:rsidR="00F53C29" w:rsidRPr="0011165E" w:rsidRDefault="00F53C29" w:rsidP="00F53C29">
      <w:pPr>
        <w:jc w:val="center"/>
        <w:rPr>
          <w:rFonts w:ascii="Arial" w:hAnsi="Arial" w:cs="Arial"/>
          <w:b/>
        </w:rPr>
      </w:pPr>
    </w:p>
    <w:p w:rsidR="00F53C29" w:rsidRPr="0011165E" w:rsidRDefault="00F53C29" w:rsidP="00F53C29">
      <w:pPr>
        <w:jc w:val="center"/>
        <w:rPr>
          <w:rFonts w:ascii="Arial" w:hAnsi="Arial" w:cs="Arial"/>
          <w:b/>
        </w:rPr>
      </w:pPr>
    </w:p>
    <w:p w:rsidR="00F53C29" w:rsidRPr="0011165E" w:rsidRDefault="00F53C29" w:rsidP="00F53C29">
      <w:pPr>
        <w:numPr>
          <w:ilvl w:val="0"/>
          <w:numId w:val="1"/>
        </w:numPr>
        <w:ind w:left="284" w:hanging="284"/>
        <w:jc w:val="both"/>
        <w:rPr>
          <w:rFonts w:ascii="Arial" w:hAnsi="Arial" w:cs="Arial"/>
          <w:b/>
        </w:rPr>
      </w:pPr>
      <w:r w:rsidRPr="0011165E">
        <w:rPr>
          <w:rFonts w:ascii="Arial" w:hAnsi="Arial" w:cs="Arial"/>
          <w:b/>
        </w:rPr>
        <w:t xml:space="preserve">ÁREA SOLICITANTE: </w:t>
      </w:r>
      <w:r w:rsidRPr="00DA5024">
        <w:rPr>
          <w:rFonts w:ascii="Arial" w:hAnsi="Arial" w:cs="Arial"/>
        </w:rPr>
        <w:t>COMISSÃO DE ENSINO E FORMAÇÃO - CEF</w:t>
      </w:r>
    </w:p>
    <w:p w:rsidR="00F53C29" w:rsidRPr="0011165E" w:rsidRDefault="00F53C29" w:rsidP="00F53C29">
      <w:pPr>
        <w:jc w:val="both"/>
        <w:rPr>
          <w:rFonts w:ascii="Arial" w:hAnsi="Arial" w:cs="Arial"/>
          <w:b/>
        </w:rPr>
      </w:pPr>
    </w:p>
    <w:p w:rsidR="00F53C29" w:rsidRPr="0011165E" w:rsidRDefault="00F53C29" w:rsidP="00F53C29">
      <w:pPr>
        <w:jc w:val="both"/>
        <w:rPr>
          <w:rFonts w:ascii="Arial" w:hAnsi="Arial" w:cs="Arial"/>
          <w:b/>
        </w:rPr>
      </w:pPr>
    </w:p>
    <w:p w:rsidR="00F53C29" w:rsidRPr="00251E5A" w:rsidRDefault="00F53C29" w:rsidP="00F53C29">
      <w:pPr>
        <w:numPr>
          <w:ilvl w:val="0"/>
          <w:numId w:val="1"/>
        </w:numPr>
        <w:ind w:left="284" w:hanging="284"/>
        <w:jc w:val="both"/>
        <w:rPr>
          <w:rFonts w:ascii="Arial" w:hAnsi="Arial" w:cs="Arial"/>
        </w:rPr>
      </w:pPr>
      <w:r w:rsidRPr="00251E5A">
        <w:rPr>
          <w:rFonts w:ascii="Arial" w:hAnsi="Arial" w:cs="Arial"/>
          <w:b/>
        </w:rPr>
        <w:t xml:space="preserve">RESPONSÁVEL PELO SETOR SOLICITANTE: </w:t>
      </w:r>
      <w:r w:rsidRPr="00251E5A">
        <w:rPr>
          <w:rFonts w:ascii="Arial" w:hAnsi="Arial" w:cs="Arial"/>
        </w:rPr>
        <w:t xml:space="preserve">Coordenadora da CEF - GABRIELA MORAIS PEREIRA e Assessora da CEF - NAYANA OLIVEIRA, </w:t>
      </w:r>
      <w:r w:rsidRPr="00251E5A">
        <w:rPr>
          <w:rFonts w:ascii="Arial" w:eastAsia="Times New Roman" w:hAnsi="Arial" w:cs="Arial"/>
          <w:color w:val="000000"/>
          <w:lang w:eastAsia="ar-SA"/>
        </w:rPr>
        <w:t xml:space="preserve">doravante denominadas </w:t>
      </w:r>
      <w:r w:rsidRPr="00251E5A">
        <w:rPr>
          <w:rFonts w:ascii="Arial" w:eastAsia="Times New Roman" w:hAnsi="Arial" w:cs="Arial"/>
          <w:caps/>
          <w:color w:val="000000"/>
          <w:lang w:eastAsia="ar-SA"/>
        </w:rPr>
        <w:t>Contratante</w:t>
      </w:r>
      <w:r w:rsidRPr="00251E5A">
        <w:rPr>
          <w:rFonts w:ascii="Arial" w:eastAsia="Times New Roman" w:hAnsi="Arial" w:cs="Arial"/>
          <w:color w:val="000000"/>
          <w:lang w:eastAsia="ar-SA"/>
        </w:rPr>
        <w:t>.</w:t>
      </w:r>
    </w:p>
    <w:p w:rsidR="00F53C29" w:rsidRPr="00251E5A" w:rsidRDefault="00F53C29" w:rsidP="00F53C29">
      <w:pPr>
        <w:rPr>
          <w:rFonts w:ascii="Arial" w:hAnsi="Arial" w:cs="Arial"/>
        </w:rPr>
      </w:pPr>
    </w:p>
    <w:p w:rsidR="00F53C29" w:rsidRPr="00251E5A" w:rsidRDefault="00F53C29" w:rsidP="00F53C29">
      <w:pPr>
        <w:keepNext/>
        <w:numPr>
          <w:ilvl w:val="0"/>
          <w:numId w:val="1"/>
        </w:numPr>
        <w:suppressAutoHyphens/>
        <w:spacing w:before="120" w:after="240" w:line="264" w:lineRule="auto"/>
        <w:ind w:left="284" w:hanging="284"/>
        <w:outlineLvl w:val="0"/>
        <w:rPr>
          <w:rFonts w:ascii="Arial" w:eastAsia="Times New Roman" w:hAnsi="Arial" w:cs="Arial"/>
          <w:b/>
          <w:lang w:eastAsia="ar-SA"/>
        </w:rPr>
      </w:pPr>
      <w:r w:rsidRPr="00251E5A">
        <w:rPr>
          <w:rFonts w:ascii="Arial" w:eastAsia="Times New Roman" w:hAnsi="Arial" w:cs="Arial"/>
          <w:b/>
          <w:color w:val="000000"/>
          <w:lang w:eastAsia="ar-SA"/>
        </w:rPr>
        <w:t>OBJETO:</w:t>
      </w:r>
    </w:p>
    <w:p w:rsidR="00F53C29" w:rsidRPr="0011165E" w:rsidRDefault="00F53C29" w:rsidP="00F53C29">
      <w:pPr>
        <w:pStyle w:val="PargrafodaLista"/>
        <w:widowControl w:val="0"/>
        <w:suppressAutoHyphens/>
        <w:spacing w:after="240" w:line="264" w:lineRule="auto"/>
        <w:ind w:left="284"/>
        <w:jc w:val="both"/>
        <w:outlineLvl w:val="1"/>
        <w:rPr>
          <w:rFonts w:ascii="Arial" w:eastAsia="Times New Roman" w:hAnsi="Arial" w:cs="Arial"/>
          <w:color w:val="000000"/>
          <w:lang w:eastAsia="ar-SA"/>
        </w:rPr>
      </w:pPr>
      <w:r w:rsidRPr="00251E5A">
        <w:rPr>
          <w:rFonts w:ascii="Arial" w:eastAsia="Times New Roman" w:hAnsi="Arial" w:cs="Arial"/>
          <w:lang w:eastAsia="ar-SA"/>
        </w:rPr>
        <w:t xml:space="preserve">Contratação de empresa especializada para </w:t>
      </w:r>
      <w:r w:rsidRPr="00251E5A">
        <w:rPr>
          <w:rFonts w:ascii="Arial" w:eastAsia="Times New Roman" w:hAnsi="Arial" w:cs="Arial"/>
          <w:color w:val="000000"/>
          <w:lang w:eastAsia="ar-SA"/>
        </w:rPr>
        <w:t xml:space="preserve">prestação de serviço de organização, coordenação técnica e execução da premiação acadêmica de Arquitetura e Urbanismo de Santa Catarina de 2019, doravante denominada </w:t>
      </w:r>
      <w:r w:rsidRPr="00251E5A">
        <w:rPr>
          <w:rFonts w:ascii="Arial" w:eastAsia="Times New Roman" w:hAnsi="Arial" w:cs="Arial"/>
          <w:caps/>
          <w:color w:val="000000"/>
          <w:lang w:eastAsia="ar-SA"/>
        </w:rPr>
        <w:t>CONTRATADA</w:t>
      </w:r>
      <w:r w:rsidRPr="00251E5A">
        <w:rPr>
          <w:rFonts w:ascii="Arial" w:eastAsia="Times New Roman" w:hAnsi="Arial" w:cs="Arial"/>
          <w:color w:val="000000"/>
          <w:lang w:eastAsia="ar-SA"/>
        </w:rPr>
        <w:t>.</w:t>
      </w:r>
    </w:p>
    <w:p w:rsidR="00F53C29" w:rsidRPr="0011165E" w:rsidRDefault="00F53C29" w:rsidP="00F53C29">
      <w:pPr>
        <w:keepNext/>
        <w:numPr>
          <w:ilvl w:val="0"/>
          <w:numId w:val="1"/>
        </w:numPr>
        <w:suppressAutoHyphens/>
        <w:spacing w:before="480" w:after="240" w:line="264" w:lineRule="auto"/>
        <w:ind w:left="284" w:hanging="284"/>
        <w:outlineLvl w:val="0"/>
        <w:rPr>
          <w:rFonts w:ascii="Arial" w:hAnsi="Arial" w:cs="Arial"/>
          <w:b/>
          <w:lang w:eastAsia="ar-SA"/>
        </w:rPr>
      </w:pPr>
      <w:r w:rsidRPr="0011165E">
        <w:rPr>
          <w:rFonts w:ascii="Arial" w:eastAsia="Times New Roman" w:hAnsi="Arial" w:cs="Arial"/>
          <w:b/>
          <w:color w:val="000000"/>
          <w:lang w:eastAsia="ar-SA"/>
        </w:rPr>
        <w:t>JUSTIFICATIVA</w:t>
      </w:r>
    </w:p>
    <w:p w:rsidR="00F53C29" w:rsidRPr="00251E5A" w:rsidRDefault="00F53C29" w:rsidP="00F53C29">
      <w:pPr>
        <w:pStyle w:val="PargrafodaLista"/>
        <w:widowControl w:val="0"/>
        <w:suppressAutoHyphens/>
        <w:spacing w:after="240" w:line="264" w:lineRule="auto"/>
        <w:ind w:left="284"/>
        <w:jc w:val="both"/>
        <w:outlineLvl w:val="1"/>
        <w:rPr>
          <w:rFonts w:ascii="Arial" w:eastAsia="Times New Roman" w:hAnsi="Arial" w:cs="Arial"/>
          <w:lang w:eastAsia="ar-SA"/>
        </w:rPr>
      </w:pPr>
      <w:r w:rsidRPr="0010476B">
        <w:rPr>
          <w:rFonts w:ascii="Arial" w:eastAsia="Times New Roman" w:hAnsi="Arial" w:cs="Arial"/>
          <w:lang w:eastAsia="ar-SA"/>
        </w:rPr>
        <w:t>O Conselho de Arquitetura e Urbanismo de Santa Catarina – CAU/SC</w:t>
      </w:r>
      <w:r>
        <w:rPr>
          <w:rFonts w:ascii="Arial" w:eastAsia="Times New Roman" w:hAnsi="Arial" w:cs="Arial"/>
          <w:lang w:eastAsia="ar-SA"/>
        </w:rPr>
        <w:t xml:space="preserve">, </w:t>
      </w:r>
      <w:r w:rsidRPr="0010476B">
        <w:rPr>
          <w:rFonts w:ascii="Arial" w:eastAsia="Times New Roman" w:hAnsi="Arial" w:cs="Arial"/>
          <w:lang w:eastAsia="ar-SA"/>
        </w:rPr>
        <w:t xml:space="preserve">atendendo a sua </w:t>
      </w:r>
      <w:r>
        <w:rPr>
          <w:rFonts w:ascii="Arial" w:eastAsia="Times New Roman" w:hAnsi="Arial" w:cs="Arial"/>
          <w:lang w:eastAsia="ar-SA"/>
        </w:rPr>
        <w:t xml:space="preserve">função de pugnar </w:t>
      </w:r>
      <w:r w:rsidRPr="009E252D">
        <w:rPr>
          <w:rFonts w:ascii="Arial" w:eastAsia="Times New Roman" w:hAnsi="Arial" w:cs="Arial"/>
          <w:lang w:eastAsia="ar-SA"/>
        </w:rPr>
        <w:t xml:space="preserve">pelo aperfeiçoamento do exercício da arquitetura e urbanismo, conforme </w:t>
      </w:r>
      <w:r w:rsidRPr="00251E5A">
        <w:rPr>
          <w:rFonts w:ascii="Arial" w:eastAsia="Times New Roman" w:hAnsi="Arial" w:cs="Arial"/>
          <w:lang w:eastAsia="ar-SA"/>
        </w:rPr>
        <w:t>dispõe § 1º do art. 24 da Lei 12.378/2010 e em consonância com sua missão institucional de fomentar e fortalecer a profissão, contribuindo para a difusão do conhecimento e incentivo às boas práticas relacionadas à formação do arquiteto e urbanista, estabeleceu através da Deliberação Plenária nº 249/2018 os projetos estratégicos a serem realizados na gestão 2018/2020, contemplando aqueles relacionados ao ensino e formação.</w:t>
      </w:r>
    </w:p>
    <w:p w:rsidR="00F53C29" w:rsidRPr="00251E5A" w:rsidRDefault="00F53C29" w:rsidP="00F53C29">
      <w:pPr>
        <w:pStyle w:val="PargrafodaLista"/>
        <w:widowControl w:val="0"/>
        <w:suppressAutoHyphens/>
        <w:spacing w:after="240" w:line="264" w:lineRule="auto"/>
        <w:ind w:left="284"/>
        <w:jc w:val="both"/>
        <w:outlineLvl w:val="1"/>
        <w:rPr>
          <w:rFonts w:ascii="Arial" w:eastAsia="Times New Roman" w:hAnsi="Arial" w:cs="Arial"/>
          <w:lang w:eastAsia="ar-SA"/>
        </w:rPr>
      </w:pPr>
    </w:p>
    <w:p w:rsidR="00F53C29" w:rsidRPr="00251E5A" w:rsidRDefault="00F53C29" w:rsidP="00F53C29">
      <w:pPr>
        <w:pStyle w:val="PargrafodaLista"/>
        <w:widowControl w:val="0"/>
        <w:suppressAutoHyphens/>
        <w:spacing w:after="240" w:line="264" w:lineRule="auto"/>
        <w:ind w:left="284"/>
        <w:jc w:val="both"/>
        <w:outlineLvl w:val="1"/>
        <w:rPr>
          <w:rFonts w:ascii="Arial" w:eastAsia="Times New Roman" w:hAnsi="Arial" w:cs="Arial"/>
          <w:lang w:eastAsia="ar-SA"/>
        </w:rPr>
      </w:pPr>
      <w:r w:rsidRPr="00251E5A">
        <w:rPr>
          <w:rFonts w:ascii="Arial" w:eastAsia="Times New Roman" w:hAnsi="Arial" w:cs="Arial"/>
          <w:lang w:eastAsia="ar-SA"/>
        </w:rPr>
        <w:t xml:space="preserve">A Comissão de Ensino e Formação </w:t>
      </w:r>
      <w:r>
        <w:rPr>
          <w:rFonts w:ascii="Arial" w:eastAsia="Times New Roman" w:hAnsi="Arial" w:cs="Arial"/>
          <w:lang w:eastAsia="ar-SA"/>
        </w:rPr>
        <w:t>–</w:t>
      </w:r>
      <w:r w:rsidRPr="00251E5A">
        <w:rPr>
          <w:rFonts w:ascii="Arial" w:eastAsia="Times New Roman" w:hAnsi="Arial" w:cs="Arial"/>
          <w:lang w:eastAsia="ar-SA"/>
        </w:rPr>
        <w:t xml:space="preserve"> CEF</w:t>
      </w:r>
      <w:r>
        <w:rPr>
          <w:rFonts w:ascii="Arial" w:eastAsia="Times New Roman" w:hAnsi="Arial" w:cs="Arial"/>
          <w:lang w:eastAsia="ar-SA"/>
        </w:rPr>
        <w:t xml:space="preserve"> </w:t>
      </w:r>
      <w:r w:rsidRPr="00251E5A">
        <w:rPr>
          <w:rFonts w:ascii="Arial" w:eastAsia="Times New Roman" w:hAnsi="Arial" w:cs="Arial"/>
          <w:lang w:eastAsia="ar-SA"/>
        </w:rPr>
        <w:t>do</w:t>
      </w:r>
      <w:r>
        <w:rPr>
          <w:rFonts w:ascii="Arial" w:eastAsia="Times New Roman" w:hAnsi="Arial" w:cs="Arial"/>
          <w:lang w:eastAsia="ar-SA"/>
        </w:rPr>
        <w:t xml:space="preserve"> </w:t>
      </w:r>
      <w:r w:rsidRPr="00251E5A">
        <w:rPr>
          <w:rFonts w:ascii="Arial" w:eastAsia="Times New Roman" w:hAnsi="Arial" w:cs="Arial"/>
          <w:lang w:eastAsia="ar-SA"/>
        </w:rPr>
        <w:t>CAU/SC, cumprindo sua finalidade de zelar pelo aperfeiçoamento do ensino e formação em arquitetura e urbanismo, e objetivando atender ao inciso IV, do art. 93 do Regimento Interno do CAU/SC, que dentre as suas competências prevê realizar ações que estimulem a promoção da educação e da formação profissional continuada, promove a Premiação Acadêmica CAU/SC 2019, que busca a valorização do profissional recém-formado, bem como, as melhores propostas de práticas inovadoras de ensino.</w:t>
      </w:r>
    </w:p>
    <w:p w:rsidR="00F53C29" w:rsidRPr="00251E5A" w:rsidRDefault="00F53C29" w:rsidP="00F53C29">
      <w:pPr>
        <w:pStyle w:val="PargrafodaLista"/>
        <w:widowControl w:val="0"/>
        <w:suppressAutoHyphens/>
        <w:spacing w:after="240" w:line="264" w:lineRule="auto"/>
        <w:ind w:left="284"/>
        <w:jc w:val="both"/>
        <w:outlineLvl w:val="1"/>
        <w:rPr>
          <w:rFonts w:ascii="Arial" w:eastAsia="Times New Roman" w:hAnsi="Arial" w:cs="Arial"/>
          <w:lang w:eastAsia="ar-SA"/>
        </w:rPr>
      </w:pPr>
    </w:p>
    <w:p w:rsidR="00F53C29" w:rsidRDefault="00F53C29" w:rsidP="00F53C29">
      <w:pPr>
        <w:pStyle w:val="PargrafodaLista"/>
        <w:widowControl w:val="0"/>
        <w:tabs>
          <w:tab w:val="left" w:pos="1843"/>
        </w:tabs>
        <w:suppressAutoHyphens/>
        <w:spacing w:after="240" w:line="264" w:lineRule="auto"/>
        <w:ind w:left="284"/>
        <w:jc w:val="both"/>
        <w:outlineLvl w:val="1"/>
        <w:rPr>
          <w:rFonts w:ascii="Arial" w:eastAsia="Times New Roman" w:hAnsi="Arial" w:cs="Arial"/>
          <w:lang w:eastAsia="ar-SA"/>
        </w:rPr>
      </w:pPr>
      <w:r w:rsidRPr="00251E5A">
        <w:rPr>
          <w:rFonts w:ascii="Arial" w:eastAsia="Times New Roman" w:hAnsi="Arial" w:cs="Arial"/>
          <w:lang w:eastAsia="ar-SA"/>
        </w:rPr>
        <w:t>A Premiação Acadêmica CAU/SC 2019 será dividida em duas categorias, a primeira premiará os melhores trabalhos de conclusão de curso de estudantes de arquitetura e urbanismo de Santa Catarina. Além desses, premiará os melhores trabalhos de conclusão de curso elaborados sob o tema especial eleito para o ano de 2019: “O lugar da arquitetura frente a catástrofes - arquitetura emergencial e/ou reconstrução das aglomerações humanas atingidas”. A premiação dos estudantes, denominada nas edições anteriores como Prêmio TCC está em sua 7ª edição. A 6ª edição, em 2018, contou com a participação de 16 escolas de arquitetura e urbanismo e recebeu 44 trabalhos de conclusão de curso. A segunda categoria está em sua 1ª edição e premiará a melhor proposta de prática inovadora de ensino que mobilize metodologias de pesquisa e/ou extensão, que poderão ser desenvolvidas por professores dos cursos de Arquitetura e Urbanismo no Estado de Santa Catarina.</w:t>
      </w:r>
    </w:p>
    <w:p w:rsidR="00F53C29" w:rsidRPr="00C97910" w:rsidRDefault="00F53C29" w:rsidP="00F53C29">
      <w:pPr>
        <w:pStyle w:val="PargrafodaLista"/>
        <w:widowControl w:val="0"/>
        <w:suppressAutoHyphens/>
        <w:spacing w:after="240" w:line="264" w:lineRule="auto"/>
        <w:ind w:left="284"/>
        <w:jc w:val="both"/>
        <w:outlineLvl w:val="1"/>
        <w:rPr>
          <w:rFonts w:ascii="Arial" w:eastAsia="Times New Roman" w:hAnsi="Arial" w:cs="Arial"/>
          <w:lang w:eastAsia="ar-SA"/>
        </w:rPr>
      </w:pPr>
    </w:p>
    <w:p w:rsidR="00F53C29" w:rsidRPr="00251E5A" w:rsidRDefault="00F53C29" w:rsidP="00F53C29">
      <w:pPr>
        <w:pStyle w:val="PargrafodaLista"/>
        <w:widowControl w:val="0"/>
        <w:suppressAutoHyphens/>
        <w:spacing w:after="240" w:line="264" w:lineRule="auto"/>
        <w:ind w:left="284"/>
        <w:jc w:val="both"/>
        <w:outlineLvl w:val="1"/>
        <w:rPr>
          <w:rFonts w:ascii="Arial" w:eastAsia="Times New Roman" w:hAnsi="Arial" w:cs="Arial"/>
          <w:lang w:eastAsia="ar-SA"/>
        </w:rPr>
      </w:pPr>
      <w:r w:rsidRPr="00251E5A">
        <w:rPr>
          <w:rFonts w:ascii="Arial" w:eastAsia="Times New Roman" w:hAnsi="Arial" w:cs="Arial"/>
          <w:lang w:eastAsia="ar-SA"/>
        </w:rPr>
        <w:t xml:space="preserve">A Premiação Acadêmica CAU/SC 2019, tanto na categoria estudantes, quanto na categoria </w:t>
      </w:r>
      <w:r w:rsidRPr="00251E5A">
        <w:rPr>
          <w:rFonts w:ascii="Arial" w:eastAsia="Times New Roman" w:hAnsi="Arial" w:cs="Arial"/>
          <w:lang w:eastAsia="ar-SA"/>
        </w:rPr>
        <w:lastRenderedPageBreak/>
        <w:t>professores visa, dentre outros objetivos:</w:t>
      </w:r>
    </w:p>
    <w:p w:rsidR="00F53C29" w:rsidRPr="00251E5A" w:rsidRDefault="00F53C29" w:rsidP="00F53C29">
      <w:pPr>
        <w:pStyle w:val="PargrafodaLista"/>
        <w:widowControl w:val="0"/>
        <w:suppressAutoHyphens/>
        <w:spacing w:after="240" w:line="264" w:lineRule="auto"/>
        <w:ind w:left="284"/>
        <w:jc w:val="both"/>
        <w:outlineLvl w:val="1"/>
        <w:rPr>
          <w:rFonts w:ascii="Arial" w:eastAsia="Times New Roman" w:hAnsi="Arial" w:cs="Arial"/>
          <w:lang w:eastAsia="ar-SA"/>
        </w:rPr>
      </w:pPr>
    </w:p>
    <w:p w:rsidR="00F53C29" w:rsidRPr="00251E5A" w:rsidRDefault="00F53C29" w:rsidP="00F53C29">
      <w:pPr>
        <w:pStyle w:val="PargrafodaLista"/>
        <w:widowControl w:val="0"/>
        <w:numPr>
          <w:ilvl w:val="0"/>
          <w:numId w:val="2"/>
        </w:numPr>
        <w:suppressAutoHyphens/>
        <w:spacing w:after="240" w:line="264" w:lineRule="auto"/>
        <w:ind w:left="851" w:hanging="284"/>
        <w:jc w:val="both"/>
        <w:outlineLvl w:val="1"/>
        <w:rPr>
          <w:rFonts w:ascii="Arial" w:eastAsia="Times New Roman" w:hAnsi="Arial" w:cs="Arial"/>
          <w:lang w:eastAsia="ar-SA"/>
        </w:rPr>
      </w:pPr>
      <w:proofErr w:type="gramStart"/>
      <w:r w:rsidRPr="00251E5A">
        <w:rPr>
          <w:rFonts w:ascii="Arial" w:eastAsia="Times New Roman" w:hAnsi="Arial" w:cs="Arial"/>
          <w:lang w:eastAsia="ar-SA"/>
        </w:rPr>
        <w:t>contribuir</w:t>
      </w:r>
      <w:proofErr w:type="gramEnd"/>
      <w:r w:rsidRPr="00251E5A">
        <w:rPr>
          <w:rFonts w:ascii="Arial" w:eastAsia="Times New Roman" w:hAnsi="Arial" w:cs="Arial"/>
          <w:lang w:eastAsia="ar-SA"/>
        </w:rPr>
        <w:t xml:space="preserve"> com o aperfeiçoamento do ensino nas escolas de arquitetura e urbanismo do Estado, ao eleger e revelar os melhores trabalhos de conclusão de curso e de inovadoras práticas de ensino;</w:t>
      </w:r>
    </w:p>
    <w:p w:rsidR="00F53C29" w:rsidRPr="00251E5A" w:rsidRDefault="00F53C29" w:rsidP="00F53C29">
      <w:pPr>
        <w:pStyle w:val="PargrafodaLista"/>
        <w:widowControl w:val="0"/>
        <w:numPr>
          <w:ilvl w:val="0"/>
          <w:numId w:val="2"/>
        </w:numPr>
        <w:suppressAutoHyphens/>
        <w:spacing w:after="240" w:line="264" w:lineRule="auto"/>
        <w:ind w:left="851" w:hanging="284"/>
        <w:jc w:val="both"/>
        <w:outlineLvl w:val="1"/>
        <w:rPr>
          <w:rFonts w:ascii="Arial" w:eastAsia="Times New Roman" w:hAnsi="Arial" w:cs="Arial"/>
          <w:lang w:eastAsia="ar-SA"/>
        </w:rPr>
      </w:pPr>
      <w:proofErr w:type="gramStart"/>
      <w:r w:rsidRPr="00251E5A">
        <w:rPr>
          <w:rFonts w:ascii="Arial" w:eastAsia="Times New Roman" w:hAnsi="Arial" w:cs="Arial"/>
          <w:lang w:eastAsia="ar-SA"/>
        </w:rPr>
        <w:t>buscar</w:t>
      </w:r>
      <w:proofErr w:type="gramEnd"/>
      <w:r w:rsidRPr="00251E5A">
        <w:rPr>
          <w:rFonts w:ascii="Arial" w:eastAsia="Times New Roman" w:hAnsi="Arial" w:cs="Arial"/>
          <w:lang w:eastAsia="ar-SA"/>
        </w:rPr>
        <w:t xml:space="preserve"> a valorização do profissional recém-formado, bem como, do profissional docente Arquiteto e Urbanista;</w:t>
      </w:r>
    </w:p>
    <w:p w:rsidR="00F53C29" w:rsidRPr="00251E5A" w:rsidRDefault="00F53C29" w:rsidP="00F53C29">
      <w:pPr>
        <w:pStyle w:val="PargrafodaLista"/>
        <w:numPr>
          <w:ilvl w:val="0"/>
          <w:numId w:val="2"/>
        </w:numPr>
        <w:ind w:left="851" w:hanging="284"/>
        <w:jc w:val="both"/>
        <w:rPr>
          <w:rFonts w:ascii="Arial" w:eastAsia="Times New Roman" w:hAnsi="Arial" w:cs="Arial"/>
          <w:lang w:eastAsia="ar-SA"/>
        </w:rPr>
      </w:pPr>
      <w:proofErr w:type="gramStart"/>
      <w:r w:rsidRPr="00251E5A">
        <w:rPr>
          <w:rFonts w:ascii="Arial" w:eastAsia="Times New Roman" w:hAnsi="Arial" w:cs="Arial"/>
          <w:lang w:eastAsia="ar-SA"/>
        </w:rPr>
        <w:t>trazer</w:t>
      </w:r>
      <w:proofErr w:type="gramEnd"/>
      <w:r w:rsidRPr="00251E5A">
        <w:rPr>
          <w:rFonts w:ascii="Arial" w:eastAsia="Times New Roman" w:hAnsi="Arial" w:cs="Arial"/>
          <w:lang w:eastAsia="ar-SA"/>
        </w:rPr>
        <w:t xml:space="preserve"> para o debate profissional os trabalhos e as práticas acadêmicas, analisando a relação existente entre a teoria, o ensino e a prática profissional;</w:t>
      </w:r>
    </w:p>
    <w:p w:rsidR="00F53C29" w:rsidRPr="00251E5A" w:rsidRDefault="00F53C29" w:rsidP="00F53C29">
      <w:pPr>
        <w:pStyle w:val="PargrafodaLista"/>
        <w:widowControl w:val="0"/>
        <w:numPr>
          <w:ilvl w:val="0"/>
          <w:numId w:val="2"/>
        </w:numPr>
        <w:suppressAutoHyphens/>
        <w:spacing w:after="240" w:line="264" w:lineRule="auto"/>
        <w:ind w:left="851" w:hanging="284"/>
        <w:jc w:val="both"/>
        <w:outlineLvl w:val="1"/>
        <w:rPr>
          <w:rFonts w:ascii="Arial" w:eastAsia="Times New Roman" w:hAnsi="Arial" w:cs="Arial"/>
          <w:lang w:eastAsia="ar-SA"/>
        </w:rPr>
      </w:pPr>
      <w:proofErr w:type="gramStart"/>
      <w:r w:rsidRPr="00251E5A">
        <w:rPr>
          <w:rFonts w:ascii="Arial" w:eastAsia="Times New Roman" w:hAnsi="Arial" w:cs="Arial"/>
          <w:lang w:eastAsia="ar-SA"/>
        </w:rPr>
        <w:t>reconhecer</w:t>
      </w:r>
      <w:proofErr w:type="gramEnd"/>
      <w:r w:rsidRPr="00251E5A">
        <w:rPr>
          <w:rFonts w:ascii="Arial" w:eastAsia="Times New Roman" w:hAnsi="Arial" w:cs="Arial"/>
          <w:lang w:eastAsia="ar-SA"/>
        </w:rPr>
        <w:t xml:space="preserve"> o mérito das experiências desenvolvidas nos cursos de Arquitetura e Urbanismo catarinenses e divulgar para a sociedade o valor da profissão de arquiteto e urbanista.</w:t>
      </w:r>
    </w:p>
    <w:p w:rsidR="00F53C29" w:rsidRPr="00251E5A" w:rsidRDefault="00F53C29" w:rsidP="00F53C29">
      <w:pPr>
        <w:widowControl w:val="0"/>
        <w:suppressAutoHyphens/>
        <w:spacing w:after="240" w:line="264" w:lineRule="auto"/>
        <w:ind w:left="284"/>
        <w:jc w:val="both"/>
        <w:outlineLvl w:val="1"/>
        <w:rPr>
          <w:rFonts w:ascii="Arial" w:eastAsia="Times New Roman" w:hAnsi="Arial" w:cs="Arial"/>
          <w:lang w:eastAsia="ar-SA"/>
        </w:rPr>
      </w:pPr>
      <w:r w:rsidRPr="00251E5A">
        <w:rPr>
          <w:rFonts w:ascii="Arial" w:eastAsia="Times New Roman" w:hAnsi="Arial" w:cs="Arial"/>
          <w:lang w:eastAsia="ar-SA"/>
        </w:rPr>
        <w:t>Considerando que o Conselho de Arquitetura e Urbanismo de Santa Catarina – CAU/SC possui um corpo de funcionários reduzido e não conta com um setor específico para organizar eventos e concursos, faz-se necessária a contratação de prestador de serviço com experiência em organização de concursos.</w:t>
      </w:r>
    </w:p>
    <w:p w:rsidR="00F53C29" w:rsidRDefault="00F53C29" w:rsidP="00F53C29">
      <w:pPr>
        <w:widowControl w:val="0"/>
        <w:suppressAutoHyphens/>
        <w:spacing w:after="240" w:line="264" w:lineRule="auto"/>
        <w:ind w:left="284"/>
        <w:jc w:val="both"/>
        <w:outlineLvl w:val="1"/>
        <w:rPr>
          <w:rFonts w:ascii="Arial" w:eastAsia="Times New Roman" w:hAnsi="Arial" w:cs="Arial"/>
          <w:lang w:eastAsia="ar-SA"/>
        </w:rPr>
      </w:pPr>
      <w:r w:rsidRPr="00251E5A">
        <w:rPr>
          <w:rFonts w:ascii="Arial" w:eastAsia="Times New Roman" w:hAnsi="Arial" w:cs="Arial"/>
          <w:lang w:eastAsia="ar-SA"/>
        </w:rPr>
        <w:t>A contratação deste serviço além de garantir uma execução eficiente, visa garantir a imparcialidade no julgamento dos trabalhos inscritos, posto que, em seu cotidiano, o CAU/SC atua diretamente com escolas de arquitetura e urbanismo, professores e coordenadores.</w:t>
      </w:r>
    </w:p>
    <w:p w:rsidR="00F53C29" w:rsidRPr="0011165E" w:rsidRDefault="00F53C29" w:rsidP="00F53C29">
      <w:pPr>
        <w:keepNext/>
        <w:numPr>
          <w:ilvl w:val="0"/>
          <w:numId w:val="1"/>
        </w:numPr>
        <w:suppressAutoHyphens/>
        <w:spacing w:before="480" w:after="240" w:line="264" w:lineRule="auto"/>
        <w:ind w:left="284" w:hanging="284"/>
        <w:outlineLvl w:val="0"/>
        <w:rPr>
          <w:rFonts w:ascii="Arial" w:eastAsia="Times New Roman" w:hAnsi="Arial" w:cs="Arial"/>
          <w:b/>
          <w:lang w:eastAsia="ar-SA"/>
        </w:rPr>
      </w:pPr>
      <w:r>
        <w:rPr>
          <w:rFonts w:ascii="Arial" w:eastAsia="Times New Roman" w:hAnsi="Arial" w:cs="Arial"/>
          <w:b/>
          <w:lang w:eastAsia="ar-SA"/>
        </w:rPr>
        <w:t>EXECUÇÃO DO OBJETO</w:t>
      </w:r>
    </w:p>
    <w:p w:rsidR="00F53C29" w:rsidRPr="00251E5A" w:rsidRDefault="00F53C29" w:rsidP="00F53C29">
      <w:pPr>
        <w:widowControl w:val="0"/>
        <w:suppressAutoHyphens/>
        <w:spacing w:after="120" w:line="264" w:lineRule="auto"/>
        <w:ind w:left="284"/>
        <w:jc w:val="both"/>
        <w:outlineLvl w:val="1"/>
        <w:rPr>
          <w:rFonts w:ascii="Arial" w:eastAsia="Times New Roman" w:hAnsi="Arial" w:cs="Arial"/>
          <w:b/>
          <w:lang w:eastAsia="ar-SA"/>
        </w:rPr>
      </w:pPr>
      <w:r w:rsidRPr="00251E5A">
        <w:rPr>
          <w:rFonts w:ascii="Arial" w:eastAsia="Times New Roman" w:hAnsi="Arial" w:cs="Arial"/>
          <w:b/>
          <w:lang w:eastAsia="ar-SA"/>
        </w:rPr>
        <w:t>5.1. Edital:</w:t>
      </w:r>
    </w:p>
    <w:p w:rsidR="00F53C29" w:rsidRPr="00251E5A" w:rsidRDefault="00F53C29" w:rsidP="00F53C29">
      <w:pPr>
        <w:widowControl w:val="0"/>
        <w:suppressAutoHyphens/>
        <w:spacing w:after="240" w:line="264" w:lineRule="auto"/>
        <w:ind w:left="284"/>
        <w:jc w:val="both"/>
        <w:outlineLvl w:val="1"/>
        <w:rPr>
          <w:rFonts w:ascii="Arial" w:eastAsia="Times New Roman" w:hAnsi="Arial" w:cs="Arial"/>
          <w:lang w:eastAsia="ar-SA"/>
        </w:rPr>
      </w:pPr>
      <w:r w:rsidRPr="00251E5A">
        <w:rPr>
          <w:rFonts w:ascii="Arial" w:eastAsia="Times New Roman" w:hAnsi="Arial" w:cs="Arial"/>
          <w:lang w:eastAsia="ar-SA"/>
        </w:rPr>
        <w:t>O início dos trabalhos se dá pela elaboração do Edital da Premiação Acadêmica CAU/SC, que definirá todas as regras do concurso, com base na experiência da CONTRATADA e nas diretrizes contidas neste Termo de Referência. O Edital elaborado pela CONTRATADA deverá ser submetido à análise e aprovação da CEF-CAU/SC, conforme cronograma apresentado no item 10, adiante.</w:t>
      </w:r>
    </w:p>
    <w:p w:rsidR="00F53C29" w:rsidRPr="00251E5A" w:rsidRDefault="00F53C29" w:rsidP="00F53C29">
      <w:pPr>
        <w:widowControl w:val="0"/>
        <w:suppressAutoHyphens/>
        <w:spacing w:after="240" w:line="264" w:lineRule="auto"/>
        <w:ind w:left="284"/>
        <w:jc w:val="both"/>
        <w:outlineLvl w:val="1"/>
        <w:rPr>
          <w:rFonts w:ascii="Arial" w:eastAsia="Times New Roman" w:hAnsi="Arial" w:cs="Arial"/>
          <w:lang w:eastAsia="ar-SA"/>
        </w:rPr>
      </w:pPr>
      <w:r w:rsidRPr="00251E5A">
        <w:rPr>
          <w:rFonts w:ascii="Arial" w:hAnsi="Arial" w:cs="Arial"/>
        </w:rPr>
        <w:t>Aprovado o edital, a Premiação Acadêmica poderá ser lançada em evento a ser promovido pelo CAU/SC, conforme data estabelecida no cronograma deste documento. Em ato contínuo, será aberto o período de credenciamento das instituições de ensino e respectivos cursos de arquitetura e urbanismo.</w:t>
      </w:r>
    </w:p>
    <w:p w:rsidR="00F53C29" w:rsidRPr="00251E5A" w:rsidRDefault="00F53C29" w:rsidP="00F53C29">
      <w:pPr>
        <w:widowControl w:val="0"/>
        <w:suppressAutoHyphens/>
        <w:spacing w:after="120" w:line="264" w:lineRule="auto"/>
        <w:ind w:left="284"/>
        <w:jc w:val="both"/>
        <w:outlineLvl w:val="1"/>
        <w:rPr>
          <w:rFonts w:ascii="Arial" w:eastAsia="Times New Roman" w:hAnsi="Arial" w:cs="Arial"/>
          <w:lang w:eastAsia="ar-SA"/>
        </w:rPr>
      </w:pPr>
      <w:r w:rsidRPr="00251E5A">
        <w:rPr>
          <w:rFonts w:ascii="Arial" w:eastAsia="Times New Roman" w:hAnsi="Arial" w:cs="Arial"/>
          <w:lang w:eastAsia="ar-SA"/>
        </w:rPr>
        <w:t>O Edital deverá prever, minimamente, os seguintes itens:</w:t>
      </w:r>
    </w:p>
    <w:p w:rsidR="00F53C29" w:rsidRPr="00251E5A" w:rsidRDefault="00F53C29" w:rsidP="00F53C29">
      <w:pPr>
        <w:pStyle w:val="PargrafodaLista"/>
        <w:widowControl w:val="0"/>
        <w:numPr>
          <w:ilvl w:val="0"/>
          <w:numId w:val="12"/>
        </w:numPr>
        <w:suppressAutoHyphens/>
        <w:spacing w:after="120" w:line="264" w:lineRule="auto"/>
        <w:ind w:left="567"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Organização da Premiação Acadêmica CAU/SC;</w:t>
      </w:r>
    </w:p>
    <w:p w:rsidR="00F53C29" w:rsidRPr="00251E5A" w:rsidRDefault="00F53C29" w:rsidP="00F53C29">
      <w:pPr>
        <w:pStyle w:val="PargrafodaLista"/>
        <w:widowControl w:val="0"/>
        <w:numPr>
          <w:ilvl w:val="0"/>
          <w:numId w:val="12"/>
        </w:numPr>
        <w:suppressAutoHyphens/>
        <w:spacing w:after="120" w:line="264" w:lineRule="auto"/>
        <w:ind w:left="567"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Participação e inscrição:</w:t>
      </w:r>
    </w:p>
    <w:p w:rsidR="00F53C29" w:rsidRPr="00251E5A" w:rsidRDefault="00F53C29" w:rsidP="00F53C29">
      <w:pPr>
        <w:pStyle w:val="PargrafodaLista"/>
        <w:widowControl w:val="0"/>
        <w:numPr>
          <w:ilvl w:val="0"/>
          <w:numId w:val="4"/>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A abrangência de participação na Premiação Acadêmica CAU/SC é limitada aos cursos de Arquitetura e Urbanismo de Instituições de Ensino Superior localizadas no Estado de Santa Catarina, cadastrados no CAU/BR, desde que atendam o disposto no edital. As inscrições dos participantes de ambas as</w:t>
      </w:r>
      <w:r>
        <w:rPr>
          <w:rFonts w:ascii="Arial" w:eastAsia="Times New Roman" w:hAnsi="Arial" w:cs="Arial"/>
          <w:lang w:eastAsia="ar-SA"/>
        </w:rPr>
        <w:t xml:space="preserve"> categorias </w:t>
      </w:r>
      <w:r w:rsidRPr="00251E5A">
        <w:rPr>
          <w:rFonts w:ascii="Arial" w:eastAsia="Times New Roman" w:hAnsi="Arial" w:cs="Arial"/>
          <w:lang w:eastAsia="ar-SA"/>
        </w:rPr>
        <w:t xml:space="preserve">deverão ser realizadas através do </w:t>
      </w:r>
      <w:r w:rsidRPr="00251E5A">
        <w:rPr>
          <w:rFonts w:ascii="Arial" w:eastAsia="Times New Roman" w:hAnsi="Arial" w:cs="Arial"/>
          <w:i/>
          <w:lang w:eastAsia="ar-SA"/>
        </w:rPr>
        <w:t>hotsite</w:t>
      </w:r>
      <w:r w:rsidRPr="00251E5A">
        <w:rPr>
          <w:rFonts w:ascii="Arial" w:eastAsia="Times New Roman" w:hAnsi="Arial" w:cs="Arial"/>
          <w:lang w:eastAsia="ar-SA"/>
        </w:rPr>
        <w:t>, que contará com uma funcionalidade específica para este fim. O modelo de ficha de inscrição será disponibilizado pela CONTRATANTE.</w:t>
      </w:r>
    </w:p>
    <w:p w:rsidR="00F53C29" w:rsidRPr="00251E5A" w:rsidRDefault="00F53C29" w:rsidP="00F53C29">
      <w:pPr>
        <w:pStyle w:val="PargrafodaLista"/>
        <w:widowControl w:val="0"/>
        <w:numPr>
          <w:ilvl w:val="0"/>
          <w:numId w:val="4"/>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lastRenderedPageBreak/>
        <w:t>Na categoria premiação TCC, estão aptos a participar os estudantes dos cursos de Arquitetura e Urbanismo do Estado de Santa Catarina que tenham obtido aprovação dos seus trabalhos de conclusão de curso de graduação, no segundo semestre de 2018 ou no primeiro semestre de 2019, para obtenção do grau de bacharel em Arquitetura e Urbanismo, e os seus respectivos professores orientadores.</w:t>
      </w:r>
    </w:p>
    <w:p w:rsidR="00F53C29" w:rsidRPr="00251E5A"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251E5A">
        <w:rPr>
          <w:rFonts w:ascii="Arial" w:eastAsia="Times New Roman" w:hAnsi="Arial" w:cs="Arial"/>
          <w:lang w:eastAsia="ar-SA"/>
        </w:rPr>
        <w:t>Na categoria premiação de práticas inovadoras de ensino, estão aptos a participar os Arquitetos e Urbanistas docentes em cursos de Arquitetura e Urbanismo do Estado de Santa Catarina que tenham desenvolvido as referidas práticas inovadoras no segundo semestre de 2018 ou no primeiro semestre de 2019.</w:t>
      </w:r>
    </w:p>
    <w:p w:rsidR="00F53C29" w:rsidRPr="00251E5A" w:rsidRDefault="00F53C29" w:rsidP="00F53C29">
      <w:pPr>
        <w:pStyle w:val="PargrafodaLista"/>
        <w:widowControl w:val="0"/>
        <w:numPr>
          <w:ilvl w:val="0"/>
          <w:numId w:val="12"/>
        </w:numPr>
        <w:suppressAutoHyphens/>
        <w:spacing w:after="120" w:line="264" w:lineRule="auto"/>
        <w:ind w:left="567"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Credenciamento e obrigações das Instituições de Ensino Superior - IES e respectivos cursos:</w:t>
      </w:r>
    </w:p>
    <w:p w:rsidR="00F53C29" w:rsidRPr="00251E5A" w:rsidRDefault="00F53C29" w:rsidP="00F53C29">
      <w:pPr>
        <w:pStyle w:val="PargrafodaLista"/>
        <w:widowControl w:val="0"/>
        <w:numPr>
          <w:ilvl w:val="0"/>
          <w:numId w:val="11"/>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 xml:space="preserve">O credenciamento das Instituições de Ensino Superior - IES deverá igualmente ocorrer através do </w:t>
      </w:r>
      <w:r w:rsidRPr="00251E5A">
        <w:rPr>
          <w:rFonts w:ascii="Arial" w:eastAsia="Times New Roman" w:hAnsi="Arial" w:cs="Arial"/>
          <w:i/>
          <w:lang w:eastAsia="ar-SA"/>
        </w:rPr>
        <w:t>hotsite</w:t>
      </w:r>
      <w:r w:rsidRPr="00251E5A">
        <w:rPr>
          <w:rFonts w:ascii="Arial" w:eastAsia="Times New Roman" w:hAnsi="Arial" w:cs="Arial"/>
          <w:lang w:eastAsia="ar-SA"/>
        </w:rPr>
        <w:t xml:space="preserve"> que contará com uma aba específica para este fim. Para o credenciamento no </w:t>
      </w:r>
      <w:r w:rsidRPr="00251E5A">
        <w:rPr>
          <w:rFonts w:ascii="Arial" w:eastAsia="Times New Roman" w:hAnsi="Arial" w:cs="Arial"/>
          <w:i/>
          <w:lang w:eastAsia="ar-SA"/>
        </w:rPr>
        <w:t>hotsite</w:t>
      </w:r>
      <w:r w:rsidRPr="00251E5A">
        <w:rPr>
          <w:rFonts w:ascii="Arial" w:eastAsia="Times New Roman" w:hAnsi="Arial" w:cs="Arial"/>
          <w:lang w:eastAsia="ar-SA"/>
        </w:rPr>
        <w:t>, o curso deverá estar cadastrado no CAU/BR. A CONTRATANTE disponibilizará uma lista atualizada com as IES cadastradas junto ao CAU/BR até a data de abertura do credenciamento. A verificação</w:t>
      </w:r>
      <w:r w:rsidRPr="00797D08">
        <w:rPr>
          <w:rFonts w:ascii="Arial" w:eastAsia="Times New Roman" w:hAnsi="Arial" w:cs="Arial"/>
          <w:lang w:eastAsia="ar-SA"/>
        </w:rPr>
        <w:t xml:space="preserve"> do cadastro será feita </w:t>
      </w:r>
      <w:r w:rsidRPr="00251E5A">
        <w:rPr>
          <w:rFonts w:ascii="Arial" w:eastAsia="Times New Roman" w:hAnsi="Arial" w:cs="Arial"/>
          <w:lang w:eastAsia="ar-SA"/>
        </w:rPr>
        <w:t xml:space="preserve">pela CONTRATANTE, quando consultada pela CONTRATADA, por meio do e-mail </w:t>
      </w:r>
      <w:hyperlink r:id="rId8" w:history="1">
        <w:r w:rsidRPr="00251E5A">
          <w:rPr>
            <w:rStyle w:val="Hyperlink"/>
            <w:rFonts w:ascii="Arial" w:eastAsia="Times New Roman" w:hAnsi="Arial" w:cs="Arial"/>
            <w:lang w:eastAsia="ar-SA"/>
          </w:rPr>
          <w:t>cef@causc.gov.br</w:t>
        </w:r>
      </w:hyperlink>
      <w:r w:rsidRPr="00251E5A">
        <w:rPr>
          <w:rFonts w:ascii="Arial" w:eastAsia="Times New Roman" w:hAnsi="Arial" w:cs="Arial"/>
          <w:lang w:eastAsia="ar-SA"/>
        </w:rPr>
        <w:t>;</w:t>
      </w:r>
    </w:p>
    <w:p w:rsidR="00F53C29" w:rsidRPr="00251E5A" w:rsidRDefault="00F53C29" w:rsidP="00F53C29">
      <w:pPr>
        <w:pStyle w:val="PargrafodaLista"/>
        <w:widowControl w:val="0"/>
        <w:numPr>
          <w:ilvl w:val="0"/>
          <w:numId w:val="11"/>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 xml:space="preserve"> Cada IES deverá indicar o nome e o contato do representante responsável por fornecer informações e prestar esclarecimentos à CONTRATADA, além de ser o encarregado por enviar os trabalhos que participarão do concurso. Preferencialmente, o representante será o coordenador do Curso de Arquitetura e Urbanismo, podendo ser o coordenador de TCC ou TFG, o chefe de departamento ou o representante legal da instituição, no caso da categoria de premiação ao estudante; e o coordenador do Curso de Arquitetura e Urbanismo ou, representante legal da IES, no caso da categoria premiação professor;</w:t>
      </w:r>
    </w:p>
    <w:p w:rsidR="00F53C29" w:rsidRPr="00251E5A" w:rsidRDefault="00F53C29" w:rsidP="00F53C29">
      <w:pPr>
        <w:pStyle w:val="PargrafodaLista"/>
        <w:widowControl w:val="0"/>
        <w:numPr>
          <w:ilvl w:val="0"/>
          <w:numId w:val="13"/>
        </w:numPr>
        <w:suppressAutoHyphens/>
        <w:spacing w:after="120" w:line="264" w:lineRule="auto"/>
        <w:ind w:left="567" w:hanging="283"/>
        <w:contextualSpacing w:val="0"/>
        <w:outlineLvl w:val="1"/>
        <w:rPr>
          <w:rFonts w:ascii="Arial" w:eastAsia="Times New Roman" w:hAnsi="Arial" w:cs="Arial"/>
          <w:lang w:eastAsia="ar-SA"/>
        </w:rPr>
      </w:pPr>
      <w:r w:rsidRPr="00251E5A">
        <w:rPr>
          <w:rFonts w:ascii="Arial" w:eastAsia="Times New Roman" w:hAnsi="Arial" w:cs="Arial"/>
          <w:lang w:eastAsia="ar-SA"/>
        </w:rPr>
        <w:t>Normas de apresentação dos trabalhos:</w:t>
      </w:r>
    </w:p>
    <w:p w:rsidR="00F53C29" w:rsidRPr="00251E5A" w:rsidRDefault="00F53C29" w:rsidP="00F53C29">
      <w:pPr>
        <w:pStyle w:val="PargrafodaLista"/>
        <w:widowControl w:val="0"/>
        <w:numPr>
          <w:ilvl w:val="0"/>
          <w:numId w:val="5"/>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 xml:space="preserve">Na categoria premiação TCC/Estudantes, caberá aos cursos de Arquitetura e Urbanismo realizar a seleção dos trabalhos para participação no concurso, em quantidade de 1 (um) trabalho para cada grupo </w:t>
      </w:r>
      <w:r w:rsidRPr="00086D40">
        <w:rPr>
          <w:rFonts w:ascii="Arial" w:eastAsia="Times New Roman" w:hAnsi="Arial" w:cs="Arial"/>
          <w:lang w:eastAsia="ar-SA"/>
        </w:rPr>
        <w:t>de 10 (dez) formandos ou fração</w:t>
      </w:r>
      <w:r w:rsidRPr="00251E5A">
        <w:rPr>
          <w:rFonts w:ascii="Arial" w:eastAsia="Times New Roman" w:hAnsi="Arial" w:cs="Arial"/>
          <w:lang w:eastAsia="ar-SA"/>
        </w:rPr>
        <w:t>, sendo um mínimo de 1 (um) e o máximo 10 (dez) trabalhos por Instituição de Ensino. Cabe ressaltar que os trabalhos deverão ter sido previamente aprovados nos cursos de arquitetura e urbanismo e serem de autoria individual, não sendo permitidos trabalhos desenvolvidos em equipe e nem que tenham sido publicados ou premiados em concursos nacionais ou internacionais. Além disso, os trabalhos deverão ter sido desenvolvidos dentro dos campos de atuação e atribuições dos arquitetos e urbanistas, conforme artigo 2º da Lei 12.378/2010.</w:t>
      </w:r>
    </w:p>
    <w:p w:rsidR="00F53C29" w:rsidRPr="00251E5A" w:rsidRDefault="00F53C29" w:rsidP="00F53C29">
      <w:pPr>
        <w:pStyle w:val="PargrafodaLista"/>
        <w:widowControl w:val="0"/>
        <w:numPr>
          <w:ilvl w:val="0"/>
          <w:numId w:val="5"/>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Na categoria premiação de práticas inovadoras de ensino, caberá aos cursos realizar a seleção dos projetos que contenham propostas de práticas inovadoras</w:t>
      </w:r>
      <w:r w:rsidRPr="00B95DC1">
        <w:rPr>
          <w:rFonts w:ascii="Arial" w:eastAsia="Times New Roman" w:hAnsi="Arial" w:cs="Arial"/>
          <w:lang w:eastAsia="ar-SA"/>
        </w:rPr>
        <w:t xml:space="preserve"> </w:t>
      </w:r>
      <w:r w:rsidRPr="00251E5A">
        <w:rPr>
          <w:rFonts w:ascii="Arial" w:eastAsia="Times New Roman" w:hAnsi="Arial" w:cs="Arial"/>
          <w:lang w:eastAsia="ar-SA"/>
        </w:rPr>
        <w:t xml:space="preserve">de ensino para participação no concurso. Cada </w:t>
      </w:r>
      <w:proofErr w:type="gramStart"/>
      <w:r w:rsidRPr="00251E5A">
        <w:rPr>
          <w:rFonts w:ascii="Arial" w:eastAsia="Times New Roman" w:hAnsi="Arial" w:cs="Arial"/>
          <w:lang w:eastAsia="ar-SA"/>
        </w:rPr>
        <w:t>professor(</w:t>
      </w:r>
      <w:proofErr w:type="gramEnd"/>
      <w:r w:rsidRPr="00251E5A">
        <w:rPr>
          <w:rFonts w:ascii="Arial" w:eastAsia="Times New Roman" w:hAnsi="Arial" w:cs="Arial"/>
          <w:lang w:eastAsia="ar-SA"/>
        </w:rPr>
        <w:t xml:space="preserve">a) somente poderá inscrever um projeto. Cada projeto deve ser inscrito em nome de apenas </w:t>
      </w:r>
      <w:proofErr w:type="gramStart"/>
      <w:r w:rsidRPr="00251E5A">
        <w:rPr>
          <w:rFonts w:ascii="Arial" w:eastAsia="Times New Roman" w:hAnsi="Arial" w:cs="Arial"/>
          <w:lang w:eastAsia="ar-SA"/>
        </w:rPr>
        <w:t>um(</w:t>
      </w:r>
      <w:proofErr w:type="gramEnd"/>
      <w:r w:rsidRPr="00251E5A">
        <w:rPr>
          <w:rFonts w:ascii="Arial" w:eastAsia="Times New Roman" w:hAnsi="Arial" w:cs="Arial"/>
          <w:lang w:eastAsia="ar-SA"/>
        </w:rPr>
        <w:t>a) professor(a) responsável, mesmo quando desenvolvido em parceria. Nesse caso, os demais autores devem ser mencionados no projeto mediante sua anuência prévia.</w:t>
      </w:r>
    </w:p>
    <w:p w:rsidR="00F53C29" w:rsidRPr="00251E5A" w:rsidRDefault="00F53C29" w:rsidP="00F53C29">
      <w:pPr>
        <w:widowControl w:val="0"/>
        <w:numPr>
          <w:ilvl w:val="0"/>
          <w:numId w:val="14"/>
        </w:numPr>
        <w:suppressAutoHyphens/>
        <w:spacing w:after="120" w:line="264" w:lineRule="auto"/>
        <w:ind w:left="567" w:hanging="283"/>
        <w:jc w:val="both"/>
        <w:outlineLvl w:val="1"/>
        <w:rPr>
          <w:rFonts w:ascii="Arial" w:eastAsia="Times New Roman" w:hAnsi="Arial" w:cs="Arial"/>
          <w:lang w:eastAsia="ar-SA"/>
        </w:rPr>
      </w:pPr>
      <w:r w:rsidRPr="00251E5A">
        <w:rPr>
          <w:rFonts w:ascii="Arial" w:eastAsia="Times New Roman" w:hAnsi="Arial" w:cs="Arial"/>
          <w:lang w:eastAsia="ar-SA"/>
        </w:rPr>
        <w:lastRenderedPageBreak/>
        <w:t>Entrega e Recebimento dos trabalhos:</w:t>
      </w:r>
    </w:p>
    <w:p w:rsidR="00F53C29" w:rsidRPr="00251E5A" w:rsidRDefault="00F53C29" w:rsidP="00F53C29">
      <w:pPr>
        <w:pStyle w:val="PargrafodaLista"/>
        <w:widowControl w:val="0"/>
        <w:numPr>
          <w:ilvl w:val="0"/>
          <w:numId w:val="6"/>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 xml:space="preserve">Na categoria premiação TCC/Estudantes, os trabalhos deverão seguir o padrão estabelecido pela organizadora, sem conter qualquer elemento que permita a identificação do autor, do seu orientador ou de sua Instituição de Ensino. Essa uniformização será adotada nas pranchas e inclusive na nomenclatura do arquivo digital do trabalho. No momento do envio dos trabalhos, o </w:t>
      </w:r>
      <w:r w:rsidRPr="00251E5A">
        <w:rPr>
          <w:rFonts w:ascii="Arial" w:eastAsia="Times New Roman" w:hAnsi="Arial" w:cs="Arial"/>
          <w:i/>
          <w:lang w:eastAsia="ar-SA"/>
        </w:rPr>
        <w:t>website</w:t>
      </w:r>
      <w:r w:rsidRPr="00251E5A">
        <w:rPr>
          <w:rFonts w:ascii="Arial" w:eastAsia="Times New Roman" w:hAnsi="Arial" w:cs="Arial"/>
          <w:lang w:eastAsia="ar-SA"/>
        </w:rPr>
        <w:t xml:space="preserve"> oficial da Premiação Acadêmica deverá conter um formulário com os seguintes campos obrigatórios: nome do autor, seu telefone e seu e-mail, nome do orientador e registro no CAU e nome da instituição de ensino. Nesse mesmo formulário devem ser disponibilizados campos para o preenchimento dos dados e para o envio dos arquivos, seguindo as regras abaixo:</w:t>
      </w:r>
    </w:p>
    <w:p w:rsidR="00F53C29" w:rsidRPr="00251E5A" w:rsidRDefault="00F53C29" w:rsidP="00F53C29">
      <w:pPr>
        <w:pStyle w:val="PargrafodaLista"/>
        <w:widowControl w:val="0"/>
        <w:numPr>
          <w:ilvl w:val="0"/>
          <w:numId w:val="7"/>
        </w:numPr>
        <w:suppressAutoHyphens/>
        <w:spacing w:after="120" w:line="264" w:lineRule="auto"/>
        <w:ind w:left="1560" w:hanging="284"/>
        <w:contextualSpacing w:val="0"/>
        <w:jc w:val="both"/>
        <w:outlineLvl w:val="1"/>
        <w:rPr>
          <w:rFonts w:ascii="Arial" w:eastAsia="Times New Roman" w:hAnsi="Arial" w:cs="Arial"/>
          <w:lang w:eastAsia="ar-SA"/>
        </w:rPr>
      </w:pPr>
      <w:r w:rsidRPr="00251E5A">
        <w:rPr>
          <w:rFonts w:ascii="Arial" w:eastAsia="Times New Roman" w:hAnsi="Arial" w:cs="Arial"/>
          <w:lang w:eastAsia="ar-SA"/>
        </w:rPr>
        <w:t>Cada autor deve possuir um ID único para identificação;</w:t>
      </w:r>
    </w:p>
    <w:p w:rsidR="00F53C29" w:rsidRPr="00251E5A" w:rsidRDefault="00F53C29" w:rsidP="00F53C29">
      <w:pPr>
        <w:pStyle w:val="PargrafodaLista"/>
        <w:widowControl w:val="0"/>
        <w:numPr>
          <w:ilvl w:val="0"/>
          <w:numId w:val="7"/>
        </w:numPr>
        <w:suppressAutoHyphens/>
        <w:spacing w:after="120" w:line="264" w:lineRule="auto"/>
        <w:ind w:left="1560" w:hanging="284"/>
        <w:contextualSpacing w:val="0"/>
        <w:jc w:val="both"/>
        <w:outlineLvl w:val="1"/>
        <w:rPr>
          <w:rFonts w:ascii="Arial" w:eastAsia="Times New Roman" w:hAnsi="Arial" w:cs="Arial"/>
          <w:lang w:eastAsia="ar-SA"/>
        </w:rPr>
      </w:pPr>
      <w:r w:rsidRPr="00251E5A">
        <w:rPr>
          <w:rFonts w:ascii="Arial" w:eastAsia="Times New Roman" w:hAnsi="Arial" w:cs="Arial"/>
          <w:lang w:eastAsia="ar-SA"/>
        </w:rPr>
        <w:t>Cada arquivo digital enviado deve ser identificado com nome composto do ID único do autor seguido pelo número da prancha (ID único do autor + N° da Prancha);</w:t>
      </w:r>
    </w:p>
    <w:p w:rsidR="00F53C29" w:rsidRDefault="00F53C29" w:rsidP="00F53C29">
      <w:pPr>
        <w:pStyle w:val="PargrafodaLista"/>
        <w:widowControl w:val="0"/>
        <w:numPr>
          <w:ilvl w:val="0"/>
          <w:numId w:val="7"/>
        </w:numPr>
        <w:suppressAutoHyphens/>
        <w:spacing w:after="120" w:line="264" w:lineRule="auto"/>
        <w:ind w:left="1560" w:hanging="284"/>
        <w:contextualSpacing w:val="0"/>
        <w:jc w:val="both"/>
        <w:outlineLvl w:val="1"/>
        <w:rPr>
          <w:rFonts w:ascii="Arial" w:eastAsia="Times New Roman" w:hAnsi="Arial" w:cs="Arial"/>
          <w:lang w:eastAsia="ar-SA"/>
        </w:rPr>
      </w:pPr>
      <w:r w:rsidRPr="00627244">
        <w:rPr>
          <w:rFonts w:ascii="Arial" w:eastAsia="Times New Roman" w:hAnsi="Arial" w:cs="Arial"/>
          <w:lang w:eastAsia="ar-SA"/>
        </w:rPr>
        <w:t xml:space="preserve">A relação de ID único com as informações e arquivos do autor deverá ser visualizada </w:t>
      </w:r>
      <w:r w:rsidRPr="00761021">
        <w:rPr>
          <w:rFonts w:ascii="Arial" w:eastAsia="Times New Roman" w:hAnsi="Arial" w:cs="Arial"/>
          <w:lang w:eastAsia="ar-SA"/>
        </w:rPr>
        <w:t>apenas pela CONTRATADA</w:t>
      </w:r>
      <w:r w:rsidRPr="00627244">
        <w:rPr>
          <w:rFonts w:ascii="Arial" w:eastAsia="Times New Roman" w:hAnsi="Arial" w:cs="Arial"/>
          <w:lang w:eastAsia="ar-SA"/>
        </w:rPr>
        <w:t>.</w:t>
      </w:r>
    </w:p>
    <w:p w:rsidR="00F53C29" w:rsidRDefault="00F53C29" w:rsidP="00F53C29">
      <w:pPr>
        <w:widowControl w:val="0"/>
        <w:suppressAutoHyphens/>
        <w:spacing w:after="120" w:line="264" w:lineRule="auto"/>
        <w:ind w:left="1134"/>
        <w:jc w:val="both"/>
        <w:outlineLvl w:val="1"/>
        <w:rPr>
          <w:rFonts w:ascii="Arial" w:eastAsia="Times New Roman" w:hAnsi="Arial" w:cs="Arial"/>
          <w:lang w:eastAsia="ar-SA"/>
        </w:rPr>
      </w:pPr>
      <w:r w:rsidRPr="00C42093">
        <w:rPr>
          <w:rFonts w:ascii="Arial" w:eastAsia="Times New Roman" w:hAnsi="Arial" w:cs="Arial"/>
          <w:lang w:eastAsia="ar-SA"/>
        </w:rPr>
        <w:t xml:space="preserve">Observação: </w:t>
      </w:r>
      <w:r>
        <w:rPr>
          <w:rFonts w:ascii="Arial" w:eastAsia="Times New Roman" w:hAnsi="Arial" w:cs="Arial"/>
          <w:lang w:eastAsia="ar-SA"/>
        </w:rPr>
        <w:t>a</w:t>
      </w:r>
      <w:r w:rsidRPr="00C42093">
        <w:rPr>
          <w:rFonts w:ascii="Arial" w:eastAsia="Times New Roman" w:hAnsi="Arial" w:cs="Arial"/>
          <w:lang w:eastAsia="ar-SA"/>
        </w:rPr>
        <w:t xml:space="preserve"> ID do autor não pode ser visível para os usuários, cabendo apenas </w:t>
      </w:r>
      <w:r w:rsidRPr="00761021">
        <w:rPr>
          <w:rFonts w:ascii="Arial" w:eastAsia="Times New Roman" w:hAnsi="Arial" w:cs="Arial"/>
          <w:lang w:eastAsia="ar-SA"/>
        </w:rPr>
        <w:t xml:space="preserve">à CONTRATADA a possibilidade de extrair uma relação que contenha </w:t>
      </w:r>
      <w:r>
        <w:rPr>
          <w:rFonts w:ascii="Arial" w:eastAsia="Times New Roman" w:hAnsi="Arial" w:cs="Arial"/>
          <w:lang w:eastAsia="ar-SA"/>
        </w:rPr>
        <w:t>a</w:t>
      </w:r>
      <w:r w:rsidRPr="00761021">
        <w:rPr>
          <w:rFonts w:ascii="Arial" w:eastAsia="Times New Roman" w:hAnsi="Arial" w:cs="Arial"/>
          <w:lang w:eastAsia="ar-SA"/>
        </w:rPr>
        <w:t xml:space="preserve"> ID do autor</w:t>
      </w:r>
      <w:r w:rsidRPr="00C42093">
        <w:rPr>
          <w:rFonts w:ascii="Arial" w:eastAsia="Times New Roman" w:hAnsi="Arial" w:cs="Arial"/>
          <w:lang w:eastAsia="ar-SA"/>
        </w:rPr>
        <w:t xml:space="preserve"> com os seus dados.</w:t>
      </w:r>
    </w:p>
    <w:p w:rsidR="00F53C29" w:rsidRDefault="00F53C29" w:rsidP="00F53C29">
      <w:pPr>
        <w:widowControl w:val="0"/>
        <w:suppressAutoHyphens/>
        <w:spacing w:after="120" w:line="264" w:lineRule="auto"/>
        <w:ind w:left="1134"/>
        <w:jc w:val="both"/>
        <w:outlineLvl w:val="1"/>
        <w:rPr>
          <w:rFonts w:ascii="Arial" w:eastAsia="Times New Roman" w:hAnsi="Arial" w:cs="Arial"/>
          <w:lang w:eastAsia="ar-SA"/>
        </w:rPr>
      </w:pPr>
      <w:r w:rsidRPr="00C42093">
        <w:rPr>
          <w:rFonts w:ascii="Arial" w:eastAsia="Times New Roman" w:hAnsi="Arial" w:cs="Arial"/>
          <w:lang w:eastAsia="ar-SA"/>
        </w:rPr>
        <w:t>Os trabalhos deverão ser organizados</w:t>
      </w:r>
      <w:r>
        <w:rPr>
          <w:rFonts w:ascii="Arial" w:eastAsia="Times New Roman" w:hAnsi="Arial" w:cs="Arial"/>
          <w:lang w:eastAsia="ar-SA"/>
        </w:rPr>
        <w:t xml:space="preserve"> e impressos</w:t>
      </w:r>
      <w:r w:rsidRPr="00C42093">
        <w:rPr>
          <w:rFonts w:ascii="Arial" w:eastAsia="Times New Roman" w:hAnsi="Arial" w:cs="Arial"/>
          <w:lang w:eastAsia="ar-SA"/>
        </w:rPr>
        <w:t xml:space="preserve"> em 4 (quatro) folhas A1 (841mm horizontal x 594mm vertical) padronizadas pela </w:t>
      </w:r>
      <w:r>
        <w:rPr>
          <w:rFonts w:ascii="Arial" w:eastAsia="Times New Roman" w:hAnsi="Arial" w:cs="Arial"/>
          <w:lang w:eastAsia="ar-SA"/>
        </w:rPr>
        <w:t>CONTRATADA em formato digital que garantam a qualidade na impressão, que também será de responsabilidade da CONTRATADA</w:t>
      </w:r>
      <w:r w:rsidRPr="00C42093">
        <w:rPr>
          <w:rFonts w:ascii="Arial" w:eastAsia="Times New Roman" w:hAnsi="Arial" w:cs="Arial"/>
          <w:lang w:eastAsia="ar-SA"/>
        </w:rPr>
        <w:t>. Nas pranchas não será permitido qualquer elemento que identifique o autor, o orientador ou a Instituição de Ensino.</w:t>
      </w:r>
    </w:p>
    <w:p w:rsidR="00F53C29" w:rsidRPr="00251E5A" w:rsidRDefault="00F53C29" w:rsidP="00F53C29">
      <w:pPr>
        <w:pStyle w:val="PargrafodaLista"/>
        <w:widowControl w:val="0"/>
        <w:numPr>
          <w:ilvl w:val="0"/>
          <w:numId w:val="6"/>
        </w:numPr>
        <w:suppressAutoHyphens/>
        <w:spacing w:after="120" w:line="264" w:lineRule="auto"/>
        <w:ind w:left="1134" w:hanging="283"/>
        <w:contextualSpacing w:val="0"/>
        <w:jc w:val="both"/>
        <w:outlineLvl w:val="1"/>
        <w:rPr>
          <w:rFonts w:ascii="Arial" w:eastAsia="Times New Roman" w:hAnsi="Arial" w:cs="Arial"/>
          <w:lang w:eastAsia="ar-SA"/>
        </w:rPr>
      </w:pPr>
      <w:r w:rsidRPr="005A6E4E">
        <w:rPr>
          <w:rFonts w:ascii="Arial" w:eastAsia="Times New Roman" w:hAnsi="Arial" w:cs="Arial"/>
          <w:lang w:eastAsia="ar-SA"/>
        </w:rPr>
        <w:t xml:space="preserve">Na </w:t>
      </w:r>
      <w:r w:rsidRPr="00251E5A">
        <w:rPr>
          <w:rFonts w:ascii="Arial" w:eastAsia="Times New Roman" w:hAnsi="Arial" w:cs="Arial"/>
          <w:lang w:eastAsia="ar-SA"/>
        </w:rPr>
        <w:t>categoria premiação de práticas inovadoras de ensino os trabalhos deverão seguir o padrão estabelecido; os relatos de prática pedagógica poderão ser reunidos a documentos que ilustre a realização da experiência, e que evidenciem sua qualidade e os resultados obtidos, tais como: fotos, vídeos, resultados brutos de entrevistas, trabalhos apresentados em congressos, matérias publicadas, entre outros. Não haverá necessidade de ocultar a identificação do autor do projeto.</w:t>
      </w:r>
    </w:p>
    <w:p w:rsidR="00F53C29" w:rsidRPr="00251E5A" w:rsidRDefault="00F53C29" w:rsidP="00F53C29">
      <w:pPr>
        <w:pStyle w:val="PargrafodaLista"/>
        <w:widowControl w:val="0"/>
        <w:numPr>
          <w:ilvl w:val="0"/>
          <w:numId w:val="6"/>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 xml:space="preserve">Encerrado o período de inscrição de ambas as categorias, a organizadora fará a publicação da relação dos participantes no hotsite. Na categoria premiação TCC: nome do autor, nome do orientador e escola participante. Na categoria premiação de práticas inovadoras de ensino: nome professor responsável e da escola participante. </w:t>
      </w:r>
    </w:p>
    <w:p w:rsidR="00F53C29" w:rsidRPr="00251E5A" w:rsidRDefault="00F53C29" w:rsidP="00F53C29">
      <w:pPr>
        <w:widowControl w:val="0"/>
        <w:numPr>
          <w:ilvl w:val="0"/>
          <w:numId w:val="15"/>
        </w:numPr>
        <w:suppressAutoHyphens/>
        <w:spacing w:after="120" w:line="264" w:lineRule="auto"/>
        <w:ind w:left="567" w:hanging="283"/>
        <w:jc w:val="both"/>
        <w:outlineLvl w:val="1"/>
        <w:rPr>
          <w:rFonts w:ascii="Arial" w:eastAsia="Times New Roman" w:hAnsi="Arial" w:cs="Arial"/>
          <w:lang w:eastAsia="ar-SA"/>
        </w:rPr>
      </w:pPr>
      <w:r w:rsidRPr="00251E5A">
        <w:rPr>
          <w:rFonts w:ascii="Arial" w:eastAsia="Times New Roman" w:hAnsi="Arial" w:cs="Arial"/>
          <w:lang w:eastAsia="ar-SA"/>
        </w:rPr>
        <w:t>Comissão Julgadora e Julgamento:</w:t>
      </w:r>
    </w:p>
    <w:p w:rsidR="00F53C29" w:rsidRPr="00251E5A" w:rsidRDefault="00F53C29" w:rsidP="00F53C29">
      <w:pPr>
        <w:widowControl w:val="0"/>
        <w:suppressAutoHyphens/>
        <w:spacing w:after="120" w:line="264" w:lineRule="auto"/>
        <w:ind w:left="567"/>
        <w:jc w:val="both"/>
        <w:outlineLvl w:val="1"/>
        <w:rPr>
          <w:rFonts w:ascii="Arial" w:eastAsia="Times New Roman" w:hAnsi="Arial" w:cs="Arial"/>
          <w:lang w:eastAsia="ar-SA"/>
        </w:rPr>
      </w:pPr>
      <w:r w:rsidRPr="00BF480E">
        <w:rPr>
          <w:rFonts w:ascii="Arial" w:eastAsia="Times New Roman" w:hAnsi="Arial" w:cs="Arial"/>
          <w:lang w:eastAsia="ar-SA"/>
        </w:rPr>
        <w:t xml:space="preserve">Cumpridas as etapas de inscrição, será possível realizar o julgamento dos trabalhos. </w:t>
      </w:r>
      <w:r>
        <w:rPr>
          <w:rFonts w:ascii="Arial" w:eastAsia="Times New Roman" w:hAnsi="Arial" w:cs="Arial"/>
          <w:lang w:eastAsia="ar-SA"/>
        </w:rPr>
        <w:t xml:space="preserve">A Comissão Julgadora será responsável por julgar ambas as categorias da Premiação Acadêmica. </w:t>
      </w:r>
      <w:r w:rsidRPr="00BF480E">
        <w:rPr>
          <w:rFonts w:ascii="Arial" w:eastAsia="Times New Roman" w:hAnsi="Arial" w:cs="Arial"/>
          <w:lang w:eastAsia="ar-SA"/>
        </w:rPr>
        <w:t>A Comissão Julgadora será composta por 03 (três) jurados titulares e 02 (dois) suplentes indicados pela organi</w:t>
      </w:r>
      <w:r>
        <w:rPr>
          <w:rFonts w:ascii="Arial" w:eastAsia="Times New Roman" w:hAnsi="Arial" w:cs="Arial"/>
          <w:lang w:eastAsia="ar-SA"/>
        </w:rPr>
        <w:t xml:space="preserve">zadora e homologados pela </w:t>
      </w:r>
      <w:r w:rsidRPr="00251E5A">
        <w:rPr>
          <w:rFonts w:ascii="Arial" w:eastAsia="Times New Roman" w:hAnsi="Arial" w:cs="Arial"/>
          <w:lang w:eastAsia="ar-SA"/>
        </w:rPr>
        <w:t>CEF/CAU/SC. Todos os membros da comissão serão arquitetos e urbanistas com situação regular no CAU, ou seja, com registro ativo, anuidades em dia e não cumprindo sanção de suspensão por falta ética, sendo os titulares preferencialmente de fora do estado de Santa Catarina.</w:t>
      </w:r>
    </w:p>
    <w:p w:rsidR="00F53C29" w:rsidRPr="00251E5A" w:rsidRDefault="00F53C29" w:rsidP="00F53C29">
      <w:pPr>
        <w:widowControl w:val="0"/>
        <w:suppressAutoHyphens/>
        <w:spacing w:after="120" w:line="264" w:lineRule="auto"/>
        <w:ind w:left="567"/>
        <w:jc w:val="both"/>
        <w:outlineLvl w:val="1"/>
        <w:rPr>
          <w:rFonts w:ascii="Arial" w:eastAsia="Times New Roman" w:hAnsi="Arial" w:cs="Arial"/>
          <w:lang w:eastAsia="ar-SA"/>
        </w:rPr>
      </w:pPr>
      <w:r w:rsidRPr="00251E5A">
        <w:rPr>
          <w:rFonts w:ascii="Arial" w:eastAsia="Times New Roman" w:hAnsi="Arial" w:cs="Arial"/>
          <w:lang w:eastAsia="ar-SA"/>
        </w:rPr>
        <w:lastRenderedPageBreak/>
        <w:t xml:space="preserve">A relação de nomes dos jurados será publicada no hotsite oficial da premiação, em data definida pelo cronograma deste documento. O desempenho do trabalho da Comissão Julgadora será honorífico, sendo um membro convidado a participar da solenidade da entrega da Premiação Acadêmica. </w:t>
      </w:r>
    </w:p>
    <w:p w:rsidR="00F53C29" w:rsidRPr="00251E5A" w:rsidRDefault="00F53C29" w:rsidP="00F53C29">
      <w:pPr>
        <w:widowControl w:val="0"/>
        <w:numPr>
          <w:ilvl w:val="1"/>
          <w:numId w:val="3"/>
        </w:numPr>
        <w:suppressAutoHyphens/>
        <w:spacing w:after="120" w:line="264" w:lineRule="auto"/>
        <w:ind w:left="1134" w:hanging="283"/>
        <w:jc w:val="both"/>
        <w:outlineLvl w:val="1"/>
        <w:rPr>
          <w:rFonts w:ascii="Arial" w:eastAsia="Times New Roman" w:hAnsi="Arial" w:cs="Arial"/>
          <w:lang w:eastAsia="ar-SA"/>
        </w:rPr>
      </w:pPr>
      <w:r w:rsidRPr="00251E5A">
        <w:rPr>
          <w:rFonts w:ascii="Arial" w:eastAsia="Times New Roman" w:hAnsi="Arial" w:cs="Arial"/>
          <w:lang w:eastAsia="ar-SA"/>
        </w:rPr>
        <w:t>Na categoria premiação TCC/Estudantes, a comissão julgadora deverá observar os seguintes critérios de avaliação:</w:t>
      </w:r>
    </w:p>
    <w:p w:rsidR="00F53C29" w:rsidRPr="00251E5A" w:rsidRDefault="00F53C29" w:rsidP="00F53C29">
      <w:pPr>
        <w:widowControl w:val="0"/>
        <w:numPr>
          <w:ilvl w:val="2"/>
          <w:numId w:val="3"/>
        </w:numPr>
        <w:suppressAutoHyphens/>
        <w:spacing w:after="120" w:line="264" w:lineRule="auto"/>
        <w:jc w:val="both"/>
        <w:outlineLvl w:val="1"/>
        <w:rPr>
          <w:rFonts w:ascii="Arial" w:eastAsia="Times New Roman" w:hAnsi="Arial" w:cs="Arial"/>
          <w:lang w:eastAsia="ar-SA"/>
        </w:rPr>
      </w:pPr>
      <w:r w:rsidRPr="00251E5A">
        <w:rPr>
          <w:rFonts w:ascii="Arial" w:eastAsia="Times New Roman" w:hAnsi="Arial" w:cs="Arial"/>
          <w:lang w:eastAsia="ar-SA"/>
        </w:rPr>
        <w:t>Pertinência do tema;</w:t>
      </w:r>
    </w:p>
    <w:p w:rsidR="00F53C29" w:rsidRPr="00EF399C" w:rsidRDefault="00F53C29" w:rsidP="00F53C29">
      <w:pPr>
        <w:widowControl w:val="0"/>
        <w:numPr>
          <w:ilvl w:val="2"/>
          <w:numId w:val="3"/>
        </w:numPr>
        <w:suppressAutoHyphens/>
        <w:spacing w:after="120" w:line="264" w:lineRule="auto"/>
        <w:jc w:val="both"/>
        <w:outlineLvl w:val="1"/>
        <w:rPr>
          <w:rFonts w:ascii="Arial" w:eastAsia="Times New Roman" w:hAnsi="Arial" w:cs="Arial"/>
          <w:lang w:eastAsia="ar-SA"/>
        </w:rPr>
      </w:pPr>
      <w:r w:rsidRPr="00EF399C">
        <w:rPr>
          <w:rFonts w:ascii="Arial" w:eastAsia="Times New Roman" w:hAnsi="Arial" w:cs="Arial"/>
          <w:lang w:eastAsia="ar-SA"/>
        </w:rPr>
        <w:t>Partido;</w:t>
      </w:r>
    </w:p>
    <w:p w:rsidR="00F53C29" w:rsidRPr="00EF399C" w:rsidRDefault="00F53C29" w:rsidP="00F53C29">
      <w:pPr>
        <w:widowControl w:val="0"/>
        <w:numPr>
          <w:ilvl w:val="2"/>
          <w:numId w:val="3"/>
        </w:numPr>
        <w:suppressAutoHyphens/>
        <w:spacing w:after="120" w:line="264" w:lineRule="auto"/>
        <w:jc w:val="both"/>
        <w:outlineLvl w:val="1"/>
        <w:rPr>
          <w:rFonts w:ascii="Arial" w:eastAsia="Times New Roman" w:hAnsi="Arial" w:cs="Arial"/>
          <w:lang w:eastAsia="ar-SA"/>
        </w:rPr>
      </w:pPr>
      <w:r w:rsidRPr="00EF399C">
        <w:rPr>
          <w:rFonts w:ascii="Arial" w:eastAsia="Times New Roman" w:hAnsi="Arial" w:cs="Arial"/>
          <w:lang w:eastAsia="ar-SA"/>
        </w:rPr>
        <w:t>Inserção no contexto;</w:t>
      </w:r>
    </w:p>
    <w:p w:rsidR="00F53C29" w:rsidRPr="00EF399C" w:rsidRDefault="00F53C29" w:rsidP="00F53C29">
      <w:pPr>
        <w:widowControl w:val="0"/>
        <w:numPr>
          <w:ilvl w:val="2"/>
          <w:numId w:val="3"/>
        </w:numPr>
        <w:suppressAutoHyphens/>
        <w:spacing w:after="120" w:line="264" w:lineRule="auto"/>
        <w:jc w:val="both"/>
        <w:outlineLvl w:val="1"/>
        <w:rPr>
          <w:rFonts w:ascii="Arial" w:eastAsia="Times New Roman" w:hAnsi="Arial" w:cs="Arial"/>
          <w:lang w:eastAsia="ar-SA"/>
        </w:rPr>
      </w:pPr>
      <w:r w:rsidRPr="00EF399C">
        <w:rPr>
          <w:rFonts w:ascii="Arial" w:eastAsia="Times New Roman" w:hAnsi="Arial" w:cs="Arial"/>
          <w:lang w:eastAsia="ar-SA"/>
        </w:rPr>
        <w:t>Solução formal;</w:t>
      </w:r>
    </w:p>
    <w:p w:rsidR="00F53C29" w:rsidRPr="00EF399C" w:rsidRDefault="00F53C29" w:rsidP="00F53C29">
      <w:pPr>
        <w:widowControl w:val="0"/>
        <w:numPr>
          <w:ilvl w:val="2"/>
          <w:numId w:val="3"/>
        </w:numPr>
        <w:suppressAutoHyphens/>
        <w:spacing w:after="120" w:line="264" w:lineRule="auto"/>
        <w:jc w:val="both"/>
        <w:outlineLvl w:val="1"/>
        <w:rPr>
          <w:rFonts w:ascii="Arial" w:eastAsia="Times New Roman" w:hAnsi="Arial" w:cs="Arial"/>
          <w:lang w:eastAsia="ar-SA"/>
        </w:rPr>
      </w:pPr>
      <w:r w:rsidRPr="00EF399C">
        <w:rPr>
          <w:rFonts w:ascii="Arial" w:eastAsia="Times New Roman" w:hAnsi="Arial" w:cs="Arial"/>
          <w:lang w:eastAsia="ar-SA"/>
        </w:rPr>
        <w:t xml:space="preserve">Coerência entre a ideia e o resultado </w:t>
      </w:r>
      <w:proofErr w:type="spellStart"/>
      <w:r w:rsidRPr="00EF399C">
        <w:rPr>
          <w:rFonts w:ascii="Arial" w:eastAsia="Times New Roman" w:hAnsi="Arial" w:cs="Arial"/>
          <w:lang w:eastAsia="ar-SA"/>
        </w:rPr>
        <w:t>projetual</w:t>
      </w:r>
      <w:proofErr w:type="spellEnd"/>
      <w:r w:rsidRPr="00EF399C">
        <w:rPr>
          <w:rFonts w:ascii="Arial" w:eastAsia="Times New Roman" w:hAnsi="Arial" w:cs="Arial"/>
          <w:lang w:eastAsia="ar-SA"/>
        </w:rPr>
        <w:t>;</w:t>
      </w:r>
    </w:p>
    <w:p w:rsidR="00F53C29" w:rsidRPr="00EF399C" w:rsidRDefault="00F53C29" w:rsidP="00F53C29">
      <w:pPr>
        <w:widowControl w:val="0"/>
        <w:numPr>
          <w:ilvl w:val="2"/>
          <w:numId w:val="3"/>
        </w:numPr>
        <w:suppressAutoHyphens/>
        <w:spacing w:after="120" w:line="264" w:lineRule="auto"/>
        <w:jc w:val="both"/>
        <w:outlineLvl w:val="1"/>
        <w:rPr>
          <w:rFonts w:ascii="Arial" w:eastAsia="Times New Roman" w:hAnsi="Arial" w:cs="Arial"/>
          <w:lang w:eastAsia="ar-SA"/>
        </w:rPr>
      </w:pPr>
      <w:r w:rsidRPr="00EF399C">
        <w:rPr>
          <w:rFonts w:ascii="Arial" w:eastAsia="Times New Roman" w:hAnsi="Arial" w:cs="Arial"/>
          <w:lang w:eastAsia="ar-SA"/>
        </w:rPr>
        <w:t>Apresentação e comunicação do projeto;</w:t>
      </w:r>
    </w:p>
    <w:p w:rsidR="00F53C29" w:rsidRPr="00251E5A" w:rsidRDefault="00F53C29" w:rsidP="00F53C29">
      <w:pPr>
        <w:widowControl w:val="0"/>
        <w:numPr>
          <w:ilvl w:val="1"/>
          <w:numId w:val="3"/>
        </w:numPr>
        <w:suppressAutoHyphens/>
        <w:spacing w:after="120" w:line="264" w:lineRule="auto"/>
        <w:ind w:left="1134" w:hanging="283"/>
        <w:jc w:val="both"/>
        <w:outlineLvl w:val="1"/>
        <w:rPr>
          <w:rFonts w:ascii="Arial" w:eastAsia="Times New Roman" w:hAnsi="Arial" w:cs="Arial"/>
          <w:lang w:eastAsia="ar-SA"/>
        </w:rPr>
      </w:pPr>
      <w:r w:rsidRPr="00EF399C">
        <w:rPr>
          <w:rFonts w:ascii="Arial" w:eastAsia="Times New Roman" w:hAnsi="Arial" w:cs="Arial"/>
          <w:lang w:eastAsia="ar-SA"/>
        </w:rPr>
        <w:t xml:space="preserve">Na </w:t>
      </w:r>
      <w:r w:rsidRPr="00251E5A">
        <w:rPr>
          <w:rFonts w:ascii="Arial" w:eastAsia="Times New Roman" w:hAnsi="Arial" w:cs="Arial"/>
          <w:lang w:eastAsia="ar-SA"/>
        </w:rPr>
        <w:t xml:space="preserve">categoria premiação de práticas inovadoras de ensino, a comissão julgadora deverá observar os seguintes critérios de avaliação: </w:t>
      </w:r>
    </w:p>
    <w:p w:rsidR="00F53C29" w:rsidRPr="00251E5A" w:rsidRDefault="00F53C29" w:rsidP="00F53C29">
      <w:pPr>
        <w:widowControl w:val="0"/>
        <w:numPr>
          <w:ilvl w:val="2"/>
          <w:numId w:val="3"/>
        </w:numPr>
        <w:suppressAutoHyphens/>
        <w:spacing w:after="120"/>
        <w:ind w:left="1134"/>
        <w:jc w:val="both"/>
        <w:outlineLvl w:val="1"/>
        <w:rPr>
          <w:rFonts w:ascii="Arial" w:eastAsia="Times New Roman" w:hAnsi="Arial" w:cs="Arial"/>
          <w:lang w:eastAsia="ar-SA"/>
        </w:rPr>
      </w:pPr>
      <w:r w:rsidRPr="00251E5A">
        <w:rPr>
          <w:rFonts w:ascii="Arial" w:eastAsia="Times New Roman" w:hAnsi="Arial" w:cs="Arial"/>
          <w:lang w:eastAsia="ar-SA"/>
        </w:rPr>
        <w:t xml:space="preserve">Identificar as propostas que estão aptas a serem desenvolvidas ou aquelas que necessitam de adequação para aplicação; </w:t>
      </w:r>
    </w:p>
    <w:p w:rsidR="00F53C29" w:rsidRPr="00251E5A" w:rsidRDefault="00F53C29" w:rsidP="00F53C29">
      <w:pPr>
        <w:widowControl w:val="0"/>
        <w:numPr>
          <w:ilvl w:val="2"/>
          <w:numId w:val="3"/>
        </w:numPr>
        <w:suppressAutoHyphens/>
        <w:spacing w:after="120"/>
        <w:ind w:left="1134"/>
        <w:jc w:val="both"/>
        <w:outlineLvl w:val="1"/>
        <w:rPr>
          <w:rFonts w:ascii="Arial" w:eastAsia="Times New Roman" w:hAnsi="Arial" w:cs="Arial"/>
          <w:lang w:eastAsia="ar-SA"/>
        </w:rPr>
      </w:pPr>
      <w:r w:rsidRPr="00251E5A">
        <w:rPr>
          <w:rFonts w:ascii="Arial" w:eastAsia="Times New Roman" w:hAnsi="Arial" w:cs="Arial"/>
          <w:lang w:eastAsia="ar-SA"/>
        </w:rPr>
        <w:t xml:space="preserve">Analisar a inovação do ensino pela mobilização de metodologias de pesquisa e/ou extensão; </w:t>
      </w:r>
    </w:p>
    <w:p w:rsidR="00F53C29" w:rsidRPr="00251E5A" w:rsidRDefault="00F53C29" w:rsidP="00F53C29">
      <w:pPr>
        <w:widowControl w:val="0"/>
        <w:numPr>
          <w:ilvl w:val="2"/>
          <w:numId w:val="3"/>
        </w:numPr>
        <w:suppressAutoHyphens/>
        <w:spacing w:after="120"/>
        <w:ind w:left="1134"/>
        <w:jc w:val="both"/>
        <w:outlineLvl w:val="1"/>
        <w:rPr>
          <w:rFonts w:ascii="Arial" w:eastAsia="Times New Roman" w:hAnsi="Arial" w:cs="Arial"/>
          <w:lang w:eastAsia="ar-SA"/>
        </w:rPr>
      </w:pPr>
      <w:r w:rsidRPr="00251E5A">
        <w:rPr>
          <w:rFonts w:ascii="Arial" w:eastAsia="Times New Roman" w:hAnsi="Arial" w:cs="Arial"/>
          <w:lang w:eastAsia="ar-SA"/>
        </w:rPr>
        <w:t xml:space="preserve">Verificar a viabilidade da execução da proposta, sobretudo quanto aos aspectos econômico-financeiros e de infraestrutura; </w:t>
      </w:r>
    </w:p>
    <w:p w:rsidR="00F53C29" w:rsidRPr="00EF399C" w:rsidRDefault="00F53C29" w:rsidP="00F53C29">
      <w:pPr>
        <w:widowControl w:val="0"/>
        <w:numPr>
          <w:ilvl w:val="2"/>
          <w:numId w:val="3"/>
        </w:numPr>
        <w:suppressAutoHyphens/>
        <w:spacing w:after="120"/>
        <w:ind w:left="1134"/>
        <w:jc w:val="both"/>
        <w:outlineLvl w:val="1"/>
        <w:rPr>
          <w:rFonts w:ascii="Arial" w:eastAsia="Times New Roman" w:hAnsi="Arial" w:cs="Arial"/>
          <w:lang w:eastAsia="ar-SA"/>
        </w:rPr>
      </w:pPr>
      <w:r w:rsidRPr="00251E5A">
        <w:rPr>
          <w:rFonts w:ascii="Arial" w:eastAsia="Times New Roman" w:hAnsi="Arial" w:cs="Arial"/>
          <w:lang w:eastAsia="ar-SA"/>
        </w:rPr>
        <w:t>Clareza e coerência entre as diretrizes curriculares dos cursos de arquitetura e urbanismo e a metodologia de</w:t>
      </w:r>
      <w:r w:rsidRPr="00EF399C">
        <w:rPr>
          <w:rFonts w:ascii="Arial" w:eastAsia="Times New Roman" w:hAnsi="Arial" w:cs="Arial"/>
          <w:lang w:eastAsia="ar-SA"/>
        </w:rPr>
        <w:t xml:space="preserve"> desenvolvimento propostos;</w:t>
      </w:r>
    </w:p>
    <w:p w:rsidR="00F53C29" w:rsidRPr="00EF399C" w:rsidRDefault="00F53C29" w:rsidP="00F53C29">
      <w:pPr>
        <w:widowControl w:val="0"/>
        <w:numPr>
          <w:ilvl w:val="2"/>
          <w:numId w:val="3"/>
        </w:numPr>
        <w:suppressAutoHyphens/>
        <w:spacing w:after="120"/>
        <w:ind w:left="1134"/>
        <w:jc w:val="both"/>
        <w:outlineLvl w:val="1"/>
        <w:rPr>
          <w:rFonts w:ascii="Arial" w:eastAsia="Times New Roman" w:hAnsi="Arial" w:cs="Arial"/>
          <w:lang w:eastAsia="ar-SA"/>
        </w:rPr>
      </w:pPr>
      <w:r w:rsidRPr="00EF399C">
        <w:rPr>
          <w:rFonts w:ascii="Arial" w:eastAsia="Times New Roman" w:hAnsi="Arial" w:cs="Arial"/>
          <w:lang w:eastAsia="ar-SA"/>
        </w:rPr>
        <w:t>Há organização e clareza na apresentação da experiência, sobretudo no relato final;</w:t>
      </w:r>
    </w:p>
    <w:p w:rsidR="00F53C29" w:rsidRPr="00EF399C" w:rsidRDefault="00F53C29" w:rsidP="00F53C29">
      <w:pPr>
        <w:widowControl w:val="0"/>
        <w:numPr>
          <w:ilvl w:val="2"/>
          <w:numId w:val="3"/>
        </w:numPr>
        <w:suppressAutoHyphens/>
        <w:spacing w:after="120"/>
        <w:ind w:left="1134"/>
        <w:jc w:val="both"/>
        <w:outlineLvl w:val="1"/>
        <w:rPr>
          <w:rFonts w:ascii="Arial" w:eastAsia="Times New Roman" w:hAnsi="Arial" w:cs="Arial"/>
          <w:lang w:eastAsia="ar-SA"/>
        </w:rPr>
      </w:pPr>
      <w:r w:rsidRPr="00EF399C">
        <w:rPr>
          <w:rFonts w:ascii="Arial" w:eastAsia="Times New Roman" w:hAnsi="Arial" w:cs="Arial"/>
          <w:lang w:eastAsia="ar-SA"/>
        </w:rPr>
        <w:t>Apresentou integração entre ensino, pesquisa e/ou extensão nas atividades realizadas;</w:t>
      </w:r>
    </w:p>
    <w:p w:rsidR="00F53C29" w:rsidRPr="00EF399C" w:rsidRDefault="00F53C29" w:rsidP="00F53C29">
      <w:pPr>
        <w:widowControl w:val="0"/>
        <w:numPr>
          <w:ilvl w:val="2"/>
          <w:numId w:val="3"/>
        </w:numPr>
        <w:suppressAutoHyphens/>
        <w:spacing w:after="120"/>
        <w:ind w:left="1134"/>
        <w:jc w:val="both"/>
        <w:outlineLvl w:val="1"/>
        <w:rPr>
          <w:rFonts w:ascii="Arial" w:eastAsia="Times New Roman" w:hAnsi="Arial" w:cs="Arial"/>
          <w:lang w:eastAsia="ar-SA"/>
        </w:rPr>
      </w:pPr>
      <w:r w:rsidRPr="00EF399C">
        <w:rPr>
          <w:rFonts w:ascii="Arial" w:eastAsia="Times New Roman" w:hAnsi="Arial" w:cs="Arial"/>
          <w:lang w:eastAsia="ar-SA"/>
        </w:rPr>
        <w:t>Apresentou valor agregado, como participação ou organização de eventos, oficinas, elaboração de material audiovisual, elaboração de material técnico científico, site, blog ou outros;</w:t>
      </w:r>
    </w:p>
    <w:p w:rsidR="00F53C29" w:rsidRPr="00251E5A" w:rsidRDefault="00F53C29" w:rsidP="00F53C29">
      <w:pPr>
        <w:widowControl w:val="0"/>
        <w:numPr>
          <w:ilvl w:val="2"/>
          <w:numId w:val="3"/>
        </w:numPr>
        <w:suppressAutoHyphens/>
        <w:spacing w:after="240"/>
        <w:ind w:left="1134"/>
        <w:jc w:val="both"/>
        <w:outlineLvl w:val="1"/>
        <w:rPr>
          <w:rFonts w:ascii="Arial" w:eastAsia="Times New Roman" w:hAnsi="Arial" w:cs="Arial"/>
          <w:lang w:eastAsia="ar-SA"/>
        </w:rPr>
      </w:pPr>
      <w:r w:rsidRPr="00EF399C">
        <w:rPr>
          <w:rFonts w:ascii="Arial" w:eastAsia="Times New Roman" w:hAnsi="Arial" w:cs="Arial"/>
          <w:lang w:eastAsia="ar-SA"/>
        </w:rPr>
        <w:t xml:space="preserve">Contribuiu para o desenvolvimento das habilidades e competências </w:t>
      </w:r>
      <w:r w:rsidRPr="00251E5A">
        <w:rPr>
          <w:rFonts w:ascii="Arial" w:eastAsia="Times New Roman" w:hAnsi="Arial" w:cs="Arial"/>
          <w:lang w:eastAsia="ar-SA"/>
        </w:rPr>
        <w:t>relacionadas a profissão de Arquiteto e Urbanista.</w:t>
      </w:r>
    </w:p>
    <w:p w:rsidR="00F53C29" w:rsidRPr="00251E5A" w:rsidRDefault="00F53C29" w:rsidP="00F53C29">
      <w:pPr>
        <w:widowControl w:val="0"/>
        <w:numPr>
          <w:ilvl w:val="0"/>
          <w:numId w:val="16"/>
        </w:numPr>
        <w:tabs>
          <w:tab w:val="left" w:pos="567"/>
        </w:tabs>
        <w:suppressAutoHyphens/>
        <w:spacing w:after="120" w:line="264" w:lineRule="auto"/>
        <w:ind w:left="567" w:hanging="283"/>
        <w:jc w:val="both"/>
        <w:outlineLvl w:val="1"/>
        <w:rPr>
          <w:rFonts w:ascii="Arial" w:eastAsia="Times New Roman" w:hAnsi="Arial" w:cs="Arial"/>
          <w:lang w:eastAsia="ar-SA"/>
        </w:rPr>
      </w:pPr>
      <w:r w:rsidRPr="00251E5A">
        <w:rPr>
          <w:rFonts w:ascii="Arial" w:eastAsia="Times New Roman" w:hAnsi="Arial" w:cs="Arial"/>
          <w:lang w:eastAsia="ar-SA"/>
        </w:rPr>
        <w:t>Prêmios:</w:t>
      </w:r>
    </w:p>
    <w:p w:rsidR="00F53C29" w:rsidRDefault="00F53C29" w:rsidP="00F53C29">
      <w:pPr>
        <w:pStyle w:val="PargrafodaLista"/>
        <w:widowControl w:val="0"/>
        <w:numPr>
          <w:ilvl w:val="0"/>
          <w:numId w:val="8"/>
        </w:numPr>
        <w:suppressAutoHyphens/>
        <w:spacing w:after="120" w:line="264" w:lineRule="auto"/>
        <w:ind w:left="1134" w:hanging="283"/>
        <w:contextualSpacing w:val="0"/>
        <w:jc w:val="both"/>
        <w:outlineLvl w:val="1"/>
        <w:rPr>
          <w:rFonts w:ascii="Arial" w:eastAsia="Times New Roman" w:hAnsi="Arial" w:cs="Arial"/>
          <w:lang w:eastAsia="ar-SA"/>
        </w:rPr>
      </w:pPr>
      <w:r w:rsidRPr="00012A8C">
        <w:rPr>
          <w:rFonts w:ascii="Arial" w:eastAsia="Times New Roman" w:hAnsi="Arial" w:cs="Arial"/>
          <w:lang w:eastAsia="ar-SA"/>
        </w:rPr>
        <w:t>Na categoria premiação TCC/Estudantes, serão premiados 3 (três) trabalhos selecionados pela Comissão Julgadora, classificados em primeiro, segundo e terceiro lugar, o máximo de 3 (três) de menções honrosas. Além destas premiações, o estudante poderá concorrer a premiação especial, na qual será premiado 1 (um) trabalho que contemple o tema especial “O lugar da arquitetura frente a catástrofes - arquitetura emergencial e/ou reconstrução das aglomerações humanas atingidas”, devendo este ser indicado no ato da inscrição em conformidade com o tema proposto. Os trabalhos inscritos na categoria Prêmio TCC/Estudante poderão concorrer e serem premiados concomitantemente no tema especial acima citado</w:t>
      </w:r>
      <w:r>
        <w:rPr>
          <w:rFonts w:ascii="Arial" w:eastAsia="Times New Roman" w:hAnsi="Arial" w:cs="Arial"/>
          <w:lang w:eastAsia="ar-SA"/>
        </w:rPr>
        <w:t>.</w:t>
      </w:r>
    </w:p>
    <w:p w:rsidR="00F53C29" w:rsidRPr="00012A8C"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012A8C">
        <w:rPr>
          <w:rFonts w:ascii="Arial" w:eastAsia="Times New Roman" w:hAnsi="Arial" w:cs="Arial"/>
          <w:lang w:eastAsia="ar-SA"/>
        </w:rPr>
        <w:lastRenderedPageBreak/>
        <w:t xml:space="preserve">Ao autor do trabalho premiado em primeiro lugar será destinado </w:t>
      </w:r>
      <w:proofErr w:type="spellStart"/>
      <w:r w:rsidRPr="00012A8C">
        <w:rPr>
          <w:rFonts w:ascii="Arial" w:eastAsia="Times New Roman" w:hAnsi="Arial" w:cs="Arial"/>
          <w:lang w:eastAsia="ar-SA"/>
        </w:rPr>
        <w:t>o</w:t>
      </w:r>
      <w:proofErr w:type="spellEnd"/>
      <w:r w:rsidRPr="00012A8C">
        <w:rPr>
          <w:rFonts w:ascii="Arial" w:eastAsia="Times New Roman" w:hAnsi="Arial" w:cs="Arial"/>
          <w:lang w:eastAsia="ar-SA"/>
        </w:rPr>
        <w:t xml:space="preserve"> valor R$ 5.000,00 (cinco mil reais), ao segundo lugar R$ 3.000,00 (três mil reais), ao terceiro lugar R$ 2.000,00 (dois mil reais) e aos orientadores será destinado o valor de R$1.000,00 (mil reais). Ao trabalho premiado com tema especial será destinado o valor de 2.000,00 (dois mil reais) e ao orientador será destinado o valor de R$1.000,00 (mil reais).</w:t>
      </w:r>
    </w:p>
    <w:p w:rsidR="00F53C29" w:rsidRPr="00C547D8"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C547D8">
        <w:rPr>
          <w:rFonts w:ascii="Arial" w:eastAsia="Times New Roman" w:hAnsi="Arial" w:cs="Arial"/>
          <w:lang w:eastAsia="ar-SA"/>
        </w:rPr>
        <w:t>Os autores reconhecidos pelas menções honrosas não serão premiados em dinheiro. Os autores premiados e os contemplados com menção honrosa, assim como seus respectivos orientadores, receberão um exemplar de livro a ser escolhido pela Comissão de Ensino e Formação do CAU/SC. Somente receberão os prêmios os orientadores arquitetos e urbanistas com o registro ativo no CAU/SC.</w:t>
      </w:r>
    </w:p>
    <w:p w:rsidR="00F53C29" w:rsidRPr="00251E5A" w:rsidRDefault="00F53C29" w:rsidP="00F53C29">
      <w:pPr>
        <w:pStyle w:val="PargrafodaLista"/>
        <w:widowControl w:val="0"/>
        <w:numPr>
          <w:ilvl w:val="0"/>
          <w:numId w:val="8"/>
        </w:numPr>
        <w:suppressAutoHyphens/>
        <w:spacing w:after="120" w:line="264" w:lineRule="auto"/>
        <w:ind w:left="1134" w:hanging="283"/>
        <w:contextualSpacing w:val="0"/>
        <w:jc w:val="both"/>
        <w:outlineLvl w:val="1"/>
        <w:rPr>
          <w:rFonts w:ascii="Arial" w:eastAsia="Times New Roman" w:hAnsi="Arial" w:cs="Arial"/>
          <w:lang w:eastAsia="ar-SA"/>
        </w:rPr>
      </w:pPr>
      <w:r w:rsidRPr="00C547D8">
        <w:rPr>
          <w:rFonts w:ascii="Arial" w:eastAsia="Times New Roman" w:hAnsi="Arial" w:cs="Arial"/>
          <w:lang w:eastAsia="ar-SA"/>
        </w:rPr>
        <w:t xml:space="preserve">Na </w:t>
      </w:r>
      <w:r w:rsidRPr="00251E5A">
        <w:rPr>
          <w:rFonts w:ascii="Arial" w:eastAsia="Times New Roman" w:hAnsi="Arial" w:cs="Arial"/>
          <w:lang w:eastAsia="ar-SA"/>
        </w:rPr>
        <w:t xml:space="preserve">categoria premiação de práticas inovadoras de ensino, será premiado 1(um) projeto selecionado pela Comissão Julgadora, realizado por professor Arquiteto e Urbanista. Em caso de mais de um autor, receberá a premiação apenas o professor que inscreveu a prática pedagógica inovadora e que foi indicado como autor principal no ato na inscrição. Não caberá ao CAU, nem à CONTRATADA a responsabilidade pela divisão de prêmios. Ao autor responsável pelo trabalho premiado será destinado </w:t>
      </w:r>
      <w:proofErr w:type="spellStart"/>
      <w:r w:rsidRPr="00251E5A">
        <w:rPr>
          <w:rFonts w:ascii="Arial" w:eastAsia="Times New Roman" w:hAnsi="Arial" w:cs="Arial"/>
          <w:lang w:eastAsia="ar-SA"/>
        </w:rPr>
        <w:t>o</w:t>
      </w:r>
      <w:proofErr w:type="spellEnd"/>
      <w:r w:rsidRPr="00251E5A">
        <w:rPr>
          <w:rFonts w:ascii="Arial" w:eastAsia="Times New Roman" w:hAnsi="Arial" w:cs="Arial"/>
          <w:lang w:eastAsia="ar-SA"/>
        </w:rPr>
        <w:t xml:space="preserve"> valor R$ 5.000,00 (cinco mil reais). Somente receberão os prêmios o professor arquiteto e urbanista com o registro ativo no CAU/SC.</w:t>
      </w:r>
    </w:p>
    <w:p w:rsidR="00F53C29" w:rsidRPr="00251E5A" w:rsidRDefault="00F53C29" w:rsidP="00F53C29">
      <w:pPr>
        <w:pStyle w:val="PargrafodaLista"/>
        <w:widowControl w:val="0"/>
        <w:numPr>
          <w:ilvl w:val="0"/>
          <w:numId w:val="8"/>
        </w:numPr>
        <w:suppressAutoHyphens/>
        <w:spacing w:after="120" w:line="264" w:lineRule="auto"/>
        <w:ind w:left="1135" w:hanging="284"/>
        <w:contextualSpacing w:val="0"/>
        <w:jc w:val="both"/>
        <w:outlineLvl w:val="1"/>
        <w:rPr>
          <w:rFonts w:ascii="Arial" w:eastAsia="Times New Roman" w:hAnsi="Arial" w:cs="Arial"/>
          <w:lang w:eastAsia="ar-SA"/>
        </w:rPr>
      </w:pPr>
      <w:r w:rsidRPr="00251E5A">
        <w:rPr>
          <w:rFonts w:ascii="Arial" w:eastAsia="Times New Roman" w:hAnsi="Arial" w:cs="Arial"/>
          <w:lang w:eastAsia="ar-SA"/>
        </w:rPr>
        <w:t>A Premiação Acadêmica CAU/SC 2019 perfaz o valor total de R$ 21.000,00 (vinte e um mil reais).</w:t>
      </w:r>
    </w:p>
    <w:p w:rsidR="00F53C29" w:rsidRPr="00251E5A" w:rsidRDefault="00F53C29" w:rsidP="00F53C29">
      <w:pPr>
        <w:pStyle w:val="PargrafodaLista"/>
        <w:widowControl w:val="0"/>
        <w:suppressAutoHyphens/>
        <w:spacing w:after="240" w:line="264" w:lineRule="auto"/>
        <w:ind w:left="1134"/>
        <w:contextualSpacing w:val="0"/>
        <w:jc w:val="both"/>
        <w:outlineLvl w:val="1"/>
        <w:rPr>
          <w:rFonts w:ascii="Arial" w:eastAsia="Times New Roman" w:hAnsi="Arial" w:cs="Arial"/>
          <w:lang w:eastAsia="ar-SA"/>
        </w:rPr>
      </w:pPr>
      <w:r w:rsidRPr="00251E5A">
        <w:rPr>
          <w:rFonts w:ascii="Arial" w:eastAsia="Times New Roman" w:hAnsi="Arial" w:cs="Arial"/>
          <w:lang w:eastAsia="ar-SA"/>
        </w:rPr>
        <w:t>Todos os autores, seus orientadores, professores e suas escolas de Arquitetura e Urbanismo receberão certificado de participação, que especificarão, conforme o caso, se o trabalho foi premiado ou recebeu menção honrosa.</w:t>
      </w:r>
    </w:p>
    <w:p w:rsidR="00F53C29" w:rsidRPr="00251E5A" w:rsidRDefault="00F53C29" w:rsidP="00F53C29">
      <w:pPr>
        <w:keepNext/>
        <w:numPr>
          <w:ilvl w:val="0"/>
          <w:numId w:val="1"/>
        </w:numPr>
        <w:suppressAutoHyphens/>
        <w:spacing w:before="480" w:after="240" w:line="264" w:lineRule="auto"/>
        <w:outlineLvl w:val="0"/>
        <w:rPr>
          <w:rFonts w:ascii="Arial" w:eastAsia="Times New Roman" w:hAnsi="Arial" w:cs="Arial"/>
          <w:b/>
          <w:lang w:eastAsia="ar-SA"/>
        </w:rPr>
      </w:pPr>
      <w:r w:rsidRPr="00251E5A">
        <w:rPr>
          <w:rFonts w:ascii="Arial" w:eastAsia="Times New Roman" w:hAnsi="Arial" w:cs="Arial"/>
          <w:b/>
          <w:lang w:eastAsia="ar-SA"/>
        </w:rPr>
        <w:t xml:space="preserve">OBRIGAÇÕES DA CONTRATADA </w:t>
      </w:r>
    </w:p>
    <w:p w:rsidR="00F53C29" w:rsidRPr="00251E5A" w:rsidRDefault="00F53C29" w:rsidP="00F53C29">
      <w:pPr>
        <w:widowControl w:val="0"/>
        <w:suppressAutoHyphens/>
        <w:spacing w:after="120" w:line="264" w:lineRule="auto"/>
        <w:ind w:left="284"/>
        <w:jc w:val="both"/>
        <w:outlineLvl w:val="1"/>
        <w:rPr>
          <w:rFonts w:ascii="Arial" w:eastAsia="Times New Roman" w:hAnsi="Arial" w:cs="Arial"/>
          <w:lang w:eastAsia="ar-SA"/>
        </w:rPr>
      </w:pPr>
      <w:r w:rsidRPr="00251E5A">
        <w:rPr>
          <w:rFonts w:ascii="Arial" w:eastAsia="Times New Roman" w:hAnsi="Arial" w:cs="Arial"/>
          <w:lang w:eastAsia="ar-SA"/>
        </w:rPr>
        <w:t xml:space="preserve">A CONTRATADA será responsável pela organização, coordenação técnica e execução da Premiação Acadêmica CAU/SC 2019, cujas responsabilidades iniciais estão: a elaboração do edital, o credenciamento das Instituições de Ensino Superior </w:t>
      </w:r>
      <w:proofErr w:type="gramStart"/>
      <w:r w:rsidRPr="00251E5A">
        <w:rPr>
          <w:rFonts w:ascii="Arial" w:eastAsia="Times New Roman" w:hAnsi="Arial" w:cs="Arial"/>
          <w:lang w:eastAsia="ar-SA"/>
        </w:rPr>
        <w:t>-(</w:t>
      </w:r>
      <w:proofErr w:type="gramEnd"/>
      <w:r w:rsidRPr="00251E5A">
        <w:rPr>
          <w:rFonts w:ascii="Arial" w:eastAsia="Times New Roman" w:hAnsi="Arial" w:cs="Arial"/>
          <w:lang w:eastAsia="ar-SA"/>
        </w:rPr>
        <w:t>IES), a inscrição dos participantes de ambas as categorias e a inscrição dos trabalhos. Além dessas, observar as seguintes obrigações:</w:t>
      </w:r>
    </w:p>
    <w:p w:rsidR="00F53C29" w:rsidRDefault="00F53C29" w:rsidP="00F53C29">
      <w:pPr>
        <w:widowControl w:val="0"/>
        <w:suppressAutoHyphens/>
        <w:spacing w:after="240" w:line="264" w:lineRule="auto"/>
        <w:ind w:left="426" w:hanging="142"/>
        <w:jc w:val="both"/>
        <w:outlineLvl w:val="1"/>
        <w:rPr>
          <w:rFonts w:ascii="Arial" w:eastAsia="Times New Roman" w:hAnsi="Arial" w:cs="Arial"/>
          <w:lang w:eastAsia="ar-SA"/>
        </w:rPr>
      </w:pPr>
      <w:r w:rsidRPr="00251E5A">
        <w:rPr>
          <w:rFonts w:ascii="Arial" w:eastAsia="Times New Roman" w:hAnsi="Arial" w:cs="Arial"/>
          <w:lang w:eastAsia="ar-SA"/>
        </w:rPr>
        <w:t>I. A</w:t>
      </w:r>
      <w:r w:rsidRPr="002A1A19">
        <w:rPr>
          <w:rFonts w:ascii="Arial" w:eastAsia="Times New Roman" w:hAnsi="Arial" w:cs="Arial"/>
          <w:lang w:eastAsia="ar-SA"/>
        </w:rPr>
        <w:t xml:space="preserve"> </w:t>
      </w:r>
      <w:r>
        <w:rPr>
          <w:rFonts w:ascii="Arial" w:eastAsia="Times New Roman" w:hAnsi="Arial" w:cs="Arial"/>
          <w:lang w:eastAsia="ar-SA"/>
        </w:rPr>
        <w:t>CONTRATADA</w:t>
      </w:r>
      <w:r w:rsidRPr="002A1A19">
        <w:rPr>
          <w:rFonts w:ascii="Arial" w:eastAsia="Times New Roman" w:hAnsi="Arial" w:cs="Arial"/>
          <w:lang w:eastAsia="ar-SA"/>
        </w:rPr>
        <w:t xml:space="preserve"> deverá apresentar o edital da premiação acadêmica para</w:t>
      </w:r>
      <w:r>
        <w:rPr>
          <w:rFonts w:ascii="Arial" w:eastAsia="Times New Roman" w:hAnsi="Arial" w:cs="Arial"/>
          <w:lang w:eastAsia="ar-SA"/>
        </w:rPr>
        <w:t xml:space="preserve"> </w:t>
      </w:r>
      <w:r w:rsidRPr="006D6FA0">
        <w:rPr>
          <w:rFonts w:ascii="Arial" w:eastAsia="Times New Roman" w:hAnsi="Arial" w:cs="Arial"/>
          <w:lang w:eastAsia="ar-SA"/>
        </w:rPr>
        <w:t>coordenação geral do CAU/SC até o dia estabelecido no cronograma deste</w:t>
      </w:r>
      <w:r w:rsidRPr="002A1A19">
        <w:rPr>
          <w:rFonts w:ascii="Arial" w:eastAsia="Times New Roman" w:hAnsi="Arial" w:cs="Arial"/>
          <w:lang w:eastAsia="ar-SA"/>
        </w:rPr>
        <w:t xml:space="preserve"> termo. O documento será encaminhado para análise dos membros da CEF-CAU/SC. Na reunião da Comissão para apreciação e aprovação do edital, a </w:t>
      </w:r>
      <w:r>
        <w:rPr>
          <w:rFonts w:ascii="Arial" w:eastAsia="Times New Roman" w:hAnsi="Arial" w:cs="Arial"/>
          <w:lang w:eastAsia="ar-SA"/>
        </w:rPr>
        <w:t>CONTRATADA</w:t>
      </w:r>
      <w:r w:rsidRPr="002A1A19">
        <w:rPr>
          <w:rFonts w:ascii="Arial" w:eastAsia="Times New Roman" w:hAnsi="Arial" w:cs="Arial"/>
          <w:lang w:eastAsia="ar-SA"/>
        </w:rPr>
        <w:t xml:space="preserve"> deverá comparecer à reunião para dirimir eventuais dúvidas e acordar aj</w:t>
      </w:r>
      <w:r>
        <w:rPr>
          <w:rFonts w:ascii="Arial" w:eastAsia="Times New Roman" w:hAnsi="Arial" w:cs="Arial"/>
          <w:lang w:eastAsia="ar-SA"/>
        </w:rPr>
        <w:t>ustes que se façam necessários.</w:t>
      </w:r>
    </w:p>
    <w:p w:rsidR="00F53C29" w:rsidRPr="00251E5A" w:rsidRDefault="00F53C29" w:rsidP="00F53C29">
      <w:pPr>
        <w:widowControl w:val="0"/>
        <w:suppressAutoHyphens/>
        <w:spacing w:after="240" w:line="264" w:lineRule="auto"/>
        <w:ind w:left="426" w:hanging="142"/>
        <w:jc w:val="both"/>
        <w:outlineLvl w:val="1"/>
        <w:rPr>
          <w:rFonts w:ascii="Arial" w:eastAsia="Times New Roman" w:hAnsi="Arial" w:cs="Arial"/>
          <w:lang w:eastAsia="ar-SA"/>
        </w:rPr>
      </w:pPr>
      <w:r w:rsidRPr="00251E5A">
        <w:rPr>
          <w:rFonts w:ascii="Arial" w:eastAsia="Times New Roman" w:hAnsi="Arial" w:cs="Arial"/>
          <w:lang w:eastAsia="ar-SA"/>
        </w:rPr>
        <w:t xml:space="preserve">II. As respostas da CONTRATADA para dúvidas relacionadas ao edital e às regras da Premiação Acadêmica deverão ser apresentadas aos interessados em no máximo 01 (um) dia útil quando realizadas por telefone, e em 02 (dias) úteis, quando realizadas por e-mail. Se para responder a uma dúvida for necessário consultar à CEF/CAU/SC, o prazo para a CONTRATADA encaminhar a resposta ao interessado será de 01 (um) dia útil contado a partir do momento em que receber a orientação da CEF/CAU/SC. Nesse caso, a CEF/CAU/SC deverá manifestar resposta. A CONTRATADA prestará pronta </w:t>
      </w:r>
      <w:r w:rsidRPr="00251E5A">
        <w:rPr>
          <w:rFonts w:ascii="Arial" w:eastAsia="Times New Roman" w:hAnsi="Arial" w:cs="Arial"/>
          <w:lang w:eastAsia="ar-SA"/>
        </w:rPr>
        <w:lastRenderedPageBreak/>
        <w:t>assistência ao CAU e a CEF sempre que solicitada.</w:t>
      </w:r>
    </w:p>
    <w:p w:rsidR="00F53C29" w:rsidRPr="00251E5A" w:rsidRDefault="00F53C29" w:rsidP="00F53C29">
      <w:pPr>
        <w:widowControl w:val="0"/>
        <w:suppressAutoHyphens/>
        <w:spacing w:after="240" w:line="264" w:lineRule="auto"/>
        <w:ind w:left="426" w:hanging="142"/>
        <w:jc w:val="both"/>
        <w:outlineLvl w:val="1"/>
        <w:rPr>
          <w:rFonts w:ascii="Arial" w:eastAsia="Times New Roman" w:hAnsi="Arial" w:cs="Arial"/>
          <w:lang w:eastAsia="ar-SA"/>
        </w:rPr>
      </w:pPr>
      <w:r w:rsidRPr="00251E5A">
        <w:rPr>
          <w:rFonts w:ascii="Arial" w:eastAsia="Times New Roman" w:hAnsi="Arial" w:cs="Arial"/>
          <w:lang w:eastAsia="ar-SA"/>
        </w:rPr>
        <w:t xml:space="preserve">III. </w:t>
      </w:r>
      <w:r w:rsidRPr="00251E5A">
        <w:rPr>
          <w:rFonts w:ascii="Arial" w:hAnsi="Arial" w:cs="Arial"/>
        </w:rPr>
        <w:t xml:space="preserve">Observar os prazos estabelecidos no </w:t>
      </w:r>
      <w:r w:rsidRPr="00FA1081">
        <w:rPr>
          <w:rFonts w:ascii="Arial" w:hAnsi="Arial" w:cs="Arial"/>
        </w:rPr>
        <w:t>cronograma físico-financeiro (item 10), assim como as especificações detalhadas nos itens 5 (Execução do Objeto) e 6 (Obrigações da Contratada), do presente Termo de Referência.</w:t>
      </w:r>
    </w:p>
    <w:p w:rsidR="00F53C29" w:rsidRPr="00251E5A" w:rsidRDefault="00F53C29" w:rsidP="00F53C29">
      <w:pPr>
        <w:widowControl w:val="0"/>
        <w:suppressAutoHyphens/>
        <w:spacing w:after="240" w:line="264" w:lineRule="auto"/>
        <w:ind w:left="426" w:hanging="142"/>
        <w:jc w:val="both"/>
        <w:outlineLvl w:val="1"/>
        <w:rPr>
          <w:rFonts w:ascii="Arial" w:eastAsia="Times New Roman" w:hAnsi="Arial" w:cs="Arial"/>
          <w:lang w:eastAsia="ar-SA"/>
        </w:rPr>
      </w:pPr>
      <w:r w:rsidRPr="00251E5A">
        <w:rPr>
          <w:rFonts w:ascii="Arial" w:eastAsia="Times New Roman" w:hAnsi="Arial" w:cs="Arial"/>
          <w:lang w:eastAsia="ar-SA"/>
        </w:rPr>
        <w:t>IV. A CONTRATADA deverá comparecer nas reuniões da CEF/CAU/SC, na quantidade mínima de 03 (três) participações, cujos custos referentes ao deslocamento e estadia ficam a seu cargo.</w:t>
      </w:r>
    </w:p>
    <w:p w:rsidR="00F53C29" w:rsidRPr="00251E5A" w:rsidRDefault="00F53C29" w:rsidP="00F53C29">
      <w:pPr>
        <w:widowControl w:val="0"/>
        <w:suppressAutoHyphens/>
        <w:spacing w:after="240" w:line="264" w:lineRule="auto"/>
        <w:ind w:left="426" w:hanging="142"/>
        <w:jc w:val="both"/>
        <w:outlineLvl w:val="1"/>
        <w:rPr>
          <w:rFonts w:ascii="Arial" w:eastAsia="Times New Roman" w:hAnsi="Arial" w:cs="Arial"/>
          <w:lang w:eastAsia="ar-SA"/>
        </w:rPr>
      </w:pPr>
      <w:r w:rsidRPr="00251E5A">
        <w:rPr>
          <w:rFonts w:ascii="Arial" w:eastAsia="Times New Roman" w:hAnsi="Arial" w:cs="Arial"/>
          <w:lang w:eastAsia="ar-SA"/>
        </w:rPr>
        <w:t xml:space="preserve">V. Comprovar experiência na realização de concursos desta natureza. A comprovação dar-se-á através atestados ou declarações de capacidade técnica, emitidos por instituições que tenham </w:t>
      </w:r>
      <w:r w:rsidRPr="008116B6">
        <w:rPr>
          <w:rFonts w:ascii="Arial" w:eastAsia="Times New Roman" w:hAnsi="Arial" w:cs="Arial"/>
          <w:lang w:eastAsia="ar-SA"/>
        </w:rPr>
        <w:t>recebido anteriormente a prestação</w:t>
      </w:r>
      <w:r w:rsidRPr="00251E5A">
        <w:rPr>
          <w:rFonts w:ascii="Arial" w:eastAsia="Times New Roman" w:hAnsi="Arial" w:cs="Arial"/>
          <w:lang w:eastAsia="ar-SA"/>
        </w:rPr>
        <w:t xml:space="preserve"> do serviço.</w:t>
      </w:r>
    </w:p>
    <w:p w:rsidR="00F53C29" w:rsidRDefault="00F53C29" w:rsidP="00F53C29">
      <w:pPr>
        <w:widowControl w:val="0"/>
        <w:suppressAutoHyphens/>
        <w:spacing w:after="240" w:line="264" w:lineRule="auto"/>
        <w:ind w:left="426" w:hanging="142"/>
        <w:jc w:val="both"/>
        <w:outlineLvl w:val="1"/>
        <w:rPr>
          <w:rFonts w:ascii="Arial" w:eastAsia="Times New Roman" w:hAnsi="Arial" w:cs="Arial"/>
          <w:lang w:eastAsia="ar-SA"/>
        </w:rPr>
      </w:pPr>
      <w:r w:rsidRPr="00251E5A">
        <w:rPr>
          <w:rFonts w:ascii="Arial" w:eastAsia="Times New Roman" w:hAnsi="Arial" w:cs="Arial"/>
          <w:lang w:eastAsia="ar-SA"/>
        </w:rPr>
        <w:t>IV. A Premiação Acadêmica é uma iniciativa do Conselho de Arquitetura e Urbanismo de Santa Catarina (CAU/SC), através da Comissão de Ensino e Formação (CEF), tanto quanto a sua criação, como quanto ao aporte financeiro. Deste modo, é vedado à CONTRATADA fazer propaganda da Premiação Acadêmica CAU/SC por qualquer meio de divulgação exceto as ações de divulgação previstas neste Termo de Referência ou as que serão previamente aprovadas pela CONTRATANTE.</w:t>
      </w:r>
    </w:p>
    <w:p w:rsidR="00F53C29" w:rsidRPr="00251E5A" w:rsidRDefault="00F53C29" w:rsidP="00F53C29">
      <w:pPr>
        <w:widowControl w:val="0"/>
        <w:suppressAutoHyphens/>
        <w:spacing w:after="120" w:line="264" w:lineRule="auto"/>
        <w:ind w:left="284"/>
        <w:jc w:val="both"/>
        <w:outlineLvl w:val="1"/>
        <w:rPr>
          <w:rFonts w:ascii="Arial" w:eastAsia="Times New Roman" w:hAnsi="Arial" w:cs="Arial"/>
          <w:b/>
          <w:lang w:eastAsia="ar-SA"/>
        </w:rPr>
      </w:pPr>
      <w:r w:rsidRPr="00251E5A">
        <w:rPr>
          <w:rFonts w:ascii="Arial" w:eastAsia="Times New Roman" w:hAnsi="Arial" w:cs="Arial"/>
          <w:b/>
          <w:lang w:eastAsia="ar-SA"/>
        </w:rPr>
        <w:t>6.1. Serviços</w:t>
      </w:r>
    </w:p>
    <w:p w:rsidR="00F53C29" w:rsidRPr="00251E5A" w:rsidRDefault="00F53C29" w:rsidP="00F53C29">
      <w:pPr>
        <w:widowControl w:val="0"/>
        <w:suppressAutoHyphens/>
        <w:spacing w:after="120" w:line="264" w:lineRule="auto"/>
        <w:ind w:left="426"/>
        <w:jc w:val="both"/>
        <w:outlineLvl w:val="1"/>
        <w:rPr>
          <w:rFonts w:ascii="Arial" w:eastAsia="Times New Roman" w:hAnsi="Arial" w:cs="Arial"/>
          <w:lang w:eastAsia="ar-SA"/>
        </w:rPr>
      </w:pPr>
      <w:r w:rsidRPr="00251E5A">
        <w:rPr>
          <w:rFonts w:ascii="Arial" w:eastAsia="Times New Roman" w:hAnsi="Arial" w:cs="Arial"/>
          <w:lang w:eastAsia="ar-SA"/>
        </w:rPr>
        <w:t>De acordo com o cronograma estabelecido, a CONTRATADA deverá prover, minimamente, os seguintes serviços:</w:t>
      </w:r>
    </w:p>
    <w:p w:rsidR="00F53C29" w:rsidRPr="00251E5A" w:rsidRDefault="00F53C29" w:rsidP="00F53C29">
      <w:pPr>
        <w:pStyle w:val="PargrafodaLista"/>
        <w:widowControl w:val="0"/>
        <w:numPr>
          <w:ilvl w:val="0"/>
          <w:numId w:val="9"/>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Elaboração do edital:</w:t>
      </w:r>
    </w:p>
    <w:p w:rsidR="00F53C29" w:rsidRPr="00016884"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016884">
        <w:rPr>
          <w:rFonts w:ascii="Arial" w:eastAsia="Times New Roman" w:hAnsi="Arial" w:cs="Arial"/>
          <w:lang w:eastAsia="ar-SA"/>
        </w:rPr>
        <w:t>A elaboração do edital deve ser realizada com base no presente termo de referência, o documento deve ser encaminhado previamente para análise e aprovação da Comissão de Ensino e Formação do CAU/SC.</w:t>
      </w:r>
    </w:p>
    <w:p w:rsidR="00F53C29" w:rsidRDefault="00F53C29" w:rsidP="00F53C29">
      <w:pPr>
        <w:pStyle w:val="PargrafodaLista"/>
        <w:widowControl w:val="0"/>
        <w:numPr>
          <w:ilvl w:val="0"/>
          <w:numId w:val="9"/>
        </w:numPr>
        <w:suppressAutoHyphens/>
        <w:spacing w:after="120" w:line="264" w:lineRule="auto"/>
        <w:ind w:left="1134" w:hanging="283"/>
        <w:contextualSpacing w:val="0"/>
        <w:jc w:val="both"/>
        <w:outlineLvl w:val="1"/>
        <w:rPr>
          <w:rFonts w:ascii="Arial" w:eastAsia="Times New Roman" w:hAnsi="Arial" w:cs="Arial"/>
          <w:lang w:eastAsia="ar-SA"/>
        </w:rPr>
      </w:pPr>
      <w:r w:rsidRPr="00016884">
        <w:rPr>
          <w:rFonts w:ascii="Arial" w:eastAsia="Times New Roman" w:hAnsi="Arial" w:cs="Arial"/>
          <w:lang w:eastAsia="ar-SA"/>
        </w:rPr>
        <w:t>Organização e assistência:</w:t>
      </w:r>
    </w:p>
    <w:p w:rsidR="00F53C29"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016884">
        <w:rPr>
          <w:rFonts w:ascii="Arial" w:eastAsia="Times New Roman" w:hAnsi="Arial" w:cs="Arial"/>
          <w:lang w:eastAsia="ar-SA"/>
        </w:rPr>
        <w:t>O credenciamento das escolas, a inscrição dos participantes e a sistematização do recebimento dos trabalhos. Os dados referentes ao credenciamento e inscrições devem ser formatados de modo que possam ser disponibilizados à Comissão de Ensino e Formação do CAU/SC quando solicitado.</w:t>
      </w:r>
    </w:p>
    <w:p w:rsidR="00F53C29" w:rsidRPr="00016884" w:rsidRDefault="00F53C29" w:rsidP="00F53C29">
      <w:pPr>
        <w:pStyle w:val="PargrafodaLista"/>
        <w:widowControl w:val="0"/>
        <w:numPr>
          <w:ilvl w:val="0"/>
          <w:numId w:val="9"/>
        </w:numPr>
        <w:suppressAutoHyphens/>
        <w:spacing w:after="120" w:line="264" w:lineRule="auto"/>
        <w:ind w:left="1134" w:hanging="283"/>
        <w:contextualSpacing w:val="0"/>
        <w:jc w:val="both"/>
        <w:outlineLvl w:val="1"/>
        <w:rPr>
          <w:rFonts w:ascii="Arial" w:eastAsia="Times New Roman" w:hAnsi="Arial" w:cs="Arial"/>
          <w:lang w:eastAsia="ar-SA"/>
        </w:rPr>
      </w:pPr>
      <w:r w:rsidRPr="00016884">
        <w:rPr>
          <w:rFonts w:ascii="Arial" w:eastAsia="Times New Roman" w:hAnsi="Arial" w:cs="Arial"/>
          <w:lang w:eastAsia="ar-SA"/>
        </w:rPr>
        <w:t>Assistência aos participantes:</w:t>
      </w:r>
    </w:p>
    <w:p w:rsidR="00F53C29" w:rsidRPr="00016884"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016884">
        <w:rPr>
          <w:rFonts w:ascii="Arial" w:eastAsia="Times New Roman" w:hAnsi="Arial" w:cs="Arial"/>
          <w:lang w:eastAsia="ar-SA"/>
        </w:rPr>
        <w:t xml:space="preserve">Disponibilizar serviços de secretaria (telefone e e-mail) para recepcionar as demandas afetas à premiação acadêmica, consultas, perguntas e respostas durante a sua realização. </w:t>
      </w:r>
    </w:p>
    <w:p w:rsidR="00F53C29" w:rsidRPr="00016884" w:rsidRDefault="00F53C29" w:rsidP="00F53C29">
      <w:pPr>
        <w:pStyle w:val="PargrafodaLista"/>
        <w:widowControl w:val="0"/>
        <w:numPr>
          <w:ilvl w:val="0"/>
          <w:numId w:val="9"/>
        </w:numPr>
        <w:suppressAutoHyphens/>
        <w:spacing w:after="120" w:line="264" w:lineRule="auto"/>
        <w:ind w:left="1134" w:hanging="284"/>
        <w:contextualSpacing w:val="0"/>
        <w:jc w:val="both"/>
        <w:outlineLvl w:val="1"/>
        <w:rPr>
          <w:rFonts w:ascii="Arial" w:eastAsia="Times New Roman" w:hAnsi="Arial" w:cs="Arial"/>
          <w:lang w:eastAsia="ar-SA"/>
        </w:rPr>
      </w:pPr>
      <w:r w:rsidRPr="00016884">
        <w:rPr>
          <w:rFonts w:ascii="Arial" w:eastAsia="Times New Roman" w:hAnsi="Arial" w:cs="Arial"/>
          <w:lang w:eastAsia="ar-SA"/>
        </w:rPr>
        <w:t>Assistência à equipe do CAU:</w:t>
      </w:r>
    </w:p>
    <w:p w:rsidR="00F53C29" w:rsidRPr="002A1A19"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2A1A19">
        <w:rPr>
          <w:rFonts w:ascii="Arial" w:eastAsia="Times New Roman" w:hAnsi="Arial" w:cs="Arial"/>
          <w:lang w:eastAsia="ar-SA"/>
        </w:rPr>
        <w:t xml:space="preserve">Durante a vigência do contrato a </w:t>
      </w:r>
      <w:r>
        <w:rPr>
          <w:rFonts w:ascii="Arial" w:eastAsia="Times New Roman" w:hAnsi="Arial" w:cs="Arial"/>
          <w:lang w:eastAsia="ar-SA"/>
        </w:rPr>
        <w:t>CONTRATADA</w:t>
      </w:r>
      <w:r w:rsidRPr="002A1A19">
        <w:rPr>
          <w:rFonts w:ascii="Arial" w:eastAsia="Times New Roman" w:hAnsi="Arial" w:cs="Arial"/>
          <w:lang w:eastAsia="ar-SA"/>
        </w:rPr>
        <w:t xml:space="preserve"> deverá prestar assistência à equipe do CAU quando solicitado e comparecer às reuniões da Comissão de Ensino e Formação</w:t>
      </w:r>
      <w:r>
        <w:rPr>
          <w:rFonts w:ascii="Arial" w:eastAsia="Times New Roman" w:hAnsi="Arial" w:cs="Arial"/>
          <w:lang w:eastAsia="ar-SA"/>
        </w:rPr>
        <w:t>,</w:t>
      </w:r>
      <w:r w:rsidRPr="002A1A19">
        <w:rPr>
          <w:rFonts w:ascii="Arial" w:eastAsia="Times New Roman" w:hAnsi="Arial" w:cs="Arial"/>
          <w:lang w:eastAsia="ar-SA"/>
        </w:rPr>
        <w:t xml:space="preserve"> na quantidade mínima de 03 (três) participações.</w:t>
      </w:r>
    </w:p>
    <w:p w:rsidR="00F53C29" w:rsidRPr="00251E5A" w:rsidRDefault="00F53C29" w:rsidP="00F53C29">
      <w:pPr>
        <w:pStyle w:val="PargrafodaLista"/>
        <w:widowControl w:val="0"/>
        <w:numPr>
          <w:ilvl w:val="0"/>
          <w:numId w:val="9"/>
        </w:numPr>
        <w:suppressAutoHyphens/>
        <w:spacing w:after="120" w:line="264" w:lineRule="auto"/>
        <w:ind w:left="1134" w:hanging="284"/>
        <w:contextualSpacing w:val="0"/>
        <w:jc w:val="both"/>
        <w:outlineLvl w:val="1"/>
        <w:rPr>
          <w:rFonts w:ascii="Arial" w:eastAsia="Times New Roman" w:hAnsi="Arial" w:cs="Arial"/>
          <w:lang w:eastAsia="ar-SA"/>
        </w:rPr>
      </w:pPr>
      <w:r w:rsidRPr="00251E5A">
        <w:rPr>
          <w:rFonts w:ascii="Arial" w:eastAsia="Times New Roman" w:hAnsi="Arial" w:cs="Arial"/>
          <w:lang w:eastAsia="ar-SA"/>
        </w:rPr>
        <w:t>Organização e realização da sessão de julgamento:</w:t>
      </w:r>
    </w:p>
    <w:p w:rsidR="00F53C29"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251E5A">
        <w:rPr>
          <w:rFonts w:ascii="Arial" w:eastAsia="Times New Roman" w:hAnsi="Arial" w:cs="Arial"/>
          <w:lang w:eastAsia="ar-SA"/>
        </w:rPr>
        <w:t xml:space="preserve">Também </w:t>
      </w:r>
      <w:r w:rsidRPr="008116B6">
        <w:rPr>
          <w:rFonts w:ascii="Arial" w:eastAsia="Times New Roman" w:hAnsi="Arial" w:cs="Arial"/>
          <w:lang w:eastAsia="ar-SA"/>
        </w:rPr>
        <w:t>incumbem à</w:t>
      </w:r>
      <w:r w:rsidRPr="00251E5A">
        <w:rPr>
          <w:rFonts w:ascii="Arial" w:eastAsia="Times New Roman" w:hAnsi="Arial" w:cs="Arial"/>
          <w:lang w:eastAsia="ar-SA"/>
        </w:rPr>
        <w:t xml:space="preserve"> CONTRATADA a organização e realização da sessão de julgamento, bem como, a escolha dos jurados, os pagamentos referentes ao deslocamento e acomodação dos jurados. Assim como, o pagamento de diárias e </w:t>
      </w:r>
      <w:r w:rsidRPr="00251E5A">
        <w:rPr>
          <w:rFonts w:ascii="Arial" w:eastAsia="Times New Roman" w:hAnsi="Arial" w:cs="Arial"/>
          <w:lang w:eastAsia="ar-SA"/>
        </w:rPr>
        <w:lastRenderedPageBreak/>
        <w:t xml:space="preserve">passagens dos jurados para a realização da sessão de julgamento, a ser realizada em período conforme o cronograma deste documento. Realização de serviço técnico especializado de análise e julgamentos dos trabalhos desta premiação, através da Comissão Julgadora que será composta por 03 (três) jurados titulares, atendendo as especificações estabelecidas neste termo. Disponibilização de local adequado para julgamento dos trabalhos, </w:t>
      </w:r>
      <w:proofErr w:type="spellStart"/>
      <w:r w:rsidRPr="00251E5A">
        <w:rPr>
          <w:rFonts w:ascii="Arial" w:eastAsia="Times New Roman" w:hAnsi="Arial" w:cs="Arial"/>
          <w:i/>
          <w:lang w:eastAsia="ar-SA"/>
        </w:rPr>
        <w:t>coffee</w:t>
      </w:r>
      <w:proofErr w:type="spellEnd"/>
      <w:r w:rsidRPr="00251E5A">
        <w:rPr>
          <w:rFonts w:ascii="Arial" w:eastAsia="Times New Roman" w:hAnsi="Arial" w:cs="Arial"/>
          <w:i/>
          <w:lang w:eastAsia="ar-SA"/>
        </w:rPr>
        <w:t xml:space="preserve"> break</w:t>
      </w:r>
      <w:r w:rsidRPr="00251E5A">
        <w:rPr>
          <w:rFonts w:ascii="Arial" w:eastAsia="Times New Roman" w:hAnsi="Arial" w:cs="Arial"/>
          <w:lang w:eastAsia="ar-SA"/>
        </w:rPr>
        <w:t xml:space="preserve"> e apoio de secretaria para a Comissão Julgadora. A escolha dos jurados será realizada pela CONTRATADA que</w:t>
      </w:r>
      <w:r w:rsidRPr="002A1A19">
        <w:rPr>
          <w:rFonts w:ascii="Arial" w:eastAsia="Times New Roman" w:hAnsi="Arial" w:cs="Arial"/>
          <w:lang w:eastAsia="ar-SA"/>
        </w:rPr>
        <w:t xml:space="preserve"> enviará os nomes para homologação da Comissão de Ensino e Formação do CAU/SC. </w:t>
      </w:r>
    </w:p>
    <w:p w:rsidR="00F53C29" w:rsidRPr="00A25D58"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Pr>
          <w:rFonts w:ascii="Arial" w:eastAsia="Times New Roman" w:hAnsi="Arial" w:cs="Arial"/>
          <w:lang w:eastAsia="ar-SA"/>
        </w:rPr>
        <w:t xml:space="preserve">Elaboração de arte gráfica, </w:t>
      </w:r>
      <w:r w:rsidRPr="00A25D58">
        <w:rPr>
          <w:rFonts w:ascii="Arial" w:eastAsia="Times New Roman" w:hAnsi="Arial" w:cs="Arial"/>
          <w:lang w:eastAsia="ar-SA"/>
        </w:rPr>
        <w:t xml:space="preserve">impressão </w:t>
      </w:r>
      <w:r>
        <w:rPr>
          <w:rFonts w:ascii="Arial" w:eastAsia="Times New Roman" w:hAnsi="Arial" w:cs="Arial"/>
          <w:lang w:eastAsia="ar-SA"/>
        </w:rPr>
        <w:t xml:space="preserve">e envio </w:t>
      </w:r>
      <w:r w:rsidRPr="00A25D58">
        <w:rPr>
          <w:rFonts w:ascii="Arial" w:eastAsia="Times New Roman" w:hAnsi="Arial" w:cs="Arial"/>
          <w:lang w:eastAsia="ar-SA"/>
        </w:rPr>
        <w:t>de cartazes para divulgação da premiação acadêmica:</w:t>
      </w:r>
    </w:p>
    <w:p w:rsidR="00F53C29"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2A1A19">
        <w:rPr>
          <w:rFonts w:ascii="Arial" w:eastAsia="Times New Roman" w:hAnsi="Arial" w:cs="Arial"/>
          <w:lang w:eastAsia="ar-SA"/>
        </w:rPr>
        <w:t xml:space="preserve">A </w:t>
      </w:r>
      <w:r>
        <w:rPr>
          <w:rFonts w:ascii="Arial" w:eastAsia="Times New Roman" w:hAnsi="Arial" w:cs="Arial"/>
          <w:lang w:eastAsia="ar-SA"/>
        </w:rPr>
        <w:t>CONTRATADA</w:t>
      </w:r>
      <w:r w:rsidRPr="002A1A19">
        <w:rPr>
          <w:rFonts w:ascii="Arial" w:eastAsia="Times New Roman" w:hAnsi="Arial" w:cs="Arial"/>
          <w:lang w:eastAsia="ar-SA"/>
        </w:rPr>
        <w:t xml:space="preserve"> deverá elaborar em versão eletrônica e impressa referente a arte gráfica para divulgação da premiação acadêmica, a aprovação da arte gráfica caberá à Comissão de Ensino e Formação do CAU/SC. Os cartazes para divulgação deverão ser impressos em papel </w:t>
      </w:r>
      <w:proofErr w:type="spellStart"/>
      <w:r w:rsidRPr="002A1A19">
        <w:rPr>
          <w:rFonts w:ascii="Arial" w:eastAsia="Times New Roman" w:hAnsi="Arial" w:cs="Arial"/>
          <w:lang w:eastAsia="ar-SA"/>
        </w:rPr>
        <w:t>couchê</w:t>
      </w:r>
      <w:proofErr w:type="spellEnd"/>
      <w:r w:rsidRPr="002A1A19">
        <w:rPr>
          <w:rFonts w:ascii="Arial" w:eastAsia="Times New Roman" w:hAnsi="Arial" w:cs="Arial"/>
          <w:lang w:eastAsia="ar-SA"/>
        </w:rPr>
        <w:t xml:space="preserve"> e tamanho A3, na quantidade de 130 (cento e trinta) unidades.</w:t>
      </w:r>
      <w:r>
        <w:rPr>
          <w:rFonts w:ascii="Arial" w:eastAsia="Times New Roman" w:hAnsi="Arial" w:cs="Arial"/>
          <w:lang w:eastAsia="ar-SA"/>
        </w:rPr>
        <w:t xml:space="preserve"> Os cartazes deverão ser enviados as Instituições de Ensino de Santa Catarina, conforme lista a ser disponibilizada pela contratante.</w:t>
      </w:r>
    </w:p>
    <w:p w:rsidR="00F53C29" w:rsidRPr="002A1A19" w:rsidRDefault="00F53C29" w:rsidP="00F53C29">
      <w:pPr>
        <w:pStyle w:val="PargrafodaLista"/>
        <w:widowControl w:val="0"/>
        <w:numPr>
          <w:ilvl w:val="0"/>
          <w:numId w:val="9"/>
        </w:numPr>
        <w:suppressAutoHyphens/>
        <w:spacing w:after="120" w:line="264" w:lineRule="auto"/>
        <w:ind w:left="1134" w:hanging="284"/>
        <w:contextualSpacing w:val="0"/>
        <w:jc w:val="both"/>
        <w:outlineLvl w:val="1"/>
        <w:rPr>
          <w:rFonts w:ascii="Arial" w:eastAsia="Times New Roman" w:hAnsi="Arial" w:cs="Arial"/>
          <w:lang w:eastAsia="ar-SA"/>
        </w:rPr>
      </w:pPr>
      <w:r w:rsidRPr="002A1A19">
        <w:rPr>
          <w:rFonts w:ascii="Arial" w:eastAsia="Times New Roman" w:hAnsi="Arial" w:cs="Arial"/>
          <w:lang w:eastAsia="ar-SA"/>
        </w:rPr>
        <w:t>Elaboração e impressão de banner para divulgação da premiação acadêmica:</w:t>
      </w:r>
    </w:p>
    <w:p w:rsidR="00F53C29" w:rsidRPr="002A1A19"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815767">
        <w:rPr>
          <w:rFonts w:ascii="Arial" w:eastAsia="Times New Roman" w:hAnsi="Arial" w:cs="Arial"/>
          <w:lang w:eastAsia="ar-SA"/>
        </w:rPr>
        <w:t xml:space="preserve">A elaboração da arte gráfica referente à premiação. A </w:t>
      </w:r>
      <w:r w:rsidRPr="00251E5A">
        <w:rPr>
          <w:rFonts w:ascii="Arial" w:eastAsia="Times New Roman" w:hAnsi="Arial" w:cs="Arial"/>
          <w:lang w:eastAsia="ar-SA"/>
        </w:rPr>
        <w:t xml:space="preserve">impressão dos </w:t>
      </w:r>
      <w:r w:rsidRPr="00251E5A">
        <w:rPr>
          <w:rFonts w:ascii="Arial" w:eastAsia="Times New Roman" w:hAnsi="Arial" w:cs="Arial"/>
          <w:i/>
          <w:lang w:eastAsia="ar-SA"/>
        </w:rPr>
        <w:t>banners</w:t>
      </w:r>
      <w:r w:rsidRPr="00251E5A">
        <w:rPr>
          <w:rFonts w:ascii="Arial" w:eastAsia="Times New Roman" w:hAnsi="Arial" w:cs="Arial"/>
          <w:lang w:eastAsia="ar-SA"/>
        </w:rPr>
        <w:t xml:space="preserve"> (02 unidades, em lona </w:t>
      </w:r>
      <w:proofErr w:type="spellStart"/>
      <w:r w:rsidRPr="00251E5A">
        <w:rPr>
          <w:rFonts w:ascii="Arial" w:eastAsia="Times New Roman" w:hAnsi="Arial" w:cs="Arial"/>
          <w:lang w:eastAsia="ar-SA"/>
        </w:rPr>
        <w:t>vinílica</w:t>
      </w:r>
      <w:proofErr w:type="spellEnd"/>
      <w:r w:rsidRPr="00251E5A">
        <w:rPr>
          <w:rFonts w:ascii="Arial" w:eastAsia="Times New Roman" w:hAnsi="Arial" w:cs="Arial"/>
          <w:lang w:eastAsia="ar-SA"/>
        </w:rPr>
        <w:t xml:space="preserve"> com acabamento em bastão e corda. Impressão 4/0 - Tamanho 100x180cm) e cartazes para divulgação da premiação. A produção e a impressão dos certificados para autores participantes, premiados, orientadores e escolas de Arquitetura e Urbanismo. A impressão das pranchas dos</w:t>
      </w:r>
      <w:r w:rsidRPr="00815767">
        <w:rPr>
          <w:rFonts w:ascii="Arial" w:eastAsia="Times New Roman" w:hAnsi="Arial" w:cs="Arial"/>
          <w:lang w:eastAsia="ar-SA"/>
        </w:rPr>
        <w:t xml:space="preserve"> trabalhos premiados na categoria estudantes, a formatação dos trabalhos na categoria práticas inovadoras de ensino, de forma a permitir a análise e o julgamento pelos membros da comissão julgadora.</w:t>
      </w:r>
    </w:p>
    <w:p w:rsidR="00F53C29" w:rsidRPr="00A25D58" w:rsidRDefault="00F53C29" w:rsidP="00F53C29">
      <w:pPr>
        <w:pStyle w:val="PargrafodaLista"/>
        <w:widowControl w:val="0"/>
        <w:numPr>
          <w:ilvl w:val="0"/>
          <w:numId w:val="9"/>
        </w:numPr>
        <w:suppressAutoHyphens/>
        <w:spacing w:after="120" w:line="264" w:lineRule="auto"/>
        <w:ind w:left="1134" w:hanging="284"/>
        <w:contextualSpacing w:val="0"/>
        <w:jc w:val="both"/>
        <w:outlineLvl w:val="1"/>
        <w:rPr>
          <w:rFonts w:ascii="Arial" w:eastAsia="Times New Roman" w:hAnsi="Arial" w:cs="Arial"/>
          <w:lang w:eastAsia="ar-SA"/>
        </w:rPr>
      </w:pPr>
      <w:r w:rsidRPr="00815767">
        <w:rPr>
          <w:rFonts w:ascii="Arial" w:eastAsia="Times New Roman" w:hAnsi="Arial" w:cs="Arial"/>
          <w:i/>
          <w:lang w:eastAsia="ar-SA"/>
        </w:rPr>
        <w:t>Hotsite</w:t>
      </w:r>
      <w:r w:rsidRPr="00A25D58">
        <w:rPr>
          <w:rFonts w:ascii="Arial" w:eastAsia="Times New Roman" w:hAnsi="Arial" w:cs="Arial"/>
          <w:lang w:eastAsia="ar-SA"/>
        </w:rPr>
        <w:t>:</w:t>
      </w:r>
    </w:p>
    <w:p w:rsidR="00F53C29" w:rsidRPr="00251E5A" w:rsidRDefault="00F53C29" w:rsidP="00F53C29">
      <w:pPr>
        <w:widowControl w:val="0"/>
        <w:suppressAutoHyphens/>
        <w:spacing w:after="120" w:line="264" w:lineRule="auto"/>
        <w:ind w:left="1134"/>
        <w:jc w:val="both"/>
        <w:outlineLvl w:val="1"/>
        <w:rPr>
          <w:rFonts w:ascii="Arial" w:eastAsia="Times New Roman" w:hAnsi="Arial" w:cs="Arial"/>
          <w:lang w:eastAsia="ar-SA"/>
        </w:rPr>
      </w:pPr>
      <w:r w:rsidRPr="002A1A19">
        <w:rPr>
          <w:rFonts w:ascii="Arial" w:eastAsia="Times New Roman" w:hAnsi="Arial" w:cs="Arial"/>
          <w:lang w:eastAsia="ar-SA"/>
        </w:rPr>
        <w:t xml:space="preserve">Será de responsabilidade da </w:t>
      </w:r>
      <w:r>
        <w:rPr>
          <w:rFonts w:ascii="Arial" w:eastAsia="Times New Roman" w:hAnsi="Arial" w:cs="Arial"/>
          <w:lang w:eastAsia="ar-SA"/>
        </w:rPr>
        <w:t>CONTRATADA</w:t>
      </w:r>
      <w:r w:rsidRPr="002A1A19">
        <w:rPr>
          <w:rFonts w:ascii="Arial" w:eastAsia="Times New Roman" w:hAnsi="Arial" w:cs="Arial"/>
          <w:lang w:eastAsia="ar-SA"/>
        </w:rPr>
        <w:t xml:space="preserve"> a criação, adaptação, ativação e manutenção do hotsite para divulgação do edital, inscrições, divulgação de jurados, dos trabalhos premiados e outras publicações necessárias à organização </w:t>
      </w:r>
      <w:r w:rsidRPr="00251E5A">
        <w:rPr>
          <w:rFonts w:ascii="Arial" w:eastAsia="Times New Roman" w:hAnsi="Arial" w:cs="Arial"/>
          <w:lang w:eastAsia="ar-SA"/>
        </w:rPr>
        <w:t xml:space="preserve">da premiação. Os credenciamentos, assim como as demais inscrições, deverão ser realizados por um </w:t>
      </w:r>
      <w:r w:rsidRPr="00251E5A">
        <w:rPr>
          <w:rFonts w:ascii="Arial" w:eastAsia="Times New Roman" w:hAnsi="Arial" w:cs="Arial"/>
          <w:i/>
          <w:lang w:eastAsia="ar-SA"/>
        </w:rPr>
        <w:t>hotsite</w:t>
      </w:r>
      <w:r w:rsidRPr="00251E5A">
        <w:rPr>
          <w:rFonts w:ascii="Arial" w:eastAsia="Times New Roman" w:hAnsi="Arial" w:cs="Arial"/>
          <w:lang w:eastAsia="ar-SA"/>
        </w:rPr>
        <w:t xml:space="preserve">, a ser desenvolvido pela CONTRATADA, que contará com uma aba específica para este fim. O hotsite deverá conter, no mínimo, um menu referente à premiação com regulamento, credenciamento das escolas e inscrições dos trabalhos, um menu de downloads com os documentos referentes à premiação, notícias e contato. O hotsite deverá prever a distinção das categorias da premiação acadêmica. No hotsite deverá conter a especificação dos organizadores e realizadores com as respectivas logomarcas, além de conter na página inicial, a arte gráfica previamente aprovada para a premiação acadêmica. O </w:t>
      </w:r>
      <w:r w:rsidRPr="00251E5A">
        <w:rPr>
          <w:rFonts w:ascii="Arial" w:eastAsia="Times New Roman" w:hAnsi="Arial" w:cs="Arial"/>
          <w:i/>
          <w:lang w:eastAsia="ar-SA"/>
        </w:rPr>
        <w:t>hotsite</w:t>
      </w:r>
      <w:r w:rsidRPr="00251E5A">
        <w:rPr>
          <w:rFonts w:ascii="Arial" w:eastAsia="Times New Roman" w:hAnsi="Arial" w:cs="Arial"/>
          <w:lang w:eastAsia="ar-SA"/>
        </w:rPr>
        <w:t xml:space="preserve"> deverá prever espaço suficiente para </w:t>
      </w:r>
      <w:r w:rsidRPr="00251E5A">
        <w:rPr>
          <w:rFonts w:ascii="Arial" w:eastAsia="Times New Roman" w:hAnsi="Arial" w:cs="Arial"/>
          <w:i/>
          <w:lang w:eastAsia="ar-SA"/>
        </w:rPr>
        <w:t>downloads</w:t>
      </w:r>
      <w:r w:rsidRPr="00251E5A">
        <w:rPr>
          <w:rFonts w:ascii="Arial" w:eastAsia="Times New Roman" w:hAnsi="Arial" w:cs="Arial"/>
          <w:lang w:eastAsia="ar-SA"/>
        </w:rPr>
        <w:t xml:space="preserve"> e </w:t>
      </w:r>
      <w:r w:rsidRPr="00251E5A">
        <w:rPr>
          <w:rFonts w:ascii="Arial" w:eastAsia="Times New Roman" w:hAnsi="Arial" w:cs="Arial"/>
          <w:i/>
          <w:lang w:eastAsia="ar-SA"/>
        </w:rPr>
        <w:t>upload</w:t>
      </w:r>
      <w:r w:rsidRPr="00251E5A">
        <w:rPr>
          <w:rFonts w:ascii="Arial" w:eastAsia="Times New Roman" w:hAnsi="Arial" w:cs="Arial"/>
          <w:lang w:eastAsia="ar-SA"/>
        </w:rPr>
        <w:t xml:space="preserve">s dos trabalhos inscritos e demais documentos afetos a premiação acadêmica; </w:t>
      </w:r>
    </w:p>
    <w:p w:rsidR="00F53C29" w:rsidRPr="00251E5A" w:rsidRDefault="00F53C29" w:rsidP="00F53C29">
      <w:pPr>
        <w:pStyle w:val="PargrafodaLista"/>
        <w:widowControl w:val="0"/>
        <w:numPr>
          <w:ilvl w:val="0"/>
          <w:numId w:val="9"/>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Para categoria premiação TCC/Estudantes, a impressão de pranchas de divulgação:</w:t>
      </w:r>
    </w:p>
    <w:p w:rsidR="00F53C29" w:rsidRPr="003F4629" w:rsidRDefault="00F53C29" w:rsidP="00F53C29">
      <w:pPr>
        <w:pStyle w:val="PargrafodaLista"/>
        <w:widowControl w:val="0"/>
        <w:suppressAutoHyphens/>
        <w:spacing w:after="240" w:line="264" w:lineRule="auto"/>
        <w:ind w:left="1134"/>
        <w:jc w:val="both"/>
        <w:outlineLvl w:val="1"/>
        <w:rPr>
          <w:rFonts w:ascii="Arial" w:eastAsia="Times New Roman" w:hAnsi="Arial" w:cs="Arial"/>
          <w:lang w:eastAsia="ar-SA"/>
        </w:rPr>
      </w:pPr>
      <w:r w:rsidRPr="003F4629">
        <w:rPr>
          <w:rFonts w:ascii="Arial" w:eastAsia="Times New Roman" w:hAnsi="Arial" w:cs="Arial"/>
          <w:lang w:eastAsia="ar-SA"/>
        </w:rPr>
        <w:t xml:space="preserve">Os trabalhos selecionados nos termos do </w:t>
      </w:r>
      <w:r>
        <w:rPr>
          <w:rFonts w:ascii="Arial" w:eastAsia="Times New Roman" w:hAnsi="Arial" w:cs="Arial"/>
          <w:lang w:eastAsia="ar-SA"/>
        </w:rPr>
        <w:t>inciso V, alínea a do item 5.1,</w:t>
      </w:r>
      <w:r w:rsidRPr="003F4629">
        <w:rPr>
          <w:rFonts w:ascii="Arial" w:eastAsia="Times New Roman" w:hAnsi="Arial" w:cs="Arial"/>
          <w:lang w:eastAsia="ar-SA"/>
        </w:rPr>
        <w:t xml:space="preserve"> deverão ser impressos em formato A1 (841mm horizontal x594mm vertical), conforme </w:t>
      </w:r>
      <w:r w:rsidRPr="003F4629">
        <w:rPr>
          <w:rFonts w:ascii="Arial" w:eastAsia="Times New Roman" w:hAnsi="Arial" w:cs="Arial"/>
          <w:lang w:eastAsia="ar-SA"/>
        </w:rPr>
        <w:lastRenderedPageBreak/>
        <w:t>especificações.</w:t>
      </w:r>
    </w:p>
    <w:p w:rsidR="00F53C29" w:rsidRPr="003F4629" w:rsidRDefault="00F53C29" w:rsidP="00F53C29">
      <w:pPr>
        <w:pStyle w:val="PargrafodaLista"/>
        <w:widowControl w:val="0"/>
        <w:suppressAutoHyphens/>
        <w:spacing w:after="240" w:line="264" w:lineRule="auto"/>
        <w:ind w:left="1134"/>
        <w:jc w:val="both"/>
        <w:outlineLvl w:val="1"/>
        <w:rPr>
          <w:rFonts w:ascii="Arial" w:eastAsia="Times New Roman" w:hAnsi="Arial" w:cs="Arial"/>
          <w:lang w:eastAsia="ar-SA"/>
        </w:rPr>
      </w:pPr>
      <w:r w:rsidRPr="003F4629">
        <w:rPr>
          <w:rFonts w:ascii="Arial" w:eastAsia="Times New Roman" w:hAnsi="Arial" w:cs="Arial"/>
          <w:lang w:eastAsia="ar-SA"/>
        </w:rPr>
        <w:t>Formato: A1 841mm (largura) x 594mm</w:t>
      </w:r>
      <w:r>
        <w:rPr>
          <w:rFonts w:ascii="Arial" w:eastAsia="Times New Roman" w:hAnsi="Arial" w:cs="Arial"/>
          <w:lang w:eastAsia="ar-SA"/>
        </w:rPr>
        <w:t>;</w:t>
      </w:r>
    </w:p>
    <w:p w:rsidR="00F53C29" w:rsidRPr="003F4629" w:rsidRDefault="00F53C29" w:rsidP="00F53C29">
      <w:pPr>
        <w:pStyle w:val="PargrafodaLista"/>
        <w:widowControl w:val="0"/>
        <w:suppressAutoHyphens/>
        <w:spacing w:after="240" w:line="264" w:lineRule="auto"/>
        <w:ind w:left="1134"/>
        <w:jc w:val="both"/>
        <w:outlineLvl w:val="1"/>
        <w:rPr>
          <w:rFonts w:ascii="Arial" w:eastAsia="Times New Roman" w:hAnsi="Arial" w:cs="Arial"/>
          <w:lang w:eastAsia="ar-SA"/>
        </w:rPr>
      </w:pPr>
      <w:r w:rsidRPr="003F4629">
        <w:rPr>
          <w:rFonts w:ascii="Arial" w:eastAsia="Times New Roman" w:hAnsi="Arial" w:cs="Arial"/>
          <w:lang w:eastAsia="ar-SA"/>
        </w:rPr>
        <w:t>Cor: colorido</w:t>
      </w:r>
      <w:r>
        <w:rPr>
          <w:rFonts w:ascii="Arial" w:eastAsia="Times New Roman" w:hAnsi="Arial" w:cs="Arial"/>
          <w:lang w:eastAsia="ar-SA"/>
        </w:rPr>
        <w:t>;</w:t>
      </w:r>
    </w:p>
    <w:p w:rsidR="00F53C29" w:rsidRPr="003F4629" w:rsidRDefault="00F53C29" w:rsidP="00F53C29">
      <w:pPr>
        <w:pStyle w:val="PargrafodaLista"/>
        <w:widowControl w:val="0"/>
        <w:suppressAutoHyphens/>
        <w:spacing w:after="240" w:line="264" w:lineRule="auto"/>
        <w:ind w:left="1134"/>
        <w:jc w:val="both"/>
        <w:outlineLvl w:val="1"/>
        <w:rPr>
          <w:rFonts w:ascii="Arial" w:eastAsia="Times New Roman" w:hAnsi="Arial" w:cs="Arial"/>
          <w:lang w:eastAsia="ar-SA"/>
        </w:rPr>
      </w:pPr>
      <w:r w:rsidRPr="003F4629">
        <w:rPr>
          <w:rFonts w:ascii="Arial" w:eastAsia="Times New Roman" w:hAnsi="Arial" w:cs="Arial"/>
          <w:lang w:eastAsia="ar-SA"/>
        </w:rPr>
        <w:t>Arte: Exemplo anexo I deste termo</w:t>
      </w:r>
      <w:r>
        <w:rPr>
          <w:rFonts w:ascii="Arial" w:eastAsia="Times New Roman" w:hAnsi="Arial" w:cs="Arial"/>
          <w:lang w:eastAsia="ar-SA"/>
        </w:rPr>
        <w:t>;</w:t>
      </w:r>
    </w:p>
    <w:p w:rsidR="00F53C29" w:rsidRDefault="00F53C29" w:rsidP="00F53C29">
      <w:pPr>
        <w:pStyle w:val="PargrafodaLista"/>
        <w:widowControl w:val="0"/>
        <w:suppressAutoHyphens/>
        <w:spacing w:after="120" w:line="264" w:lineRule="auto"/>
        <w:ind w:left="1134"/>
        <w:contextualSpacing w:val="0"/>
        <w:jc w:val="both"/>
        <w:outlineLvl w:val="1"/>
        <w:rPr>
          <w:rFonts w:ascii="Arial" w:eastAsia="Times New Roman" w:hAnsi="Arial" w:cs="Arial"/>
          <w:lang w:eastAsia="ar-SA"/>
        </w:rPr>
      </w:pPr>
      <w:r w:rsidRPr="003F4629">
        <w:rPr>
          <w:rFonts w:ascii="Arial" w:eastAsia="Times New Roman" w:hAnsi="Arial" w:cs="Arial"/>
          <w:lang w:eastAsia="ar-SA"/>
        </w:rPr>
        <w:t>Material:</w:t>
      </w:r>
      <w:r>
        <w:rPr>
          <w:rFonts w:ascii="Arial" w:eastAsia="Times New Roman" w:hAnsi="Arial" w:cs="Arial"/>
          <w:lang w:eastAsia="ar-SA"/>
        </w:rPr>
        <w:t xml:space="preserve"> </w:t>
      </w:r>
      <w:r w:rsidRPr="003F4629">
        <w:rPr>
          <w:rFonts w:ascii="Arial" w:eastAsia="Times New Roman" w:hAnsi="Arial" w:cs="Arial"/>
          <w:lang w:eastAsia="ar-SA"/>
        </w:rPr>
        <w:t>Painéis em vinil tamanho A1 adesivo, colorido, fosco, colado em</w:t>
      </w:r>
      <w:r>
        <w:rPr>
          <w:rFonts w:ascii="Arial" w:eastAsia="Times New Roman" w:hAnsi="Arial" w:cs="Arial"/>
          <w:lang w:eastAsia="ar-SA"/>
        </w:rPr>
        <w:t xml:space="preserve"> </w:t>
      </w:r>
      <w:proofErr w:type="spellStart"/>
      <w:r w:rsidRPr="00EF0E3A">
        <w:rPr>
          <w:rFonts w:ascii="Arial" w:eastAsia="Times New Roman" w:hAnsi="Arial" w:cs="Arial"/>
          <w:i/>
          <w:lang w:eastAsia="ar-SA"/>
        </w:rPr>
        <w:t>foam</w:t>
      </w:r>
      <w:proofErr w:type="spellEnd"/>
      <w:r w:rsidRPr="003F4629">
        <w:rPr>
          <w:rFonts w:ascii="Arial" w:eastAsia="Times New Roman" w:hAnsi="Arial" w:cs="Arial"/>
          <w:lang w:eastAsia="ar-SA"/>
        </w:rPr>
        <w:t xml:space="preserve"> preto de espessura de 5mm, com revestimento em cartão duas faces. As</w:t>
      </w:r>
      <w:r>
        <w:rPr>
          <w:rFonts w:ascii="Arial" w:eastAsia="Times New Roman" w:hAnsi="Arial" w:cs="Arial"/>
          <w:lang w:eastAsia="ar-SA"/>
        </w:rPr>
        <w:t xml:space="preserve"> </w:t>
      </w:r>
      <w:r w:rsidRPr="003F4629">
        <w:rPr>
          <w:rFonts w:ascii="Arial" w:eastAsia="Times New Roman" w:hAnsi="Arial" w:cs="Arial"/>
          <w:lang w:eastAsia="ar-SA"/>
        </w:rPr>
        <w:t>pranchas impressas deverão ser entregues a Sede do CAU/SC, com data limite no dia 22 de novembro de 2019.</w:t>
      </w:r>
    </w:p>
    <w:p w:rsidR="00F53C29" w:rsidRDefault="00F53C29" w:rsidP="00F53C29">
      <w:pPr>
        <w:pStyle w:val="PargrafodaLista"/>
        <w:widowControl w:val="0"/>
        <w:numPr>
          <w:ilvl w:val="0"/>
          <w:numId w:val="9"/>
        </w:numPr>
        <w:suppressAutoHyphens/>
        <w:spacing w:after="120" w:line="264" w:lineRule="auto"/>
        <w:ind w:left="1134" w:hanging="283"/>
        <w:contextualSpacing w:val="0"/>
        <w:jc w:val="both"/>
        <w:outlineLvl w:val="1"/>
        <w:rPr>
          <w:rFonts w:ascii="Arial" w:eastAsia="Times New Roman" w:hAnsi="Arial" w:cs="Arial"/>
          <w:lang w:eastAsia="ar-SA"/>
        </w:rPr>
      </w:pPr>
      <w:r>
        <w:rPr>
          <w:rFonts w:ascii="Arial" w:eastAsia="Times New Roman" w:hAnsi="Arial" w:cs="Arial"/>
          <w:lang w:eastAsia="ar-SA"/>
        </w:rPr>
        <w:t>Formatação dos trabalhos na categoria Prêmio Professor - práticas Inovadoras:</w:t>
      </w:r>
    </w:p>
    <w:p w:rsidR="00F53C29" w:rsidRPr="00251E5A" w:rsidRDefault="00F53C29" w:rsidP="00F53C29">
      <w:pPr>
        <w:pStyle w:val="PargrafodaLista"/>
        <w:widowControl w:val="0"/>
        <w:tabs>
          <w:tab w:val="left" w:pos="851"/>
        </w:tabs>
        <w:suppressAutoHyphens/>
        <w:spacing w:after="120" w:line="264" w:lineRule="auto"/>
        <w:ind w:left="1134"/>
        <w:contextualSpacing w:val="0"/>
        <w:jc w:val="both"/>
        <w:outlineLvl w:val="1"/>
        <w:rPr>
          <w:rFonts w:ascii="Arial" w:eastAsia="Times New Roman" w:hAnsi="Arial" w:cs="Arial"/>
          <w:lang w:eastAsia="ar-SA"/>
        </w:rPr>
      </w:pPr>
      <w:r>
        <w:rPr>
          <w:rFonts w:ascii="Arial" w:eastAsia="Times New Roman" w:hAnsi="Arial" w:cs="Arial"/>
          <w:lang w:eastAsia="ar-SA"/>
        </w:rPr>
        <w:t xml:space="preserve">A CONTRATADA deverá organizar e formatar os </w:t>
      </w:r>
      <w:r w:rsidRPr="00A25D58">
        <w:rPr>
          <w:rFonts w:ascii="Arial" w:eastAsia="Times New Roman" w:hAnsi="Arial" w:cs="Arial"/>
          <w:lang w:eastAsia="ar-SA"/>
        </w:rPr>
        <w:t>trabalhos na categoria Prêmio Professor</w:t>
      </w:r>
      <w:r>
        <w:rPr>
          <w:rFonts w:ascii="Arial" w:eastAsia="Times New Roman" w:hAnsi="Arial" w:cs="Arial"/>
          <w:lang w:eastAsia="ar-SA"/>
        </w:rPr>
        <w:t xml:space="preserve"> </w:t>
      </w:r>
      <w:r w:rsidRPr="00A25D58">
        <w:rPr>
          <w:rFonts w:ascii="Arial" w:eastAsia="Times New Roman" w:hAnsi="Arial" w:cs="Arial"/>
          <w:lang w:eastAsia="ar-SA"/>
        </w:rPr>
        <w:t xml:space="preserve">- </w:t>
      </w:r>
      <w:r>
        <w:rPr>
          <w:rFonts w:ascii="Arial" w:eastAsia="Times New Roman" w:hAnsi="Arial" w:cs="Arial"/>
          <w:lang w:eastAsia="ar-SA"/>
        </w:rPr>
        <w:t>P</w:t>
      </w:r>
      <w:r w:rsidRPr="00A25D58">
        <w:rPr>
          <w:rFonts w:ascii="Arial" w:eastAsia="Times New Roman" w:hAnsi="Arial" w:cs="Arial"/>
          <w:lang w:eastAsia="ar-SA"/>
        </w:rPr>
        <w:t>ráticas Inovadoras</w:t>
      </w:r>
      <w:r>
        <w:rPr>
          <w:rFonts w:ascii="Arial" w:eastAsia="Times New Roman" w:hAnsi="Arial" w:cs="Arial"/>
          <w:lang w:eastAsia="ar-SA"/>
        </w:rPr>
        <w:t xml:space="preserve"> de forma a permitir a análise e julgamento pelos </w:t>
      </w:r>
      <w:r w:rsidRPr="00251E5A">
        <w:rPr>
          <w:rFonts w:ascii="Arial" w:eastAsia="Times New Roman" w:hAnsi="Arial" w:cs="Arial"/>
          <w:lang w:eastAsia="ar-SA"/>
        </w:rPr>
        <w:t xml:space="preserve">membros da comissão julgadora. </w:t>
      </w:r>
    </w:p>
    <w:p w:rsidR="00F53C29" w:rsidRPr="00251E5A" w:rsidRDefault="00F53C29" w:rsidP="00F53C29">
      <w:pPr>
        <w:pStyle w:val="PargrafodaLista"/>
        <w:widowControl w:val="0"/>
        <w:numPr>
          <w:ilvl w:val="0"/>
          <w:numId w:val="9"/>
        </w:numPr>
        <w:tabs>
          <w:tab w:val="left" w:pos="851"/>
        </w:tabs>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Formatação e sistematização necessárias para executar o padrão estabelecido pela CEF/CAU/SC para o recebimento dos trabalhos, de maneira que não exibam qualquer elemento que permita a identificação do autor, do seu professor orientador, do professor autor de trabalho na categoria práticas inovadoras de ensino, ou da Instituição de Ensino.</w:t>
      </w:r>
    </w:p>
    <w:p w:rsidR="00F53C29" w:rsidRPr="00251E5A" w:rsidRDefault="00F53C29" w:rsidP="00F53C29">
      <w:pPr>
        <w:pStyle w:val="PargrafodaLista"/>
        <w:widowControl w:val="0"/>
        <w:numPr>
          <w:ilvl w:val="0"/>
          <w:numId w:val="9"/>
        </w:numPr>
        <w:suppressAutoHyphens/>
        <w:spacing w:after="120" w:line="264" w:lineRule="auto"/>
        <w:ind w:left="1134" w:hanging="283"/>
        <w:contextualSpacing w:val="0"/>
        <w:jc w:val="both"/>
        <w:outlineLvl w:val="1"/>
        <w:rPr>
          <w:rFonts w:ascii="Arial" w:eastAsia="Times New Roman" w:hAnsi="Arial" w:cs="Arial"/>
          <w:lang w:eastAsia="ar-SA"/>
        </w:rPr>
      </w:pPr>
      <w:r w:rsidRPr="00251E5A">
        <w:rPr>
          <w:rFonts w:ascii="Arial" w:eastAsia="Times New Roman" w:hAnsi="Arial" w:cs="Arial"/>
          <w:lang w:eastAsia="ar-SA"/>
        </w:rPr>
        <w:t>Aquisição dos livros a serem entregues aos premiados:</w:t>
      </w:r>
    </w:p>
    <w:p w:rsidR="00F53C29" w:rsidRDefault="00F53C29" w:rsidP="00F53C29">
      <w:pPr>
        <w:pStyle w:val="PargrafodaLista"/>
        <w:widowControl w:val="0"/>
        <w:tabs>
          <w:tab w:val="left" w:pos="851"/>
        </w:tabs>
        <w:suppressAutoHyphens/>
        <w:spacing w:after="120" w:line="264" w:lineRule="auto"/>
        <w:ind w:left="1134"/>
        <w:contextualSpacing w:val="0"/>
        <w:jc w:val="both"/>
        <w:outlineLvl w:val="1"/>
        <w:rPr>
          <w:rFonts w:ascii="Arial" w:eastAsia="Times New Roman" w:hAnsi="Arial" w:cs="Arial"/>
          <w:lang w:eastAsia="ar-SA"/>
        </w:rPr>
      </w:pPr>
      <w:r w:rsidRPr="00251E5A">
        <w:rPr>
          <w:rFonts w:ascii="Arial" w:eastAsia="Times New Roman" w:hAnsi="Arial" w:cs="Arial"/>
          <w:lang w:eastAsia="ar-SA"/>
        </w:rPr>
        <w:t>A CONTRATADA deverá adquirir os livros</w:t>
      </w:r>
      <w:r>
        <w:rPr>
          <w:rFonts w:ascii="Arial" w:eastAsia="Times New Roman" w:hAnsi="Arial" w:cs="Arial"/>
          <w:lang w:eastAsia="ar-SA"/>
        </w:rPr>
        <w:t xml:space="preserve"> (até 16 unidades) a serem entregues aos premiados, optando dentre as sugestões de títulos sugeridos pela Comissão de Ensino e Formação do CAU/SC.</w:t>
      </w:r>
    </w:p>
    <w:p w:rsidR="00F53C29" w:rsidRPr="00251E5A" w:rsidRDefault="00F53C29" w:rsidP="00F53C29">
      <w:pPr>
        <w:pStyle w:val="PargrafodaLista"/>
        <w:widowControl w:val="0"/>
        <w:numPr>
          <w:ilvl w:val="0"/>
          <w:numId w:val="9"/>
        </w:numPr>
        <w:suppressAutoHyphens/>
        <w:spacing w:after="120" w:line="264" w:lineRule="auto"/>
        <w:ind w:left="1134" w:hanging="283"/>
        <w:contextualSpacing w:val="0"/>
        <w:jc w:val="both"/>
        <w:outlineLvl w:val="1"/>
        <w:rPr>
          <w:rFonts w:ascii="Arial" w:eastAsia="Times New Roman" w:hAnsi="Arial" w:cs="Arial"/>
          <w:lang w:eastAsia="ar-SA"/>
        </w:rPr>
      </w:pPr>
      <w:r>
        <w:rPr>
          <w:rFonts w:ascii="Arial" w:eastAsia="Times New Roman" w:hAnsi="Arial" w:cs="Arial"/>
          <w:lang w:eastAsia="ar-SA"/>
        </w:rPr>
        <w:t xml:space="preserve"> </w:t>
      </w:r>
      <w:r w:rsidRPr="00016884">
        <w:rPr>
          <w:rFonts w:ascii="Arial" w:eastAsia="Times New Roman" w:hAnsi="Arial" w:cs="Arial"/>
          <w:lang w:eastAsia="ar-SA"/>
        </w:rPr>
        <w:t>Produção e impressão de certificados para autores participantes, premiados, orientadores e escolas de Arquitetura e Urbanismo</w:t>
      </w:r>
      <w:r w:rsidRPr="00251E5A">
        <w:rPr>
          <w:rFonts w:ascii="Arial" w:eastAsia="Times New Roman" w:hAnsi="Arial" w:cs="Arial"/>
          <w:lang w:eastAsia="ar-SA"/>
        </w:rPr>
        <w:t>.</w:t>
      </w:r>
    </w:p>
    <w:p w:rsidR="00F53C29" w:rsidRDefault="00F53C29" w:rsidP="00F53C29">
      <w:pPr>
        <w:keepNext/>
        <w:numPr>
          <w:ilvl w:val="0"/>
          <w:numId w:val="1"/>
        </w:numPr>
        <w:suppressAutoHyphens/>
        <w:spacing w:before="480" w:after="120" w:line="264" w:lineRule="auto"/>
        <w:ind w:left="357" w:hanging="357"/>
        <w:outlineLvl w:val="0"/>
        <w:rPr>
          <w:rFonts w:ascii="Arial" w:eastAsia="Times New Roman" w:hAnsi="Arial" w:cs="Arial"/>
          <w:b/>
          <w:lang w:eastAsia="ar-SA"/>
        </w:rPr>
      </w:pPr>
      <w:r w:rsidRPr="0011165E">
        <w:rPr>
          <w:rFonts w:ascii="Arial" w:eastAsia="Times New Roman" w:hAnsi="Arial" w:cs="Arial"/>
          <w:b/>
          <w:lang w:eastAsia="ar-SA"/>
        </w:rPr>
        <w:t>OBRIGAÇÕES DA CONTRATANTE</w:t>
      </w:r>
    </w:p>
    <w:p w:rsidR="00F53C29" w:rsidRPr="004D7A43" w:rsidRDefault="00F53C29" w:rsidP="00F53C29">
      <w:pPr>
        <w:spacing w:after="120"/>
        <w:ind w:left="284"/>
        <w:rPr>
          <w:rFonts w:ascii="Arial" w:hAnsi="Arial" w:cs="Arial"/>
        </w:rPr>
      </w:pPr>
      <w:r w:rsidRPr="004D7A43">
        <w:rPr>
          <w:rFonts w:ascii="Arial" w:hAnsi="Arial" w:cs="Arial"/>
        </w:rPr>
        <w:t>São responsabilidades do CAU/SC através da Comissão de Ensino e Formação</w:t>
      </w:r>
      <w:r>
        <w:rPr>
          <w:rFonts w:ascii="Arial" w:hAnsi="Arial" w:cs="Arial"/>
        </w:rPr>
        <w:t xml:space="preserve"> (CEF)</w:t>
      </w:r>
      <w:r w:rsidRPr="004D7A43">
        <w:rPr>
          <w:rFonts w:ascii="Arial" w:hAnsi="Arial" w:cs="Arial"/>
        </w:rPr>
        <w:t>:</w:t>
      </w:r>
    </w:p>
    <w:p w:rsidR="00F53C29" w:rsidRPr="00A47ADD" w:rsidRDefault="00F53C29" w:rsidP="00F53C29">
      <w:pPr>
        <w:pStyle w:val="PargrafodaLista"/>
        <w:widowControl w:val="0"/>
        <w:numPr>
          <w:ilvl w:val="0"/>
          <w:numId w:val="10"/>
        </w:numPr>
        <w:suppressAutoHyphens/>
        <w:spacing w:after="120"/>
        <w:ind w:left="709" w:hanging="142"/>
        <w:contextualSpacing w:val="0"/>
        <w:jc w:val="both"/>
        <w:outlineLvl w:val="1"/>
        <w:rPr>
          <w:rFonts w:ascii="Arial" w:eastAsia="Times New Roman" w:hAnsi="Arial" w:cs="Arial"/>
          <w:lang w:eastAsia="ar-SA"/>
        </w:rPr>
      </w:pPr>
      <w:r w:rsidRPr="00A932C0">
        <w:rPr>
          <w:rFonts w:ascii="Arial" w:eastAsia="Times New Roman" w:hAnsi="Arial" w:cs="Arial"/>
          <w:lang w:eastAsia="ar-SA"/>
        </w:rPr>
        <w:t xml:space="preserve">Aprovação do edital </w:t>
      </w:r>
      <w:r w:rsidRPr="00F801D3">
        <w:rPr>
          <w:rFonts w:ascii="Arial" w:eastAsia="Times New Roman" w:hAnsi="Arial" w:cs="Arial"/>
          <w:lang w:eastAsia="ar-SA"/>
        </w:rPr>
        <w:t xml:space="preserve">do </w:t>
      </w:r>
      <w:r w:rsidRPr="00A47ADD">
        <w:rPr>
          <w:rFonts w:ascii="Arial" w:eastAsia="Times New Roman" w:hAnsi="Arial" w:cs="Arial"/>
          <w:lang w:eastAsia="ar-SA"/>
        </w:rPr>
        <w:t>concurso, elaborado pela CONTRATADA;</w:t>
      </w:r>
    </w:p>
    <w:p w:rsidR="00F53C29" w:rsidRPr="00251E5A" w:rsidRDefault="00F53C29" w:rsidP="00F53C29">
      <w:pPr>
        <w:pStyle w:val="PargrafodaLista"/>
        <w:widowControl w:val="0"/>
        <w:numPr>
          <w:ilvl w:val="0"/>
          <w:numId w:val="10"/>
        </w:numPr>
        <w:suppressAutoHyphens/>
        <w:spacing w:after="120"/>
        <w:ind w:left="709" w:hanging="142"/>
        <w:contextualSpacing w:val="0"/>
        <w:jc w:val="both"/>
        <w:outlineLvl w:val="1"/>
        <w:rPr>
          <w:rFonts w:ascii="Arial" w:eastAsia="Times New Roman" w:hAnsi="Arial" w:cs="Arial"/>
          <w:lang w:eastAsia="ar-SA"/>
        </w:rPr>
      </w:pPr>
      <w:r w:rsidRPr="00A932C0">
        <w:rPr>
          <w:rFonts w:ascii="Arial" w:eastAsia="Times New Roman" w:hAnsi="Arial" w:cs="Arial"/>
          <w:lang w:eastAsia="ar-SA"/>
        </w:rPr>
        <w:t xml:space="preserve">Aprovação da arte gráfica </w:t>
      </w:r>
      <w:r w:rsidRPr="00251E5A">
        <w:rPr>
          <w:rFonts w:ascii="Arial" w:eastAsia="Times New Roman" w:hAnsi="Arial" w:cs="Arial"/>
          <w:lang w:eastAsia="ar-SA"/>
        </w:rPr>
        <w:t>para a Premiação Acadêmica CAU/SC – 2019;</w:t>
      </w:r>
    </w:p>
    <w:p w:rsidR="00F53C29" w:rsidRPr="00251E5A" w:rsidRDefault="00F53C29" w:rsidP="00F53C29">
      <w:pPr>
        <w:pStyle w:val="PargrafodaLista"/>
        <w:widowControl w:val="0"/>
        <w:numPr>
          <w:ilvl w:val="0"/>
          <w:numId w:val="10"/>
        </w:numPr>
        <w:suppressAutoHyphens/>
        <w:spacing w:after="120"/>
        <w:ind w:left="709" w:hanging="142"/>
        <w:contextualSpacing w:val="0"/>
        <w:jc w:val="both"/>
        <w:outlineLvl w:val="1"/>
        <w:rPr>
          <w:rFonts w:ascii="Arial" w:eastAsia="Times New Roman" w:hAnsi="Arial" w:cs="Arial"/>
          <w:lang w:eastAsia="ar-SA"/>
        </w:rPr>
      </w:pPr>
      <w:r w:rsidRPr="00251E5A">
        <w:rPr>
          <w:rFonts w:ascii="Arial" w:eastAsia="Times New Roman" w:hAnsi="Arial" w:cs="Arial"/>
          <w:lang w:eastAsia="ar-SA"/>
        </w:rPr>
        <w:t>Realização de evento de lançamento oficial da Premiação Acadêmica CAU/SC - 2019;</w:t>
      </w:r>
    </w:p>
    <w:p w:rsidR="00F53C29" w:rsidRDefault="00F53C29" w:rsidP="00F53C29">
      <w:pPr>
        <w:pStyle w:val="PargrafodaLista"/>
        <w:widowControl w:val="0"/>
        <w:numPr>
          <w:ilvl w:val="0"/>
          <w:numId w:val="10"/>
        </w:numPr>
        <w:suppressAutoHyphens/>
        <w:spacing w:after="120"/>
        <w:ind w:left="709" w:hanging="142"/>
        <w:contextualSpacing w:val="0"/>
        <w:jc w:val="both"/>
        <w:outlineLvl w:val="1"/>
        <w:rPr>
          <w:rFonts w:ascii="Arial" w:eastAsia="Times New Roman" w:hAnsi="Arial" w:cs="Arial"/>
          <w:lang w:eastAsia="ar-SA"/>
        </w:rPr>
      </w:pPr>
      <w:r w:rsidRPr="00251E5A">
        <w:rPr>
          <w:rFonts w:ascii="Arial" w:eastAsia="Times New Roman" w:hAnsi="Arial" w:cs="Arial"/>
          <w:lang w:eastAsia="ar-SA"/>
        </w:rPr>
        <w:t>Divulgação da Premiação Acadêmica CAU/SC – 2019 em mídia digital;</w:t>
      </w:r>
    </w:p>
    <w:p w:rsidR="00F53C29" w:rsidRPr="008116B6" w:rsidRDefault="00F53C29" w:rsidP="00F53C29">
      <w:pPr>
        <w:pStyle w:val="PargrafodaLista"/>
        <w:widowControl w:val="0"/>
        <w:numPr>
          <w:ilvl w:val="0"/>
          <w:numId w:val="10"/>
        </w:numPr>
        <w:suppressAutoHyphens/>
        <w:spacing w:after="120"/>
        <w:ind w:left="709" w:hanging="142"/>
        <w:contextualSpacing w:val="0"/>
        <w:jc w:val="both"/>
        <w:outlineLvl w:val="1"/>
        <w:rPr>
          <w:rFonts w:ascii="Arial" w:eastAsia="Times New Roman" w:hAnsi="Arial" w:cs="Arial"/>
          <w:lang w:eastAsia="ar-SA"/>
        </w:rPr>
      </w:pPr>
      <w:r w:rsidRPr="008116B6">
        <w:rPr>
          <w:rFonts w:ascii="Arial" w:eastAsia="Times New Roman" w:hAnsi="Arial" w:cs="Arial"/>
          <w:lang w:eastAsia="ar-SA"/>
        </w:rPr>
        <w:t>Realização do evento da Premiação Acadêmica e responsabilidade, pelo deslocamento e diárias de 1(um) membro da comissão julgadora que participará da solenidade de premiação.</w:t>
      </w:r>
    </w:p>
    <w:p w:rsidR="00F53C29" w:rsidRPr="00251E5A" w:rsidRDefault="00F53C29" w:rsidP="00F53C29">
      <w:pPr>
        <w:pStyle w:val="PargrafodaLista"/>
        <w:widowControl w:val="0"/>
        <w:numPr>
          <w:ilvl w:val="0"/>
          <w:numId w:val="10"/>
        </w:numPr>
        <w:suppressAutoHyphens/>
        <w:spacing w:after="120"/>
        <w:ind w:left="709" w:hanging="142"/>
        <w:contextualSpacing w:val="0"/>
        <w:jc w:val="both"/>
        <w:outlineLvl w:val="1"/>
        <w:rPr>
          <w:rFonts w:ascii="Arial" w:eastAsia="Times New Roman" w:hAnsi="Arial" w:cs="Arial"/>
          <w:lang w:eastAsia="ar-SA"/>
        </w:rPr>
      </w:pPr>
      <w:r w:rsidRPr="00251E5A">
        <w:rPr>
          <w:rFonts w:ascii="Arial" w:eastAsia="Times New Roman" w:hAnsi="Arial" w:cs="Arial"/>
          <w:lang w:eastAsia="ar-SA"/>
        </w:rPr>
        <w:t>Pagamento dos prêmios aos vencedores;</w:t>
      </w:r>
    </w:p>
    <w:p w:rsidR="00F53C29" w:rsidRPr="00A932C0" w:rsidRDefault="00F53C29" w:rsidP="00F53C29">
      <w:pPr>
        <w:pStyle w:val="PargrafodaLista"/>
        <w:widowControl w:val="0"/>
        <w:numPr>
          <w:ilvl w:val="0"/>
          <w:numId w:val="10"/>
        </w:numPr>
        <w:suppressAutoHyphens/>
        <w:spacing w:after="120"/>
        <w:ind w:left="709" w:hanging="142"/>
        <w:contextualSpacing w:val="0"/>
        <w:jc w:val="both"/>
        <w:outlineLvl w:val="1"/>
        <w:rPr>
          <w:rFonts w:ascii="Arial" w:eastAsia="Times New Roman" w:hAnsi="Arial" w:cs="Arial"/>
          <w:lang w:eastAsia="ar-SA"/>
        </w:rPr>
      </w:pPr>
      <w:r w:rsidRPr="00A932C0">
        <w:rPr>
          <w:rFonts w:ascii="Arial" w:eastAsia="Times New Roman" w:hAnsi="Arial" w:cs="Arial"/>
          <w:lang w:eastAsia="ar-SA"/>
        </w:rPr>
        <w:t>Exposição itinerante.</w:t>
      </w:r>
    </w:p>
    <w:p w:rsidR="00F53C29" w:rsidRPr="0011165E" w:rsidRDefault="00F53C29" w:rsidP="00F53C29">
      <w:pPr>
        <w:keepNext/>
        <w:numPr>
          <w:ilvl w:val="0"/>
          <w:numId w:val="1"/>
        </w:numPr>
        <w:suppressAutoHyphens/>
        <w:spacing w:before="480" w:after="240" w:line="264" w:lineRule="auto"/>
        <w:ind w:left="357" w:hanging="357"/>
        <w:outlineLvl w:val="0"/>
        <w:rPr>
          <w:rFonts w:ascii="Arial" w:eastAsia="Times New Roman" w:hAnsi="Arial" w:cs="Arial"/>
          <w:b/>
          <w:lang w:eastAsia="ar-SA"/>
        </w:rPr>
      </w:pPr>
      <w:r w:rsidRPr="0011165E">
        <w:rPr>
          <w:rFonts w:ascii="Arial" w:eastAsia="Times New Roman" w:hAnsi="Arial" w:cs="Arial"/>
          <w:b/>
          <w:lang w:eastAsia="ar-SA"/>
        </w:rPr>
        <w:t xml:space="preserve">FISCALIZAÇÃO </w:t>
      </w:r>
    </w:p>
    <w:p w:rsidR="00F53C29" w:rsidRPr="00251E5A" w:rsidRDefault="00F53C29" w:rsidP="00F53C29">
      <w:pPr>
        <w:pStyle w:val="PargrafodaLista"/>
        <w:widowControl w:val="0"/>
        <w:suppressAutoHyphens/>
        <w:spacing w:after="240" w:line="264" w:lineRule="auto"/>
        <w:ind w:left="357"/>
        <w:jc w:val="both"/>
        <w:outlineLvl w:val="1"/>
        <w:rPr>
          <w:rFonts w:ascii="Arial" w:eastAsia="Times New Roman" w:hAnsi="Arial" w:cs="Arial"/>
          <w:lang w:eastAsia="ar-SA"/>
        </w:rPr>
      </w:pPr>
      <w:r w:rsidRPr="00EA2E17">
        <w:rPr>
          <w:rFonts w:ascii="Arial" w:eastAsia="Times New Roman" w:hAnsi="Arial" w:cs="Arial"/>
          <w:lang w:eastAsia="ar-SA"/>
        </w:rPr>
        <w:t>A avaliação, acompanhamento, recebimento, fiscalização e aprovação das etapas do objeto contratado serão realizados pela Comissão Ensino e Formação - CEF e a Assessora da Comissão, devendo esta comissão</w:t>
      </w:r>
      <w:r w:rsidRPr="00251E5A">
        <w:rPr>
          <w:rFonts w:ascii="Arial" w:eastAsia="Times New Roman" w:hAnsi="Arial" w:cs="Arial"/>
          <w:lang w:eastAsia="ar-SA"/>
        </w:rPr>
        <w:t xml:space="preserve">, responder as questões solicitadas no prazo de 05 (cinco) dias, salvo justificativa maior a ser comunicada via ofício. O </w:t>
      </w:r>
      <w:r w:rsidRPr="00251E5A">
        <w:rPr>
          <w:rFonts w:ascii="Arial" w:eastAsia="Times New Roman" w:hAnsi="Arial" w:cs="Arial"/>
          <w:lang w:eastAsia="ar-SA"/>
        </w:rPr>
        <w:lastRenderedPageBreak/>
        <w:t>recebimento dos serviços e produtos especificados será avaliado buscando verificar: se os objetivos definidos foram alcançados; e se todas as atividades previstas foram realizadas com sucesso. Além desses aspectos, os serviços e produtos também serão avaliados quanto: ao conteúdo - se atendeu aos objetivos previstos; à forma de apresentação - se atendeu as especificações e exigências técnicas estabelecidas; ao prazo - se foram cumpridos os prazos acordados; e à superação das dificuldades encontradas na execução das atividades. O pagamento esp</w:t>
      </w:r>
      <w:r>
        <w:rPr>
          <w:rFonts w:ascii="Arial" w:eastAsia="Times New Roman" w:hAnsi="Arial" w:cs="Arial"/>
          <w:lang w:eastAsia="ar-SA"/>
        </w:rPr>
        <w:t>ecificado no cronograma físico-</w:t>
      </w:r>
      <w:r w:rsidRPr="00251E5A">
        <w:rPr>
          <w:rFonts w:ascii="Arial" w:eastAsia="Times New Roman" w:hAnsi="Arial" w:cs="Arial"/>
          <w:lang w:eastAsia="ar-SA"/>
        </w:rPr>
        <w:t>financeiro será realizado após aprovação e entrega de cada etapa.</w:t>
      </w:r>
    </w:p>
    <w:p w:rsidR="00F53C29" w:rsidRPr="00251E5A" w:rsidRDefault="00F53C29" w:rsidP="00F53C29">
      <w:pPr>
        <w:pStyle w:val="PargrafodaLista"/>
        <w:widowControl w:val="0"/>
        <w:suppressAutoHyphens/>
        <w:spacing w:line="264" w:lineRule="auto"/>
        <w:ind w:left="357"/>
        <w:contextualSpacing w:val="0"/>
        <w:jc w:val="both"/>
        <w:outlineLvl w:val="1"/>
        <w:rPr>
          <w:rFonts w:ascii="Arial" w:eastAsia="Times New Roman" w:hAnsi="Arial" w:cs="Arial"/>
          <w:lang w:eastAsia="ar-SA"/>
        </w:rPr>
      </w:pPr>
    </w:p>
    <w:p w:rsidR="00F53C29" w:rsidRPr="00251E5A" w:rsidRDefault="00F53C29" w:rsidP="00F53C29">
      <w:pPr>
        <w:keepNext/>
        <w:numPr>
          <w:ilvl w:val="0"/>
          <w:numId w:val="1"/>
        </w:numPr>
        <w:suppressAutoHyphens/>
        <w:spacing w:before="480" w:after="240" w:line="264" w:lineRule="auto"/>
        <w:outlineLvl w:val="0"/>
        <w:rPr>
          <w:rFonts w:ascii="Arial" w:eastAsia="Times New Roman" w:hAnsi="Arial" w:cs="Arial"/>
          <w:b/>
          <w:lang w:eastAsia="ar-SA"/>
        </w:rPr>
      </w:pPr>
      <w:r w:rsidRPr="00251E5A">
        <w:rPr>
          <w:rFonts w:ascii="Arial" w:eastAsia="Times New Roman" w:hAnsi="Arial" w:cs="Arial"/>
          <w:b/>
          <w:lang w:eastAsia="ar-SA"/>
        </w:rPr>
        <w:t>PREÇO</w:t>
      </w:r>
    </w:p>
    <w:p w:rsidR="00F53C29" w:rsidRPr="00251E5A" w:rsidRDefault="00F53C29" w:rsidP="00F53C29">
      <w:pPr>
        <w:ind w:left="708" w:firstLine="1"/>
        <w:rPr>
          <w:rFonts w:ascii="Arial" w:hAnsi="Arial" w:cs="Arial"/>
          <w:color w:val="000000"/>
          <w:lang w:eastAsia="ar-SA"/>
        </w:rPr>
      </w:pPr>
      <w:r w:rsidRPr="00251E5A">
        <w:rPr>
          <w:rFonts w:ascii="Arial" w:hAnsi="Arial" w:cs="Arial"/>
          <w:color w:val="000000"/>
          <w:lang w:eastAsia="ar-SA"/>
        </w:rPr>
        <w:t xml:space="preserve">O valor global estimado para contratação/aquisição é de R$ </w:t>
      </w:r>
      <w:proofErr w:type="spellStart"/>
      <w:r w:rsidRPr="00251E5A">
        <w:rPr>
          <w:rFonts w:ascii="Arial" w:hAnsi="Arial" w:cs="Arial"/>
          <w:color w:val="000000"/>
          <w:lang w:eastAsia="ar-SA"/>
        </w:rPr>
        <w:t>xxxxx</w:t>
      </w:r>
      <w:proofErr w:type="spellEnd"/>
      <w:r w:rsidRPr="00251E5A">
        <w:rPr>
          <w:rFonts w:ascii="Arial" w:hAnsi="Arial" w:cs="Arial"/>
          <w:color w:val="000000"/>
          <w:lang w:eastAsia="ar-SA"/>
        </w:rPr>
        <w:t xml:space="preserve"> (incluir esse item após cotações). </w:t>
      </w:r>
    </w:p>
    <w:p w:rsidR="00F53C29" w:rsidRPr="00251E5A" w:rsidRDefault="00F53C29" w:rsidP="00F53C29">
      <w:pPr>
        <w:ind w:left="708" w:firstLine="1"/>
        <w:rPr>
          <w:rFonts w:ascii="Arial" w:hAnsi="Arial" w:cs="Arial"/>
          <w:color w:val="000000"/>
          <w:lang w:eastAsia="ar-SA"/>
        </w:rPr>
      </w:pPr>
      <w:r w:rsidRPr="00251E5A">
        <w:rPr>
          <w:rFonts w:ascii="Arial" w:hAnsi="Arial" w:cs="Arial"/>
          <w:color w:val="000000"/>
          <w:lang w:eastAsia="ar-SA"/>
        </w:rPr>
        <w:t>OU (quando o valor for por item):</w:t>
      </w:r>
    </w:p>
    <w:p w:rsidR="00F53C29" w:rsidRDefault="00F53C29" w:rsidP="00F53C29">
      <w:pPr>
        <w:ind w:left="708" w:firstLine="1"/>
        <w:rPr>
          <w:rFonts w:ascii="Arial" w:hAnsi="Arial" w:cs="Arial"/>
          <w:color w:val="000000"/>
          <w:lang w:eastAsia="ar-SA"/>
        </w:rPr>
      </w:pPr>
      <w:r w:rsidRPr="00251E5A">
        <w:rPr>
          <w:rFonts w:ascii="Arial" w:hAnsi="Arial" w:cs="Arial"/>
          <w:color w:val="000000"/>
          <w:lang w:eastAsia="ar-SA"/>
        </w:rPr>
        <w:t>O valor estimado para contratação/aquisição</w:t>
      </w:r>
    </w:p>
    <w:p w:rsidR="00F53C29" w:rsidRDefault="00F53C29" w:rsidP="00F53C29">
      <w:pPr>
        <w:ind w:left="708" w:firstLine="1"/>
        <w:rPr>
          <w:rFonts w:ascii="Arial" w:hAnsi="Arial" w:cs="Arial"/>
          <w:color w:val="000000"/>
          <w:lang w:eastAsia="ar-SA"/>
        </w:rPr>
      </w:pPr>
    </w:p>
    <w:p w:rsidR="00F53C29" w:rsidRPr="00251E5A" w:rsidRDefault="00F53C29" w:rsidP="00F53C29">
      <w:pPr>
        <w:ind w:left="708" w:firstLine="1"/>
        <w:rPr>
          <w:rFonts w:ascii="Arial" w:hAnsi="Arial" w:cs="Arial"/>
          <w:color w:val="000000"/>
          <w:lang w:eastAsia="ar-SA"/>
        </w:rPr>
      </w:pPr>
    </w:p>
    <w:tbl>
      <w:tblPr>
        <w:tblW w:w="97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037"/>
        <w:gridCol w:w="1864"/>
        <w:gridCol w:w="1241"/>
        <w:gridCol w:w="1449"/>
        <w:gridCol w:w="2071"/>
        <w:gridCol w:w="2070"/>
      </w:tblGrid>
      <w:tr w:rsidR="00F53C29" w:rsidRPr="00251E5A" w:rsidTr="00E069E3">
        <w:trPr>
          <w:trHeight w:val="890"/>
        </w:trPr>
        <w:tc>
          <w:tcPr>
            <w:tcW w:w="1037" w:type="dxa"/>
            <w:shd w:val="clear" w:color="auto" w:fill="auto"/>
          </w:tcPr>
          <w:p w:rsidR="00F53C29" w:rsidRPr="00251E5A" w:rsidRDefault="00F53C29" w:rsidP="00E069E3">
            <w:pPr>
              <w:widowControl w:val="0"/>
              <w:suppressAutoHyphens/>
              <w:jc w:val="center"/>
              <w:rPr>
                <w:rFonts w:ascii="Arial" w:hAnsi="Arial" w:cs="Arial"/>
                <w:bCs/>
                <w:color w:val="000000"/>
              </w:rPr>
            </w:pPr>
            <w:r w:rsidRPr="00251E5A">
              <w:rPr>
                <w:rFonts w:ascii="Arial" w:hAnsi="Arial" w:cs="Arial"/>
                <w:bCs/>
                <w:color w:val="000000"/>
              </w:rPr>
              <w:t>ITEM</w:t>
            </w:r>
          </w:p>
          <w:p w:rsidR="00F53C29" w:rsidRPr="00251E5A" w:rsidRDefault="00F53C29" w:rsidP="00E069E3">
            <w:pPr>
              <w:widowControl w:val="0"/>
              <w:suppressAutoHyphens/>
              <w:jc w:val="center"/>
              <w:rPr>
                <w:rFonts w:ascii="Arial" w:hAnsi="Arial" w:cs="Arial"/>
                <w:color w:val="000000"/>
              </w:rPr>
            </w:pPr>
          </w:p>
        </w:tc>
        <w:tc>
          <w:tcPr>
            <w:tcW w:w="1864" w:type="dxa"/>
            <w:shd w:val="clear" w:color="auto" w:fill="auto"/>
          </w:tcPr>
          <w:p w:rsidR="00F53C29" w:rsidRPr="00251E5A" w:rsidRDefault="00F53C29" w:rsidP="00E069E3">
            <w:pPr>
              <w:jc w:val="center"/>
              <w:rPr>
                <w:rFonts w:ascii="Arial" w:hAnsi="Arial" w:cs="Arial"/>
                <w:bCs/>
                <w:color w:val="000000"/>
              </w:rPr>
            </w:pPr>
            <w:r w:rsidRPr="00251E5A">
              <w:rPr>
                <w:rFonts w:ascii="Arial" w:hAnsi="Arial" w:cs="Arial"/>
                <w:bCs/>
                <w:color w:val="000000"/>
              </w:rPr>
              <w:t>DESCRIÇÃO/ ESPECIF.</w:t>
            </w:r>
          </w:p>
        </w:tc>
        <w:tc>
          <w:tcPr>
            <w:tcW w:w="1241" w:type="dxa"/>
            <w:shd w:val="clear" w:color="auto" w:fill="auto"/>
          </w:tcPr>
          <w:p w:rsidR="00F53C29" w:rsidRPr="00251E5A" w:rsidRDefault="00F53C29" w:rsidP="00E069E3">
            <w:pPr>
              <w:widowControl w:val="0"/>
              <w:suppressAutoHyphens/>
              <w:jc w:val="center"/>
              <w:rPr>
                <w:rFonts w:ascii="Arial" w:hAnsi="Arial" w:cs="Arial"/>
                <w:bCs/>
                <w:color w:val="000000"/>
              </w:rPr>
            </w:pPr>
            <w:r w:rsidRPr="00251E5A">
              <w:rPr>
                <w:rFonts w:ascii="Arial" w:hAnsi="Arial" w:cs="Arial"/>
                <w:bCs/>
              </w:rPr>
              <w:t xml:space="preserve">CÓDIGO </w:t>
            </w:r>
            <w:r w:rsidRPr="00251E5A">
              <w:rPr>
                <w:rFonts w:ascii="Arial" w:hAnsi="Arial" w:cs="Arial"/>
                <w:bCs/>
                <w:color w:val="000000"/>
              </w:rPr>
              <w:t>CATMAT</w:t>
            </w:r>
          </w:p>
          <w:p w:rsidR="00F53C29" w:rsidRPr="00251E5A" w:rsidRDefault="00F53C29" w:rsidP="00E069E3">
            <w:pPr>
              <w:widowControl w:val="0"/>
              <w:suppressAutoHyphens/>
              <w:jc w:val="center"/>
              <w:rPr>
                <w:rFonts w:ascii="Arial" w:hAnsi="Arial" w:cs="Arial"/>
                <w:color w:val="000000"/>
              </w:rPr>
            </w:pPr>
            <w:r w:rsidRPr="00251E5A">
              <w:rPr>
                <w:rFonts w:ascii="Arial" w:hAnsi="Arial" w:cs="Arial"/>
                <w:bCs/>
                <w:color w:val="FF0000"/>
              </w:rPr>
              <w:t>(</w:t>
            </w:r>
            <w:proofErr w:type="gramStart"/>
            <w:r w:rsidRPr="00251E5A">
              <w:rPr>
                <w:rFonts w:ascii="Arial" w:hAnsi="Arial" w:cs="Arial"/>
                <w:bCs/>
                <w:color w:val="FF0000"/>
              </w:rPr>
              <w:t>para</w:t>
            </w:r>
            <w:proofErr w:type="gramEnd"/>
            <w:r w:rsidRPr="00251E5A">
              <w:rPr>
                <w:rFonts w:ascii="Arial" w:hAnsi="Arial" w:cs="Arial"/>
                <w:bCs/>
                <w:color w:val="FF0000"/>
              </w:rPr>
              <w:t xml:space="preserve"> materiais)</w:t>
            </w:r>
          </w:p>
        </w:tc>
        <w:tc>
          <w:tcPr>
            <w:tcW w:w="1449" w:type="dxa"/>
            <w:shd w:val="clear" w:color="auto" w:fill="auto"/>
          </w:tcPr>
          <w:p w:rsidR="00F53C29" w:rsidRPr="00251E5A" w:rsidRDefault="00F53C29" w:rsidP="00E069E3">
            <w:pPr>
              <w:widowControl w:val="0"/>
              <w:suppressAutoHyphens/>
              <w:jc w:val="center"/>
              <w:rPr>
                <w:rFonts w:ascii="Arial" w:hAnsi="Arial" w:cs="Arial"/>
                <w:bCs/>
                <w:color w:val="000000"/>
              </w:rPr>
            </w:pPr>
            <w:r w:rsidRPr="00251E5A">
              <w:rPr>
                <w:rFonts w:ascii="Arial" w:hAnsi="Arial" w:cs="Arial"/>
                <w:bCs/>
                <w:color w:val="000000"/>
              </w:rPr>
              <w:t xml:space="preserve">UNIDADE </w:t>
            </w:r>
          </w:p>
          <w:p w:rsidR="00F53C29" w:rsidRPr="00251E5A" w:rsidRDefault="00F53C29" w:rsidP="00E069E3">
            <w:pPr>
              <w:widowControl w:val="0"/>
              <w:suppressAutoHyphens/>
              <w:jc w:val="center"/>
              <w:rPr>
                <w:rFonts w:ascii="Arial" w:hAnsi="Arial" w:cs="Arial"/>
                <w:bCs/>
                <w:color w:val="000000"/>
              </w:rPr>
            </w:pPr>
            <w:r w:rsidRPr="00251E5A">
              <w:rPr>
                <w:rFonts w:ascii="Arial" w:hAnsi="Arial" w:cs="Arial"/>
                <w:bCs/>
                <w:color w:val="000000"/>
              </w:rPr>
              <w:t xml:space="preserve">DE </w:t>
            </w:r>
          </w:p>
          <w:p w:rsidR="00F53C29" w:rsidRPr="00251E5A" w:rsidRDefault="00F53C29" w:rsidP="00E069E3">
            <w:pPr>
              <w:widowControl w:val="0"/>
              <w:suppressAutoHyphens/>
              <w:jc w:val="center"/>
              <w:rPr>
                <w:rFonts w:ascii="Arial" w:hAnsi="Arial" w:cs="Arial"/>
                <w:color w:val="000000"/>
              </w:rPr>
            </w:pPr>
            <w:r w:rsidRPr="00251E5A">
              <w:rPr>
                <w:rFonts w:ascii="Arial" w:hAnsi="Arial" w:cs="Arial"/>
                <w:bCs/>
                <w:color w:val="000000"/>
              </w:rPr>
              <w:t>MEDIDA</w:t>
            </w:r>
          </w:p>
        </w:tc>
        <w:tc>
          <w:tcPr>
            <w:tcW w:w="2071" w:type="dxa"/>
            <w:shd w:val="clear" w:color="auto" w:fill="auto"/>
          </w:tcPr>
          <w:p w:rsidR="00F53C29" w:rsidRPr="00251E5A" w:rsidRDefault="00F53C29" w:rsidP="00E069E3">
            <w:pPr>
              <w:widowControl w:val="0"/>
              <w:suppressAutoHyphens/>
              <w:jc w:val="center"/>
              <w:rPr>
                <w:rFonts w:ascii="Arial" w:hAnsi="Arial" w:cs="Arial"/>
                <w:bCs/>
              </w:rPr>
            </w:pPr>
            <w:r w:rsidRPr="00251E5A">
              <w:rPr>
                <w:rFonts w:ascii="Arial" w:hAnsi="Arial" w:cs="Arial"/>
                <w:bCs/>
              </w:rPr>
              <w:t>QUANTIDADE</w:t>
            </w:r>
          </w:p>
          <w:p w:rsidR="00F53C29" w:rsidRPr="00251E5A" w:rsidRDefault="00F53C29" w:rsidP="00E069E3">
            <w:pPr>
              <w:widowControl w:val="0"/>
              <w:suppressAutoHyphens/>
              <w:jc w:val="center"/>
              <w:rPr>
                <w:rFonts w:ascii="Arial" w:hAnsi="Arial" w:cs="Arial"/>
              </w:rPr>
            </w:pPr>
          </w:p>
        </w:tc>
        <w:tc>
          <w:tcPr>
            <w:tcW w:w="2070" w:type="dxa"/>
            <w:shd w:val="clear" w:color="auto" w:fill="auto"/>
          </w:tcPr>
          <w:p w:rsidR="00F53C29" w:rsidRPr="00251E5A" w:rsidRDefault="00F53C29" w:rsidP="00E069E3">
            <w:pPr>
              <w:widowControl w:val="0"/>
              <w:suppressAutoHyphens/>
              <w:jc w:val="center"/>
              <w:rPr>
                <w:rFonts w:ascii="Arial" w:hAnsi="Arial" w:cs="Arial"/>
                <w:bCs/>
                <w:i/>
                <w:color w:val="FF0000"/>
              </w:rPr>
            </w:pPr>
            <w:r w:rsidRPr="00251E5A">
              <w:rPr>
                <w:rFonts w:ascii="Arial" w:hAnsi="Arial" w:cs="Arial"/>
                <w:bCs/>
                <w:i/>
              </w:rPr>
              <w:t>VALOR ESTIMADO</w:t>
            </w:r>
          </w:p>
        </w:tc>
      </w:tr>
      <w:tr w:rsidR="00F53C29" w:rsidRPr="00251E5A" w:rsidTr="00E069E3">
        <w:trPr>
          <w:trHeight w:val="712"/>
        </w:trPr>
        <w:tc>
          <w:tcPr>
            <w:tcW w:w="1037" w:type="dxa"/>
            <w:shd w:val="clear" w:color="auto" w:fill="auto"/>
          </w:tcPr>
          <w:p w:rsidR="00F53C29" w:rsidRPr="00251E5A" w:rsidRDefault="00F53C29" w:rsidP="00E069E3">
            <w:pPr>
              <w:widowControl w:val="0"/>
              <w:suppressAutoHyphens/>
              <w:spacing w:after="120" w:line="276" w:lineRule="auto"/>
              <w:jc w:val="center"/>
              <w:rPr>
                <w:rFonts w:ascii="Arial" w:hAnsi="Arial" w:cs="Arial"/>
                <w:color w:val="000000"/>
              </w:rPr>
            </w:pPr>
            <w:r w:rsidRPr="00251E5A">
              <w:rPr>
                <w:rFonts w:ascii="Arial" w:hAnsi="Arial" w:cs="Arial"/>
                <w:color w:val="000000"/>
              </w:rPr>
              <w:t>1</w:t>
            </w:r>
          </w:p>
        </w:tc>
        <w:tc>
          <w:tcPr>
            <w:tcW w:w="1864"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c>
          <w:tcPr>
            <w:tcW w:w="1241"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c>
          <w:tcPr>
            <w:tcW w:w="1449"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c>
          <w:tcPr>
            <w:tcW w:w="2071"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c>
          <w:tcPr>
            <w:tcW w:w="2070"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r>
      <w:tr w:rsidR="00F53C29" w:rsidRPr="00251E5A" w:rsidTr="00E069E3">
        <w:trPr>
          <w:trHeight w:val="301"/>
        </w:trPr>
        <w:tc>
          <w:tcPr>
            <w:tcW w:w="1037" w:type="dxa"/>
            <w:shd w:val="clear" w:color="auto" w:fill="auto"/>
          </w:tcPr>
          <w:p w:rsidR="00F53C29" w:rsidRPr="00251E5A" w:rsidRDefault="00F53C29" w:rsidP="00E069E3">
            <w:pPr>
              <w:widowControl w:val="0"/>
              <w:suppressAutoHyphens/>
              <w:spacing w:after="120" w:line="276" w:lineRule="auto"/>
              <w:jc w:val="center"/>
              <w:rPr>
                <w:rFonts w:ascii="Arial" w:hAnsi="Arial" w:cs="Arial"/>
                <w:color w:val="000000"/>
              </w:rPr>
            </w:pPr>
            <w:r w:rsidRPr="00251E5A">
              <w:rPr>
                <w:rFonts w:ascii="Arial" w:hAnsi="Arial" w:cs="Arial"/>
                <w:color w:val="000000"/>
              </w:rPr>
              <w:t>2</w:t>
            </w:r>
          </w:p>
        </w:tc>
        <w:tc>
          <w:tcPr>
            <w:tcW w:w="1864"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c>
          <w:tcPr>
            <w:tcW w:w="1241"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c>
          <w:tcPr>
            <w:tcW w:w="1449"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c>
          <w:tcPr>
            <w:tcW w:w="2071"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c>
          <w:tcPr>
            <w:tcW w:w="2070" w:type="dxa"/>
            <w:shd w:val="clear" w:color="auto" w:fill="auto"/>
          </w:tcPr>
          <w:p w:rsidR="00F53C29" w:rsidRPr="00251E5A" w:rsidRDefault="00F53C29" w:rsidP="00E069E3">
            <w:pPr>
              <w:widowControl w:val="0"/>
              <w:suppressAutoHyphens/>
              <w:spacing w:after="120" w:line="276" w:lineRule="auto"/>
              <w:rPr>
                <w:rFonts w:ascii="Arial" w:hAnsi="Arial" w:cs="Arial"/>
                <w:color w:val="000000"/>
              </w:rPr>
            </w:pPr>
          </w:p>
        </w:tc>
      </w:tr>
      <w:tr w:rsidR="00F53C29" w:rsidRPr="009E7EE5" w:rsidTr="00E069E3">
        <w:trPr>
          <w:trHeight w:val="301"/>
        </w:trPr>
        <w:tc>
          <w:tcPr>
            <w:tcW w:w="1037" w:type="dxa"/>
            <w:shd w:val="clear" w:color="auto" w:fill="auto"/>
          </w:tcPr>
          <w:p w:rsidR="00F53C29" w:rsidRPr="004B5919" w:rsidRDefault="00F53C29" w:rsidP="00E069E3">
            <w:pPr>
              <w:widowControl w:val="0"/>
              <w:suppressAutoHyphens/>
              <w:spacing w:after="120" w:line="276" w:lineRule="auto"/>
              <w:jc w:val="center"/>
              <w:rPr>
                <w:rFonts w:ascii="Arial" w:hAnsi="Arial" w:cs="Arial"/>
                <w:color w:val="000000"/>
              </w:rPr>
            </w:pPr>
            <w:r w:rsidRPr="00251E5A">
              <w:rPr>
                <w:rFonts w:ascii="Arial" w:hAnsi="Arial" w:cs="Arial"/>
                <w:color w:val="000000"/>
              </w:rPr>
              <w:t>3</w:t>
            </w:r>
          </w:p>
        </w:tc>
        <w:tc>
          <w:tcPr>
            <w:tcW w:w="1864" w:type="dxa"/>
            <w:shd w:val="clear" w:color="auto" w:fill="auto"/>
          </w:tcPr>
          <w:p w:rsidR="00F53C29" w:rsidRPr="004B5919" w:rsidRDefault="00F53C29" w:rsidP="00E069E3">
            <w:pPr>
              <w:widowControl w:val="0"/>
              <w:suppressAutoHyphens/>
              <w:spacing w:after="120" w:line="276" w:lineRule="auto"/>
              <w:rPr>
                <w:rFonts w:ascii="Arial" w:hAnsi="Arial" w:cs="Arial"/>
                <w:color w:val="000000"/>
              </w:rPr>
            </w:pPr>
          </w:p>
        </w:tc>
        <w:tc>
          <w:tcPr>
            <w:tcW w:w="1241" w:type="dxa"/>
            <w:shd w:val="clear" w:color="auto" w:fill="auto"/>
          </w:tcPr>
          <w:p w:rsidR="00F53C29" w:rsidRPr="004B5919" w:rsidRDefault="00F53C29" w:rsidP="00E069E3">
            <w:pPr>
              <w:widowControl w:val="0"/>
              <w:suppressAutoHyphens/>
              <w:spacing w:after="120" w:line="276" w:lineRule="auto"/>
              <w:rPr>
                <w:rFonts w:ascii="Arial" w:hAnsi="Arial" w:cs="Arial"/>
                <w:color w:val="000000"/>
              </w:rPr>
            </w:pPr>
          </w:p>
        </w:tc>
        <w:tc>
          <w:tcPr>
            <w:tcW w:w="1449" w:type="dxa"/>
            <w:shd w:val="clear" w:color="auto" w:fill="auto"/>
          </w:tcPr>
          <w:p w:rsidR="00F53C29" w:rsidRPr="004B5919" w:rsidRDefault="00F53C29" w:rsidP="00E069E3">
            <w:pPr>
              <w:widowControl w:val="0"/>
              <w:suppressAutoHyphens/>
              <w:spacing w:after="120" w:line="276" w:lineRule="auto"/>
              <w:rPr>
                <w:rFonts w:ascii="Arial" w:hAnsi="Arial" w:cs="Arial"/>
                <w:color w:val="000000"/>
              </w:rPr>
            </w:pPr>
          </w:p>
        </w:tc>
        <w:tc>
          <w:tcPr>
            <w:tcW w:w="2071" w:type="dxa"/>
            <w:shd w:val="clear" w:color="auto" w:fill="auto"/>
          </w:tcPr>
          <w:p w:rsidR="00F53C29" w:rsidRPr="004B5919" w:rsidRDefault="00F53C29" w:rsidP="00E069E3">
            <w:pPr>
              <w:widowControl w:val="0"/>
              <w:suppressAutoHyphens/>
              <w:spacing w:after="120" w:line="276" w:lineRule="auto"/>
              <w:rPr>
                <w:rFonts w:ascii="Arial" w:hAnsi="Arial" w:cs="Arial"/>
                <w:color w:val="000000"/>
              </w:rPr>
            </w:pPr>
          </w:p>
        </w:tc>
        <w:tc>
          <w:tcPr>
            <w:tcW w:w="2070" w:type="dxa"/>
            <w:shd w:val="clear" w:color="auto" w:fill="auto"/>
          </w:tcPr>
          <w:p w:rsidR="00F53C29" w:rsidRPr="004B5919" w:rsidRDefault="00F53C29" w:rsidP="00E069E3">
            <w:pPr>
              <w:widowControl w:val="0"/>
              <w:suppressAutoHyphens/>
              <w:spacing w:after="120" w:line="276" w:lineRule="auto"/>
              <w:rPr>
                <w:rFonts w:ascii="Arial" w:hAnsi="Arial" w:cs="Arial"/>
                <w:color w:val="000000"/>
              </w:rPr>
            </w:pPr>
          </w:p>
        </w:tc>
      </w:tr>
    </w:tbl>
    <w:p w:rsidR="00F53C29" w:rsidRDefault="00F53C29" w:rsidP="00F53C29">
      <w:pPr>
        <w:ind w:left="708" w:firstLine="708"/>
        <w:rPr>
          <w:rFonts w:ascii="Arial" w:hAnsi="Arial" w:cs="Arial"/>
          <w:color w:val="000000"/>
          <w:lang w:eastAsia="ar-SA"/>
        </w:rPr>
      </w:pPr>
    </w:p>
    <w:p w:rsidR="00F53C29" w:rsidRDefault="00F53C29" w:rsidP="00F53C29">
      <w:pPr>
        <w:ind w:left="708" w:firstLine="708"/>
        <w:rPr>
          <w:rFonts w:ascii="Arial" w:hAnsi="Arial" w:cs="Arial"/>
          <w:color w:val="000000"/>
          <w:lang w:eastAsia="ar-SA"/>
        </w:rPr>
      </w:pPr>
    </w:p>
    <w:p w:rsidR="00F53C29" w:rsidRPr="0011165E" w:rsidRDefault="00F53C29" w:rsidP="00F53C29">
      <w:pPr>
        <w:ind w:left="708" w:firstLine="708"/>
        <w:rPr>
          <w:rFonts w:ascii="Arial" w:hAnsi="Arial" w:cs="Arial"/>
          <w:color w:val="000000"/>
          <w:lang w:eastAsia="ar-SA"/>
        </w:rPr>
      </w:pPr>
    </w:p>
    <w:p w:rsidR="00F53C29" w:rsidRDefault="00F53C29" w:rsidP="00F53C29">
      <w:pPr>
        <w:keepNext/>
        <w:numPr>
          <w:ilvl w:val="0"/>
          <w:numId w:val="1"/>
        </w:numPr>
        <w:suppressAutoHyphens/>
        <w:spacing w:before="480" w:after="240" w:line="264" w:lineRule="auto"/>
        <w:ind w:left="357" w:hanging="357"/>
        <w:outlineLvl w:val="0"/>
        <w:rPr>
          <w:rFonts w:ascii="Arial" w:eastAsia="Times New Roman" w:hAnsi="Arial" w:cs="Arial"/>
          <w:b/>
          <w:lang w:eastAsia="ar-SA"/>
        </w:rPr>
      </w:pPr>
      <w:r>
        <w:rPr>
          <w:rFonts w:ascii="Arial" w:eastAsia="Times New Roman" w:hAnsi="Arial" w:cs="Arial"/>
          <w:b/>
          <w:lang w:eastAsia="ar-SA"/>
        </w:rPr>
        <w:t>CRONOGRAMA FÍSICO-FINANCEIRO</w:t>
      </w:r>
    </w:p>
    <w:p w:rsidR="00F53C29" w:rsidRDefault="00F53C29" w:rsidP="00F53C29">
      <w:pPr>
        <w:keepNext/>
        <w:suppressAutoHyphens/>
        <w:spacing w:line="264" w:lineRule="auto"/>
        <w:outlineLvl w:val="0"/>
        <w:rPr>
          <w:rFonts w:ascii="Arial" w:eastAsia="Times New Roman" w:hAnsi="Arial" w:cs="Arial"/>
          <w:b/>
          <w:lang w:eastAsia="ar-SA"/>
        </w:rPr>
      </w:pPr>
    </w:p>
    <w:tbl>
      <w:tblPr>
        <w:tblStyle w:val="Tabelacomgrade"/>
        <w:tblW w:w="8499" w:type="dxa"/>
        <w:jc w:val="center"/>
        <w:tblLook w:val="04A0" w:firstRow="1" w:lastRow="0" w:firstColumn="1" w:lastColumn="0" w:noHBand="0" w:noVBand="1"/>
      </w:tblPr>
      <w:tblGrid>
        <w:gridCol w:w="1628"/>
        <w:gridCol w:w="5386"/>
        <w:gridCol w:w="1485"/>
      </w:tblGrid>
      <w:tr w:rsidR="00F53C29" w:rsidTr="00E069E3">
        <w:trPr>
          <w:jc w:val="center"/>
        </w:trPr>
        <w:tc>
          <w:tcPr>
            <w:tcW w:w="1628" w:type="dxa"/>
          </w:tcPr>
          <w:p w:rsidR="00F53C29" w:rsidRPr="003F2B9C" w:rsidRDefault="00F53C29" w:rsidP="00E069E3">
            <w:pPr>
              <w:jc w:val="center"/>
              <w:rPr>
                <w:rFonts w:ascii="Arial" w:hAnsi="Arial" w:cs="Arial"/>
                <w:b/>
                <w:color w:val="000000"/>
                <w:sz w:val="20"/>
                <w:szCs w:val="20"/>
                <w:lang w:eastAsia="ar-SA"/>
              </w:rPr>
            </w:pPr>
            <w:r>
              <w:rPr>
                <w:rFonts w:ascii="Arial" w:eastAsia="Times New Roman" w:hAnsi="Arial" w:cs="Arial"/>
                <w:b/>
                <w:sz w:val="20"/>
                <w:szCs w:val="20"/>
                <w:lang w:eastAsia="ar-SA"/>
              </w:rPr>
              <w:t>Data/</w:t>
            </w:r>
            <w:r w:rsidRPr="003F2B9C">
              <w:rPr>
                <w:rFonts w:ascii="Arial" w:eastAsia="Times New Roman" w:hAnsi="Arial" w:cs="Arial"/>
                <w:b/>
                <w:sz w:val="20"/>
                <w:szCs w:val="20"/>
                <w:lang w:eastAsia="ar-SA"/>
              </w:rPr>
              <w:t xml:space="preserve">período </w:t>
            </w:r>
          </w:p>
        </w:tc>
        <w:tc>
          <w:tcPr>
            <w:tcW w:w="5386" w:type="dxa"/>
          </w:tcPr>
          <w:p w:rsidR="00F53C29" w:rsidRPr="003F2B9C" w:rsidRDefault="00F53C29" w:rsidP="00E069E3">
            <w:pPr>
              <w:jc w:val="center"/>
              <w:rPr>
                <w:rFonts w:ascii="Arial" w:hAnsi="Arial" w:cs="Arial"/>
                <w:b/>
                <w:color w:val="000000"/>
                <w:sz w:val="20"/>
                <w:szCs w:val="20"/>
                <w:lang w:eastAsia="ar-SA"/>
              </w:rPr>
            </w:pPr>
            <w:r w:rsidRPr="003F2B9C">
              <w:rPr>
                <w:rFonts w:ascii="Arial" w:hAnsi="Arial" w:cs="Arial"/>
                <w:b/>
                <w:color w:val="000000"/>
                <w:sz w:val="20"/>
                <w:szCs w:val="20"/>
                <w:lang w:eastAsia="ar-SA"/>
              </w:rPr>
              <w:t>Evento</w:t>
            </w:r>
          </w:p>
        </w:tc>
        <w:tc>
          <w:tcPr>
            <w:tcW w:w="1485" w:type="dxa"/>
          </w:tcPr>
          <w:p w:rsidR="00F53C29" w:rsidRPr="003F2B9C" w:rsidRDefault="00F53C29" w:rsidP="00E069E3">
            <w:pPr>
              <w:jc w:val="center"/>
              <w:rPr>
                <w:rFonts w:ascii="Arial" w:hAnsi="Arial" w:cs="Arial"/>
                <w:b/>
                <w:color w:val="000000"/>
                <w:sz w:val="20"/>
                <w:szCs w:val="20"/>
                <w:lang w:eastAsia="ar-SA"/>
              </w:rPr>
            </w:pPr>
            <w:r w:rsidRPr="003F2B9C">
              <w:rPr>
                <w:rFonts w:ascii="Arial" w:hAnsi="Arial" w:cs="Arial"/>
                <w:b/>
                <w:color w:val="000000"/>
                <w:sz w:val="20"/>
                <w:szCs w:val="20"/>
                <w:lang w:eastAsia="ar-SA"/>
              </w:rPr>
              <w:t>Pagamentos</w:t>
            </w:r>
          </w:p>
        </w:tc>
      </w:tr>
      <w:tr w:rsidR="00F53C29" w:rsidTr="00E069E3">
        <w:trPr>
          <w:jc w:val="center"/>
        </w:trPr>
        <w:tc>
          <w:tcPr>
            <w:tcW w:w="1628" w:type="dxa"/>
            <w:vAlign w:val="center"/>
          </w:tcPr>
          <w:p w:rsidR="00F53C29" w:rsidRPr="00A932C0" w:rsidRDefault="00F53C29" w:rsidP="00E069E3">
            <w:pPr>
              <w:rPr>
                <w:rFonts w:ascii="Arial" w:hAnsi="Arial" w:cs="Arial"/>
                <w:color w:val="000000"/>
                <w:sz w:val="18"/>
                <w:szCs w:val="18"/>
                <w:lang w:eastAsia="ar-SA"/>
              </w:rPr>
            </w:pPr>
            <w:r>
              <w:rPr>
                <w:rFonts w:ascii="Arial" w:hAnsi="Arial" w:cs="Arial"/>
                <w:color w:val="000000"/>
                <w:sz w:val="18"/>
                <w:szCs w:val="18"/>
                <w:lang w:eastAsia="ar-SA"/>
              </w:rPr>
              <w:t>02</w:t>
            </w:r>
            <w:r w:rsidRPr="00A932C0">
              <w:rPr>
                <w:rFonts w:ascii="Arial" w:hAnsi="Arial" w:cs="Arial"/>
                <w:color w:val="000000"/>
                <w:sz w:val="18"/>
                <w:szCs w:val="18"/>
                <w:lang w:eastAsia="ar-SA"/>
              </w:rPr>
              <w:t>/0</w:t>
            </w:r>
            <w:r>
              <w:rPr>
                <w:rFonts w:ascii="Arial" w:hAnsi="Arial" w:cs="Arial"/>
                <w:color w:val="000000"/>
                <w:sz w:val="18"/>
                <w:szCs w:val="18"/>
                <w:lang w:eastAsia="ar-SA"/>
              </w:rPr>
              <w:t>5</w:t>
            </w:r>
            <w:r w:rsidRPr="00A932C0">
              <w:rPr>
                <w:rFonts w:ascii="Arial" w:hAnsi="Arial" w:cs="Arial"/>
                <w:color w:val="000000"/>
                <w:sz w:val="18"/>
                <w:szCs w:val="18"/>
                <w:lang w:eastAsia="ar-SA"/>
              </w:rPr>
              <w:t>/2019</w:t>
            </w:r>
          </w:p>
        </w:tc>
        <w:tc>
          <w:tcPr>
            <w:tcW w:w="5386" w:type="dxa"/>
          </w:tcPr>
          <w:p w:rsidR="00F53C29" w:rsidRPr="00563829" w:rsidRDefault="00F53C29" w:rsidP="00E069E3">
            <w:pPr>
              <w:jc w:val="both"/>
              <w:rPr>
                <w:rFonts w:ascii="Arial" w:hAnsi="Arial" w:cs="Arial"/>
                <w:color w:val="000000"/>
                <w:sz w:val="20"/>
                <w:szCs w:val="20"/>
                <w:lang w:eastAsia="ar-SA"/>
              </w:rPr>
            </w:pPr>
            <w:r w:rsidRPr="00563829">
              <w:rPr>
                <w:rFonts w:ascii="Arial" w:hAnsi="Arial" w:cs="Arial"/>
                <w:color w:val="000000"/>
                <w:sz w:val="20"/>
                <w:szCs w:val="20"/>
                <w:lang w:eastAsia="ar-SA"/>
              </w:rPr>
              <w:t>Envio do edital para análise dos membros da CEF</w:t>
            </w:r>
            <w:r w:rsidRPr="00251E5A">
              <w:rPr>
                <w:rFonts w:ascii="Arial" w:hAnsi="Arial" w:cs="Arial"/>
                <w:color w:val="000000"/>
                <w:sz w:val="20"/>
                <w:szCs w:val="20"/>
                <w:lang w:eastAsia="ar-SA"/>
              </w:rPr>
              <w:t>-</w:t>
            </w:r>
            <w:r w:rsidRPr="00563829">
              <w:rPr>
                <w:rFonts w:ascii="Arial" w:hAnsi="Arial" w:cs="Arial"/>
                <w:color w:val="000000"/>
                <w:sz w:val="20"/>
                <w:szCs w:val="20"/>
                <w:lang w:eastAsia="ar-SA"/>
              </w:rPr>
              <w:t>CAU/SC</w:t>
            </w:r>
          </w:p>
        </w:tc>
        <w:tc>
          <w:tcPr>
            <w:tcW w:w="1485" w:type="dxa"/>
            <w:vMerge w:val="restart"/>
            <w:textDirection w:val="btLr"/>
            <w:vAlign w:val="center"/>
          </w:tcPr>
          <w:p w:rsidR="00F53C29" w:rsidRPr="003F2B9C" w:rsidRDefault="00F53C29" w:rsidP="00E069E3">
            <w:pPr>
              <w:ind w:left="113" w:right="113"/>
              <w:jc w:val="center"/>
              <w:rPr>
                <w:rFonts w:ascii="Arial" w:hAnsi="Arial" w:cs="Arial"/>
                <w:color w:val="000000"/>
                <w:lang w:eastAsia="ar-SA"/>
              </w:rPr>
            </w:pPr>
            <w:r w:rsidRPr="003F2B9C">
              <w:rPr>
                <w:rFonts w:ascii="Arial" w:hAnsi="Arial" w:cs="Arial"/>
                <w:color w:val="000000"/>
                <w:lang w:eastAsia="ar-SA"/>
              </w:rPr>
              <w:t>10%em 27/05/2019</w:t>
            </w:r>
          </w:p>
        </w:tc>
      </w:tr>
      <w:tr w:rsidR="00F53C29" w:rsidTr="00E069E3">
        <w:trPr>
          <w:jc w:val="center"/>
        </w:trPr>
        <w:tc>
          <w:tcPr>
            <w:tcW w:w="1628" w:type="dxa"/>
            <w:vAlign w:val="center"/>
          </w:tcPr>
          <w:p w:rsidR="00F53C29" w:rsidRPr="00A932C0" w:rsidRDefault="00F53C29" w:rsidP="00E069E3">
            <w:pPr>
              <w:rPr>
                <w:rFonts w:ascii="Arial" w:hAnsi="Arial" w:cs="Arial"/>
                <w:color w:val="000000"/>
                <w:sz w:val="18"/>
                <w:szCs w:val="18"/>
                <w:lang w:eastAsia="ar-SA"/>
              </w:rPr>
            </w:pPr>
            <w:r>
              <w:rPr>
                <w:rFonts w:ascii="Arial" w:hAnsi="Arial" w:cs="Arial"/>
                <w:color w:val="000000"/>
                <w:sz w:val="18"/>
                <w:szCs w:val="18"/>
                <w:lang w:eastAsia="ar-SA"/>
              </w:rPr>
              <w:t>02</w:t>
            </w:r>
            <w:r w:rsidRPr="00A932C0">
              <w:rPr>
                <w:rFonts w:ascii="Arial" w:hAnsi="Arial" w:cs="Arial"/>
                <w:color w:val="000000"/>
                <w:sz w:val="18"/>
                <w:szCs w:val="18"/>
                <w:lang w:eastAsia="ar-SA"/>
              </w:rPr>
              <w:t>/0</w:t>
            </w:r>
            <w:r>
              <w:rPr>
                <w:rFonts w:ascii="Arial" w:hAnsi="Arial" w:cs="Arial"/>
                <w:color w:val="000000"/>
                <w:sz w:val="18"/>
                <w:szCs w:val="18"/>
                <w:lang w:eastAsia="ar-SA"/>
              </w:rPr>
              <w:t>5</w:t>
            </w:r>
            <w:r w:rsidRPr="00A932C0">
              <w:rPr>
                <w:rFonts w:ascii="Arial" w:hAnsi="Arial" w:cs="Arial"/>
                <w:color w:val="000000"/>
                <w:sz w:val="18"/>
                <w:szCs w:val="18"/>
                <w:lang w:eastAsia="ar-SA"/>
              </w:rPr>
              <w:t>/2019</w:t>
            </w:r>
          </w:p>
        </w:tc>
        <w:tc>
          <w:tcPr>
            <w:tcW w:w="5386" w:type="dxa"/>
          </w:tcPr>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Envio da arte gráfica para aprovação dos membros da CEF-CAU/SC</w:t>
            </w:r>
          </w:p>
        </w:tc>
        <w:tc>
          <w:tcPr>
            <w:tcW w:w="1485" w:type="dxa"/>
            <w:vMerge/>
          </w:tcPr>
          <w:p w:rsidR="00F53C29" w:rsidRPr="00E16993" w:rsidRDefault="00F53C29" w:rsidP="00E069E3">
            <w:pPr>
              <w:jc w:val="both"/>
              <w:rPr>
                <w:rFonts w:ascii="Arial" w:hAnsi="Arial" w:cs="Arial"/>
                <w:color w:val="000000"/>
                <w:sz w:val="28"/>
                <w:szCs w:val="28"/>
                <w:lang w:eastAsia="ar-SA"/>
              </w:rPr>
            </w:pPr>
          </w:p>
        </w:tc>
      </w:tr>
      <w:tr w:rsidR="00F53C29" w:rsidTr="00E069E3">
        <w:trPr>
          <w:jc w:val="center"/>
        </w:trPr>
        <w:tc>
          <w:tcPr>
            <w:tcW w:w="1628" w:type="dxa"/>
            <w:vAlign w:val="center"/>
          </w:tcPr>
          <w:p w:rsidR="00F53C29" w:rsidRPr="00A932C0" w:rsidRDefault="00F53C29" w:rsidP="00E069E3">
            <w:pPr>
              <w:rPr>
                <w:rFonts w:ascii="Arial" w:hAnsi="Arial" w:cs="Arial"/>
                <w:color w:val="000000"/>
                <w:sz w:val="18"/>
                <w:szCs w:val="18"/>
                <w:lang w:eastAsia="ar-SA"/>
              </w:rPr>
            </w:pPr>
            <w:r w:rsidRPr="00A932C0">
              <w:rPr>
                <w:rFonts w:ascii="Arial" w:hAnsi="Arial" w:cs="Arial"/>
                <w:color w:val="000000"/>
                <w:sz w:val="18"/>
                <w:szCs w:val="18"/>
                <w:lang w:eastAsia="ar-SA"/>
              </w:rPr>
              <w:t>27/05/2019</w:t>
            </w:r>
          </w:p>
        </w:tc>
        <w:tc>
          <w:tcPr>
            <w:tcW w:w="5386" w:type="dxa"/>
          </w:tcPr>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Aprovação do edital e arte gráfica em reunião ordinária pela CEF-CAU/SC</w:t>
            </w:r>
          </w:p>
        </w:tc>
        <w:tc>
          <w:tcPr>
            <w:tcW w:w="1485" w:type="dxa"/>
            <w:vMerge/>
          </w:tcPr>
          <w:p w:rsidR="00F53C29" w:rsidRPr="00E16993" w:rsidRDefault="00F53C29" w:rsidP="00E069E3">
            <w:pPr>
              <w:jc w:val="both"/>
              <w:rPr>
                <w:rFonts w:ascii="Arial" w:hAnsi="Arial" w:cs="Arial"/>
                <w:color w:val="000000"/>
                <w:sz w:val="28"/>
                <w:szCs w:val="28"/>
                <w:lang w:eastAsia="ar-SA"/>
              </w:rPr>
            </w:pPr>
          </w:p>
        </w:tc>
      </w:tr>
      <w:tr w:rsidR="00F53C29" w:rsidTr="00E069E3">
        <w:trPr>
          <w:jc w:val="center"/>
        </w:trPr>
        <w:tc>
          <w:tcPr>
            <w:tcW w:w="1628" w:type="dxa"/>
            <w:vAlign w:val="center"/>
          </w:tcPr>
          <w:p w:rsidR="00F53C29" w:rsidRPr="00563829" w:rsidRDefault="00F53C29" w:rsidP="00E069E3">
            <w:pPr>
              <w:rPr>
                <w:rFonts w:ascii="Arial" w:hAnsi="Arial" w:cs="Arial"/>
                <w:color w:val="000000"/>
                <w:sz w:val="18"/>
                <w:szCs w:val="18"/>
                <w:lang w:eastAsia="ar-SA"/>
              </w:rPr>
            </w:pPr>
            <w:r>
              <w:rPr>
                <w:rFonts w:ascii="Arial" w:hAnsi="Arial" w:cs="Arial"/>
                <w:color w:val="000000"/>
                <w:sz w:val="18"/>
                <w:szCs w:val="18"/>
                <w:lang w:eastAsia="ar-SA"/>
              </w:rPr>
              <w:t>31/05/2019</w:t>
            </w:r>
          </w:p>
        </w:tc>
        <w:tc>
          <w:tcPr>
            <w:tcW w:w="5386" w:type="dxa"/>
          </w:tcPr>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Envio dos cartazes de divulgação da Premiação Acadêmica CAU/SC – 2019 para todas as IES de Santa Catarina.</w:t>
            </w:r>
          </w:p>
        </w:tc>
        <w:tc>
          <w:tcPr>
            <w:tcW w:w="1485" w:type="dxa"/>
            <w:vMerge/>
          </w:tcPr>
          <w:p w:rsidR="00F53C29" w:rsidRPr="00E16993" w:rsidRDefault="00F53C29" w:rsidP="00E069E3">
            <w:pPr>
              <w:jc w:val="center"/>
              <w:rPr>
                <w:rFonts w:ascii="Arial" w:hAnsi="Arial" w:cs="Arial"/>
                <w:color w:val="000000"/>
                <w:sz w:val="28"/>
                <w:szCs w:val="28"/>
                <w:lang w:eastAsia="ar-SA"/>
              </w:rPr>
            </w:pPr>
          </w:p>
        </w:tc>
      </w:tr>
      <w:tr w:rsidR="00F53C29" w:rsidTr="00E069E3">
        <w:trPr>
          <w:jc w:val="center"/>
        </w:trPr>
        <w:tc>
          <w:tcPr>
            <w:tcW w:w="1628" w:type="dxa"/>
            <w:vAlign w:val="center"/>
          </w:tcPr>
          <w:p w:rsidR="00F53C29" w:rsidRPr="00563829" w:rsidRDefault="00F53C29" w:rsidP="00E069E3">
            <w:pPr>
              <w:rPr>
                <w:rFonts w:ascii="Arial" w:hAnsi="Arial" w:cs="Arial"/>
                <w:color w:val="000000"/>
                <w:sz w:val="18"/>
                <w:szCs w:val="18"/>
                <w:lang w:eastAsia="ar-SA"/>
              </w:rPr>
            </w:pPr>
            <w:r w:rsidRPr="00563829">
              <w:rPr>
                <w:rFonts w:ascii="Arial" w:hAnsi="Arial" w:cs="Arial"/>
                <w:color w:val="000000"/>
                <w:sz w:val="18"/>
                <w:szCs w:val="18"/>
                <w:lang w:eastAsia="ar-SA"/>
              </w:rPr>
              <w:t>31/05/2019</w:t>
            </w:r>
          </w:p>
        </w:tc>
        <w:tc>
          <w:tcPr>
            <w:tcW w:w="5386" w:type="dxa"/>
          </w:tcPr>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Lançamento oficial da Premiação Acadêmica (</w:t>
            </w:r>
            <w:r w:rsidRPr="00251E5A">
              <w:rPr>
                <w:rFonts w:ascii="Arial" w:hAnsi="Arial" w:cs="Arial"/>
                <w:i/>
                <w:color w:val="000000"/>
                <w:sz w:val="20"/>
                <w:szCs w:val="20"/>
                <w:lang w:eastAsia="ar-SA"/>
              </w:rPr>
              <w:t>hotsite</w:t>
            </w:r>
            <w:r w:rsidRPr="00251E5A">
              <w:rPr>
                <w:rFonts w:ascii="Arial" w:hAnsi="Arial" w:cs="Arial"/>
                <w:color w:val="000000"/>
                <w:sz w:val="20"/>
                <w:szCs w:val="20"/>
                <w:lang w:eastAsia="ar-SA"/>
              </w:rPr>
              <w:t>)</w:t>
            </w:r>
          </w:p>
        </w:tc>
        <w:tc>
          <w:tcPr>
            <w:tcW w:w="1485" w:type="dxa"/>
            <w:vMerge w:val="restart"/>
            <w:textDirection w:val="btLr"/>
            <w:vAlign w:val="center"/>
          </w:tcPr>
          <w:p w:rsidR="00F53C29" w:rsidRPr="003F2B9C" w:rsidRDefault="00F53C29" w:rsidP="00E069E3">
            <w:pPr>
              <w:ind w:left="113" w:right="113"/>
              <w:jc w:val="center"/>
              <w:rPr>
                <w:rFonts w:ascii="Arial" w:hAnsi="Arial" w:cs="Arial"/>
                <w:color w:val="000000"/>
                <w:lang w:eastAsia="ar-SA"/>
              </w:rPr>
            </w:pPr>
            <w:r w:rsidRPr="003F2B9C">
              <w:rPr>
                <w:rFonts w:ascii="Arial" w:hAnsi="Arial" w:cs="Arial"/>
                <w:color w:val="000000"/>
                <w:lang w:eastAsia="ar-SA"/>
              </w:rPr>
              <w:t>20% em 31/07/2019</w:t>
            </w:r>
          </w:p>
        </w:tc>
      </w:tr>
      <w:tr w:rsidR="00F53C29" w:rsidTr="00E069E3">
        <w:trPr>
          <w:jc w:val="center"/>
        </w:trPr>
        <w:tc>
          <w:tcPr>
            <w:tcW w:w="1628" w:type="dxa"/>
            <w:vAlign w:val="center"/>
          </w:tcPr>
          <w:p w:rsidR="00F53C29" w:rsidRPr="00563829" w:rsidRDefault="00F53C29" w:rsidP="00E069E3">
            <w:pPr>
              <w:rPr>
                <w:rFonts w:ascii="Arial" w:hAnsi="Arial" w:cs="Arial"/>
                <w:color w:val="000000"/>
                <w:sz w:val="18"/>
                <w:szCs w:val="18"/>
                <w:lang w:eastAsia="ar-SA"/>
              </w:rPr>
            </w:pPr>
            <w:r>
              <w:rPr>
                <w:rFonts w:ascii="Arial" w:hAnsi="Arial" w:cs="Arial"/>
                <w:color w:val="000000"/>
                <w:sz w:val="18"/>
                <w:szCs w:val="18"/>
                <w:lang w:eastAsia="ar-SA"/>
              </w:rPr>
              <w:t>31/05/2019</w:t>
            </w:r>
          </w:p>
        </w:tc>
        <w:tc>
          <w:tcPr>
            <w:tcW w:w="5386" w:type="dxa"/>
          </w:tcPr>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 xml:space="preserve">Publicação do regulamento e </w:t>
            </w:r>
            <w:r w:rsidRPr="00251E5A">
              <w:rPr>
                <w:rFonts w:ascii="Arial" w:hAnsi="Arial" w:cs="Arial"/>
                <w:i/>
                <w:color w:val="000000"/>
                <w:sz w:val="20"/>
                <w:szCs w:val="20"/>
                <w:lang w:eastAsia="ar-SA"/>
              </w:rPr>
              <w:t>site</w:t>
            </w:r>
            <w:r w:rsidRPr="00251E5A">
              <w:rPr>
                <w:rFonts w:ascii="Arial" w:hAnsi="Arial" w:cs="Arial"/>
                <w:color w:val="000000"/>
                <w:sz w:val="20"/>
                <w:szCs w:val="20"/>
                <w:lang w:eastAsia="ar-SA"/>
              </w:rPr>
              <w:t xml:space="preserve"> oficial da Premiação</w:t>
            </w:r>
          </w:p>
        </w:tc>
        <w:tc>
          <w:tcPr>
            <w:tcW w:w="1485" w:type="dxa"/>
            <w:vMerge/>
          </w:tcPr>
          <w:p w:rsidR="00F53C29" w:rsidRPr="00E16993" w:rsidRDefault="00F53C29" w:rsidP="00E069E3">
            <w:pPr>
              <w:jc w:val="both"/>
              <w:rPr>
                <w:rFonts w:ascii="Arial" w:hAnsi="Arial" w:cs="Arial"/>
                <w:color w:val="000000"/>
                <w:sz w:val="28"/>
                <w:szCs w:val="28"/>
                <w:lang w:eastAsia="ar-SA"/>
              </w:rPr>
            </w:pPr>
          </w:p>
        </w:tc>
      </w:tr>
      <w:tr w:rsidR="00F53C29" w:rsidTr="00E069E3">
        <w:trPr>
          <w:jc w:val="center"/>
        </w:trPr>
        <w:tc>
          <w:tcPr>
            <w:tcW w:w="1628" w:type="dxa"/>
            <w:vAlign w:val="center"/>
          </w:tcPr>
          <w:p w:rsidR="00F53C29" w:rsidRPr="00563829" w:rsidRDefault="00F53C29" w:rsidP="00E069E3">
            <w:pPr>
              <w:rPr>
                <w:rFonts w:ascii="Arial" w:hAnsi="Arial" w:cs="Arial"/>
                <w:color w:val="000000"/>
                <w:sz w:val="18"/>
                <w:szCs w:val="18"/>
                <w:lang w:eastAsia="ar-SA"/>
              </w:rPr>
            </w:pPr>
            <w:r>
              <w:rPr>
                <w:rFonts w:ascii="Arial" w:hAnsi="Arial" w:cs="Arial"/>
                <w:color w:val="000000"/>
                <w:sz w:val="18"/>
                <w:szCs w:val="18"/>
                <w:lang w:eastAsia="ar-SA"/>
              </w:rPr>
              <w:t>31/05/2019 a 26/07/2019</w:t>
            </w:r>
          </w:p>
        </w:tc>
        <w:tc>
          <w:tcPr>
            <w:tcW w:w="5386" w:type="dxa"/>
            <w:vAlign w:val="center"/>
          </w:tcPr>
          <w:p w:rsidR="00F53C29" w:rsidRPr="00251E5A" w:rsidRDefault="00F53C29" w:rsidP="00E069E3">
            <w:pPr>
              <w:rPr>
                <w:rFonts w:ascii="Arial" w:hAnsi="Arial" w:cs="Arial"/>
                <w:color w:val="000000"/>
                <w:sz w:val="20"/>
                <w:szCs w:val="20"/>
                <w:lang w:eastAsia="ar-SA"/>
              </w:rPr>
            </w:pPr>
            <w:r w:rsidRPr="00251E5A">
              <w:rPr>
                <w:rFonts w:ascii="Arial" w:hAnsi="Arial" w:cs="Arial"/>
                <w:color w:val="000000"/>
                <w:sz w:val="20"/>
                <w:szCs w:val="20"/>
                <w:lang w:eastAsia="ar-SA"/>
              </w:rPr>
              <w:t>Credenciamento das Escolas de Arquitetura</w:t>
            </w:r>
          </w:p>
        </w:tc>
        <w:tc>
          <w:tcPr>
            <w:tcW w:w="1485" w:type="dxa"/>
            <w:vMerge/>
          </w:tcPr>
          <w:p w:rsidR="00F53C29" w:rsidRPr="00E16993" w:rsidRDefault="00F53C29" w:rsidP="00E069E3">
            <w:pPr>
              <w:jc w:val="both"/>
              <w:rPr>
                <w:rFonts w:ascii="Arial" w:hAnsi="Arial" w:cs="Arial"/>
                <w:color w:val="000000"/>
                <w:sz w:val="28"/>
                <w:szCs w:val="28"/>
                <w:lang w:eastAsia="ar-SA"/>
              </w:rPr>
            </w:pPr>
          </w:p>
        </w:tc>
      </w:tr>
      <w:tr w:rsidR="00F53C29" w:rsidTr="00E069E3">
        <w:trPr>
          <w:jc w:val="center"/>
        </w:trPr>
        <w:tc>
          <w:tcPr>
            <w:tcW w:w="1628" w:type="dxa"/>
            <w:vAlign w:val="center"/>
          </w:tcPr>
          <w:p w:rsidR="00F53C29" w:rsidRPr="00FF3E62" w:rsidRDefault="00F53C29" w:rsidP="00E069E3">
            <w:pPr>
              <w:rPr>
                <w:rFonts w:ascii="Arial" w:hAnsi="Arial" w:cs="Arial"/>
                <w:color w:val="000000"/>
                <w:sz w:val="18"/>
                <w:szCs w:val="18"/>
                <w:lang w:eastAsia="ar-SA"/>
              </w:rPr>
            </w:pPr>
            <w:r w:rsidRPr="00FF3E62">
              <w:rPr>
                <w:rFonts w:ascii="Arial" w:hAnsi="Arial" w:cs="Arial"/>
                <w:color w:val="000000"/>
                <w:sz w:val="18"/>
                <w:szCs w:val="18"/>
                <w:lang w:eastAsia="ar-SA"/>
              </w:rPr>
              <w:t xml:space="preserve">31/05/2019 a </w:t>
            </w:r>
            <w:r>
              <w:rPr>
                <w:rFonts w:ascii="Arial" w:hAnsi="Arial" w:cs="Arial"/>
                <w:color w:val="000000"/>
                <w:sz w:val="18"/>
                <w:szCs w:val="18"/>
                <w:lang w:eastAsia="ar-SA"/>
              </w:rPr>
              <w:t>25</w:t>
            </w:r>
            <w:r w:rsidRPr="00FF3E62">
              <w:rPr>
                <w:rFonts w:ascii="Arial" w:hAnsi="Arial" w:cs="Arial"/>
                <w:color w:val="000000"/>
                <w:sz w:val="18"/>
                <w:szCs w:val="18"/>
                <w:lang w:eastAsia="ar-SA"/>
              </w:rPr>
              <w:t>/09/2019</w:t>
            </w:r>
          </w:p>
        </w:tc>
        <w:tc>
          <w:tcPr>
            <w:tcW w:w="5386" w:type="dxa"/>
            <w:vAlign w:val="center"/>
          </w:tcPr>
          <w:p w:rsidR="00F53C29" w:rsidRPr="00251E5A" w:rsidRDefault="00F53C29" w:rsidP="00E069E3">
            <w:pPr>
              <w:rPr>
                <w:rFonts w:ascii="Arial" w:hAnsi="Arial" w:cs="Arial"/>
                <w:color w:val="000000"/>
                <w:sz w:val="20"/>
                <w:szCs w:val="20"/>
                <w:lang w:eastAsia="ar-SA"/>
              </w:rPr>
            </w:pPr>
            <w:r w:rsidRPr="00251E5A">
              <w:rPr>
                <w:rFonts w:ascii="Arial" w:hAnsi="Arial" w:cs="Arial"/>
                <w:color w:val="000000"/>
                <w:sz w:val="20"/>
                <w:szCs w:val="20"/>
                <w:lang w:eastAsia="ar-SA"/>
              </w:rPr>
              <w:t>Consultas e perguntas</w:t>
            </w:r>
          </w:p>
        </w:tc>
        <w:tc>
          <w:tcPr>
            <w:tcW w:w="1485" w:type="dxa"/>
            <w:vMerge/>
          </w:tcPr>
          <w:p w:rsidR="00F53C29" w:rsidRPr="00E16993" w:rsidRDefault="00F53C29" w:rsidP="00E069E3">
            <w:pPr>
              <w:jc w:val="both"/>
              <w:rPr>
                <w:rFonts w:ascii="Arial" w:hAnsi="Arial" w:cs="Arial"/>
                <w:color w:val="000000"/>
                <w:sz w:val="28"/>
                <w:szCs w:val="28"/>
                <w:lang w:eastAsia="ar-SA"/>
              </w:rPr>
            </w:pPr>
          </w:p>
        </w:tc>
      </w:tr>
      <w:tr w:rsidR="00F53C29" w:rsidTr="00E069E3">
        <w:trPr>
          <w:jc w:val="center"/>
        </w:trPr>
        <w:tc>
          <w:tcPr>
            <w:tcW w:w="1628" w:type="dxa"/>
            <w:vAlign w:val="center"/>
          </w:tcPr>
          <w:p w:rsidR="00F53C29" w:rsidRDefault="00F53C29" w:rsidP="00E069E3">
            <w:pPr>
              <w:rPr>
                <w:rFonts w:ascii="Arial" w:hAnsi="Arial" w:cs="Arial"/>
                <w:color w:val="000000"/>
                <w:lang w:eastAsia="ar-SA"/>
              </w:rPr>
            </w:pPr>
            <w:r w:rsidRPr="00FF3E62">
              <w:rPr>
                <w:rFonts w:ascii="Arial" w:hAnsi="Arial" w:cs="Arial"/>
                <w:color w:val="000000"/>
                <w:sz w:val="18"/>
                <w:szCs w:val="18"/>
                <w:lang w:eastAsia="ar-SA"/>
              </w:rPr>
              <w:t xml:space="preserve">31/05/2019 a </w:t>
            </w:r>
            <w:r>
              <w:rPr>
                <w:rFonts w:ascii="Arial" w:hAnsi="Arial" w:cs="Arial"/>
                <w:color w:val="000000"/>
                <w:sz w:val="18"/>
                <w:szCs w:val="18"/>
                <w:lang w:eastAsia="ar-SA"/>
              </w:rPr>
              <w:t>26</w:t>
            </w:r>
            <w:r w:rsidRPr="00FF3E62">
              <w:rPr>
                <w:rFonts w:ascii="Arial" w:hAnsi="Arial" w:cs="Arial"/>
                <w:color w:val="000000"/>
                <w:sz w:val="18"/>
                <w:szCs w:val="18"/>
                <w:lang w:eastAsia="ar-SA"/>
              </w:rPr>
              <w:t>/09/2019</w:t>
            </w:r>
          </w:p>
        </w:tc>
        <w:tc>
          <w:tcPr>
            <w:tcW w:w="5386" w:type="dxa"/>
            <w:vAlign w:val="center"/>
          </w:tcPr>
          <w:p w:rsidR="00F53C29" w:rsidRPr="00FF3E62" w:rsidRDefault="00F53C29" w:rsidP="00E069E3">
            <w:pPr>
              <w:rPr>
                <w:rFonts w:ascii="Arial" w:hAnsi="Arial" w:cs="Arial"/>
                <w:color w:val="000000"/>
                <w:sz w:val="20"/>
                <w:szCs w:val="20"/>
                <w:lang w:eastAsia="ar-SA"/>
              </w:rPr>
            </w:pPr>
            <w:r w:rsidRPr="00FF3E62">
              <w:rPr>
                <w:rFonts w:ascii="Arial" w:hAnsi="Arial" w:cs="Arial"/>
                <w:color w:val="000000"/>
                <w:sz w:val="20"/>
                <w:szCs w:val="20"/>
                <w:lang w:eastAsia="ar-SA"/>
              </w:rPr>
              <w:t>Respostas das consultas</w:t>
            </w:r>
          </w:p>
        </w:tc>
        <w:tc>
          <w:tcPr>
            <w:tcW w:w="1485" w:type="dxa"/>
            <w:vMerge/>
          </w:tcPr>
          <w:p w:rsidR="00F53C29" w:rsidRPr="00E16993" w:rsidRDefault="00F53C29" w:rsidP="00E069E3">
            <w:pPr>
              <w:jc w:val="both"/>
              <w:rPr>
                <w:rFonts w:ascii="Arial" w:hAnsi="Arial" w:cs="Arial"/>
                <w:color w:val="000000"/>
                <w:sz w:val="28"/>
                <w:szCs w:val="28"/>
                <w:lang w:eastAsia="ar-SA"/>
              </w:rPr>
            </w:pPr>
          </w:p>
        </w:tc>
      </w:tr>
      <w:tr w:rsidR="00F53C29" w:rsidTr="00E069E3">
        <w:trPr>
          <w:jc w:val="center"/>
        </w:trPr>
        <w:tc>
          <w:tcPr>
            <w:tcW w:w="1628" w:type="dxa"/>
            <w:vAlign w:val="center"/>
          </w:tcPr>
          <w:p w:rsidR="00F53C29" w:rsidRPr="00FC1B32" w:rsidRDefault="00F53C29" w:rsidP="00E069E3">
            <w:pPr>
              <w:rPr>
                <w:rFonts w:ascii="Arial" w:hAnsi="Arial" w:cs="Arial"/>
                <w:color w:val="000000"/>
                <w:sz w:val="18"/>
                <w:szCs w:val="18"/>
                <w:lang w:eastAsia="ar-SA"/>
              </w:rPr>
            </w:pPr>
            <w:r w:rsidRPr="00FC1B32">
              <w:rPr>
                <w:rFonts w:ascii="Arial" w:hAnsi="Arial" w:cs="Arial"/>
                <w:color w:val="000000"/>
                <w:sz w:val="18"/>
                <w:szCs w:val="18"/>
                <w:lang w:eastAsia="ar-SA"/>
              </w:rPr>
              <w:lastRenderedPageBreak/>
              <w:t>31/07/2019</w:t>
            </w:r>
          </w:p>
        </w:tc>
        <w:tc>
          <w:tcPr>
            <w:tcW w:w="5386" w:type="dxa"/>
            <w:vAlign w:val="center"/>
          </w:tcPr>
          <w:p w:rsidR="00F53C29" w:rsidRPr="00FC1B32" w:rsidRDefault="00F53C29" w:rsidP="00E069E3">
            <w:pPr>
              <w:rPr>
                <w:rFonts w:ascii="Arial" w:hAnsi="Arial" w:cs="Arial"/>
                <w:color w:val="000000"/>
                <w:sz w:val="20"/>
                <w:szCs w:val="20"/>
                <w:lang w:eastAsia="ar-SA"/>
              </w:rPr>
            </w:pPr>
            <w:r w:rsidRPr="00FC1B32">
              <w:rPr>
                <w:rFonts w:ascii="Arial" w:hAnsi="Arial" w:cs="Arial"/>
                <w:color w:val="000000"/>
                <w:sz w:val="20"/>
                <w:szCs w:val="20"/>
                <w:lang w:eastAsia="ar-SA"/>
              </w:rPr>
              <w:t>Divulgação dos jurados</w:t>
            </w:r>
          </w:p>
        </w:tc>
        <w:tc>
          <w:tcPr>
            <w:tcW w:w="1485" w:type="dxa"/>
            <w:vMerge/>
          </w:tcPr>
          <w:p w:rsidR="00F53C29" w:rsidRPr="00E16993" w:rsidRDefault="00F53C29" w:rsidP="00E069E3">
            <w:pPr>
              <w:jc w:val="both"/>
              <w:rPr>
                <w:rFonts w:ascii="Arial" w:hAnsi="Arial" w:cs="Arial"/>
                <w:color w:val="000000"/>
                <w:sz w:val="28"/>
                <w:szCs w:val="28"/>
                <w:lang w:eastAsia="ar-SA"/>
              </w:rPr>
            </w:pPr>
          </w:p>
        </w:tc>
      </w:tr>
      <w:tr w:rsidR="00F53C29" w:rsidTr="00E069E3">
        <w:trPr>
          <w:jc w:val="center"/>
        </w:trPr>
        <w:tc>
          <w:tcPr>
            <w:tcW w:w="1628" w:type="dxa"/>
            <w:vAlign w:val="center"/>
          </w:tcPr>
          <w:p w:rsidR="00F53C29" w:rsidRPr="00FC1B32" w:rsidRDefault="00F53C29" w:rsidP="00E069E3">
            <w:pPr>
              <w:rPr>
                <w:rFonts w:ascii="Arial" w:hAnsi="Arial" w:cs="Arial"/>
                <w:color w:val="000000"/>
                <w:sz w:val="18"/>
                <w:szCs w:val="18"/>
                <w:lang w:eastAsia="ar-SA"/>
              </w:rPr>
            </w:pPr>
            <w:r w:rsidRPr="00FC1B32">
              <w:rPr>
                <w:rFonts w:ascii="Arial" w:hAnsi="Arial" w:cs="Arial"/>
                <w:color w:val="000000"/>
                <w:sz w:val="18"/>
                <w:szCs w:val="18"/>
                <w:lang w:eastAsia="ar-SA"/>
              </w:rPr>
              <w:t xml:space="preserve">12/08/2019 a </w:t>
            </w:r>
            <w:r>
              <w:rPr>
                <w:rFonts w:ascii="Arial" w:hAnsi="Arial" w:cs="Arial"/>
                <w:color w:val="000000"/>
                <w:sz w:val="18"/>
                <w:szCs w:val="18"/>
                <w:lang w:eastAsia="ar-SA"/>
              </w:rPr>
              <w:t>27/09</w:t>
            </w:r>
            <w:r w:rsidRPr="00FC1B32">
              <w:rPr>
                <w:rFonts w:ascii="Arial" w:hAnsi="Arial" w:cs="Arial"/>
                <w:color w:val="000000"/>
                <w:sz w:val="18"/>
                <w:szCs w:val="18"/>
                <w:lang w:eastAsia="ar-SA"/>
              </w:rPr>
              <w:t>/2019</w:t>
            </w:r>
          </w:p>
        </w:tc>
        <w:tc>
          <w:tcPr>
            <w:tcW w:w="5386" w:type="dxa"/>
            <w:vAlign w:val="center"/>
          </w:tcPr>
          <w:p w:rsidR="00F53C29" w:rsidRPr="00FC1B32" w:rsidRDefault="00F53C29" w:rsidP="00E069E3">
            <w:pPr>
              <w:rPr>
                <w:rFonts w:ascii="Arial" w:hAnsi="Arial" w:cs="Arial"/>
                <w:color w:val="000000"/>
                <w:sz w:val="20"/>
                <w:szCs w:val="20"/>
                <w:lang w:eastAsia="ar-SA"/>
              </w:rPr>
            </w:pPr>
            <w:r w:rsidRPr="00FC1B32">
              <w:rPr>
                <w:rFonts w:ascii="Arial" w:hAnsi="Arial" w:cs="Arial"/>
                <w:color w:val="000000"/>
                <w:sz w:val="20"/>
                <w:szCs w:val="20"/>
                <w:lang w:eastAsia="ar-SA"/>
              </w:rPr>
              <w:t>Recebimento dos trabalhos</w:t>
            </w:r>
          </w:p>
        </w:tc>
        <w:tc>
          <w:tcPr>
            <w:tcW w:w="1485" w:type="dxa"/>
            <w:vMerge w:val="restart"/>
            <w:textDirection w:val="btLr"/>
            <w:vAlign w:val="center"/>
          </w:tcPr>
          <w:p w:rsidR="00F53C29" w:rsidRPr="003F2B9C" w:rsidRDefault="00F53C29" w:rsidP="00E069E3">
            <w:pPr>
              <w:ind w:left="113" w:right="113"/>
              <w:jc w:val="center"/>
              <w:rPr>
                <w:rFonts w:ascii="Arial" w:hAnsi="Arial" w:cs="Arial"/>
                <w:color w:val="000000"/>
                <w:lang w:eastAsia="ar-SA"/>
              </w:rPr>
            </w:pPr>
            <w:r w:rsidRPr="003F2B9C">
              <w:rPr>
                <w:rFonts w:ascii="Arial" w:hAnsi="Arial" w:cs="Arial"/>
                <w:color w:val="000000"/>
                <w:lang w:eastAsia="ar-SA"/>
              </w:rPr>
              <w:t>50% em 22/11/2019</w:t>
            </w:r>
          </w:p>
        </w:tc>
      </w:tr>
      <w:tr w:rsidR="00F53C29" w:rsidTr="00E069E3">
        <w:trPr>
          <w:jc w:val="center"/>
        </w:trPr>
        <w:tc>
          <w:tcPr>
            <w:tcW w:w="1628" w:type="dxa"/>
            <w:vAlign w:val="center"/>
          </w:tcPr>
          <w:p w:rsidR="00F53C29" w:rsidRPr="003A111D" w:rsidRDefault="00F53C29" w:rsidP="00E069E3">
            <w:pPr>
              <w:rPr>
                <w:rFonts w:ascii="Arial" w:hAnsi="Arial" w:cs="Arial"/>
                <w:color w:val="000000"/>
                <w:sz w:val="18"/>
                <w:szCs w:val="18"/>
                <w:lang w:eastAsia="ar-SA"/>
              </w:rPr>
            </w:pPr>
            <w:r>
              <w:rPr>
                <w:rFonts w:ascii="Arial" w:hAnsi="Arial" w:cs="Arial"/>
                <w:color w:val="000000"/>
                <w:sz w:val="18"/>
                <w:szCs w:val="18"/>
                <w:lang w:eastAsia="ar-SA"/>
              </w:rPr>
              <w:t>18</w:t>
            </w:r>
            <w:r w:rsidRPr="003A111D">
              <w:rPr>
                <w:rFonts w:ascii="Arial" w:hAnsi="Arial" w:cs="Arial"/>
                <w:color w:val="000000"/>
                <w:sz w:val="18"/>
                <w:szCs w:val="18"/>
                <w:lang w:eastAsia="ar-SA"/>
              </w:rPr>
              <w:t>/10/2019</w:t>
            </w:r>
          </w:p>
        </w:tc>
        <w:tc>
          <w:tcPr>
            <w:tcW w:w="5386" w:type="dxa"/>
            <w:vAlign w:val="center"/>
          </w:tcPr>
          <w:p w:rsidR="00F53C29" w:rsidRPr="003A111D" w:rsidRDefault="00F53C29" w:rsidP="00E069E3">
            <w:pPr>
              <w:rPr>
                <w:rFonts w:ascii="Arial" w:hAnsi="Arial" w:cs="Arial"/>
                <w:color w:val="000000"/>
                <w:sz w:val="20"/>
                <w:szCs w:val="20"/>
                <w:lang w:eastAsia="ar-SA"/>
              </w:rPr>
            </w:pPr>
            <w:r>
              <w:rPr>
                <w:rFonts w:ascii="Arial" w:hAnsi="Arial" w:cs="Arial"/>
                <w:color w:val="000000"/>
                <w:sz w:val="20"/>
                <w:szCs w:val="20"/>
                <w:lang w:eastAsia="ar-SA"/>
              </w:rPr>
              <w:t xml:space="preserve">Divulgação da relação </w:t>
            </w:r>
            <w:r w:rsidRPr="003A111D">
              <w:rPr>
                <w:rFonts w:ascii="Arial" w:hAnsi="Arial" w:cs="Arial"/>
                <w:color w:val="000000"/>
                <w:sz w:val="20"/>
                <w:szCs w:val="20"/>
                <w:lang w:eastAsia="ar-SA"/>
              </w:rPr>
              <w:t>de participantes.</w:t>
            </w:r>
          </w:p>
        </w:tc>
        <w:tc>
          <w:tcPr>
            <w:tcW w:w="1485" w:type="dxa"/>
            <w:vMerge/>
          </w:tcPr>
          <w:p w:rsidR="00F53C29" w:rsidRDefault="00F53C29" w:rsidP="00E069E3">
            <w:pPr>
              <w:jc w:val="both"/>
              <w:rPr>
                <w:rFonts w:ascii="Arial" w:hAnsi="Arial" w:cs="Arial"/>
                <w:color w:val="000000"/>
                <w:sz w:val="20"/>
                <w:szCs w:val="20"/>
                <w:lang w:eastAsia="ar-SA"/>
              </w:rPr>
            </w:pPr>
          </w:p>
        </w:tc>
      </w:tr>
      <w:tr w:rsidR="00F53C29" w:rsidTr="00E069E3">
        <w:trPr>
          <w:jc w:val="center"/>
        </w:trPr>
        <w:tc>
          <w:tcPr>
            <w:tcW w:w="1628" w:type="dxa"/>
            <w:vAlign w:val="center"/>
          </w:tcPr>
          <w:p w:rsidR="00F53C29" w:rsidRPr="003A111D" w:rsidRDefault="00F53C29" w:rsidP="00E069E3">
            <w:pPr>
              <w:rPr>
                <w:rFonts w:ascii="Arial" w:hAnsi="Arial" w:cs="Arial"/>
                <w:color w:val="000000"/>
                <w:sz w:val="18"/>
                <w:szCs w:val="18"/>
                <w:lang w:eastAsia="ar-SA"/>
              </w:rPr>
            </w:pPr>
            <w:r>
              <w:rPr>
                <w:rFonts w:ascii="Arial" w:hAnsi="Arial" w:cs="Arial"/>
                <w:color w:val="000000"/>
                <w:sz w:val="18"/>
                <w:szCs w:val="18"/>
                <w:lang w:eastAsia="ar-SA"/>
              </w:rPr>
              <w:t>19/</w:t>
            </w:r>
            <w:r w:rsidRPr="003A111D">
              <w:rPr>
                <w:rFonts w:ascii="Arial" w:hAnsi="Arial" w:cs="Arial"/>
                <w:color w:val="000000"/>
                <w:sz w:val="18"/>
                <w:szCs w:val="18"/>
                <w:lang w:eastAsia="ar-SA"/>
              </w:rPr>
              <w:t>10/2019</w:t>
            </w:r>
            <w:r>
              <w:rPr>
                <w:rFonts w:ascii="Arial" w:hAnsi="Arial" w:cs="Arial"/>
                <w:color w:val="000000"/>
                <w:sz w:val="18"/>
                <w:szCs w:val="18"/>
                <w:lang w:eastAsia="ar-SA"/>
              </w:rPr>
              <w:t xml:space="preserve"> a 22</w:t>
            </w:r>
            <w:r w:rsidRPr="003A111D">
              <w:rPr>
                <w:rFonts w:ascii="Arial" w:hAnsi="Arial" w:cs="Arial"/>
                <w:color w:val="000000"/>
                <w:sz w:val="18"/>
                <w:szCs w:val="18"/>
                <w:lang w:eastAsia="ar-SA"/>
              </w:rPr>
              <w:t>/10/2019</w:t>
            </w:r>
          </w:p>
        </w:tc>
        <w:tc>
          <w:tcPr>
            <w:tcW w:w="5386" w:type="dxa"/>
            <w:vAlign w:val="center"/>
          </w:tcPr>
          <w:p w:rsidR="00F53C29" w:rsidRPr="003A111D" w:rsidRDefault="00F53C29" w:rsidP="00E069E3">
            <w:pPr>
              <w:rPr>
                <w:rFonts w:ascii="Arial" w:hAnsi="Arial" w:cs="Arial"/>
                <w:color w:val="000000"/>
                <w:sz w:val="20"/>
                <w:szCs w:val="20"/>
                <w:lang w:eastAsia="ar-SA"/>
              </w:rPr>
            </w:pPr>
            <w:r>
              <w:rPr>
                <w:rFonts w:ascii="Arial" w:hAnsi="Arial" w:cs="Arial"/>
                <w:color w:val="000000"/>
                <w:sz w:val="20"/>
                <w:szCs w:val="20"/>
                <w:lang w:eastAsia="ar-SA"/>
              </w:rPr>
              <w:t>Recursos</w:t>
            </w:r>
          </w:p>
        </w:tc>
        <w:tc>
          <w:tcPr>
            <w:tcW w:w="1485" w:type="dxa"/>
            <w:vMerge/>
          </w:tcPr>
          <w:p w:rsidR="00F53C29" w:rsidRDefault="00F53C29" w:rsidP="00E069E3">
            <w:pPr>
              <w:jc w:val="both"/>
              <w:rPr>
                <w:rFonts w:ascii="Arial" w:hAnsi="Arial" w:cs="Arial"/>
                <w:color w:val="000000"/>
                <w:sz w:val="20"/>
                <w:szCs w:val="20"/>
                <w:lang w:eastAsia="ar-SA"/>
              </w:rPr>
            </w:pPr>
          </w:p>
        </w:tc>
      </w:tr>
      <w:tr w:rsidR="00F53C29" w:rsidTr="00E069E3">
        <w:trPr>
          <w:trHeight w:val="279"/>
          <w:jc w:val="center"/>
        </w:trPr>
        <w:tc>
          <w:tcPr>
            <w:tcW w:w="1628" w:type="dxa"/>
            <w:vAlign w:val="center"/>
          </w:tcPr>
          <w:p w:rsidR="00F53C29" w:rsidRPr="003A111D" w:rsidRDefault="00F53C29" w:rsidP="00E069E3">
            <w:pPr>
              <w:rPr>
                <w:rFonts w:ascii="Arial" w:hAnsi="Arial" w:cs="Arial"/>
                <w:color w:val="000000"/>
                <w:sz w:val="18"/>
                <w:szCs w:val="18"/>
                <w:lang w:eastAsia="ar-SA"/>
              </w:rPr>
            </w:pPr>
            <w:r>
              <w:rPr>
                <w:rFonts w:ascii="Arial" w:hAnsi="Arial" w:cs="Arial"/>
                <w:color w:val="000000"/>
                <w:sz w:val="18"/>
                <w:szCs w:val="18"/>
                <w:lang w:eastAsia="ar-SA"/>
              </w:rPr>
              <w:t>23/10/2019 a 24/10/2019</w:t>
            </w:r>
          </w:p>
        </w:tc>
        <w:tc>
          <w:tcPr>
            <w:tcW w:w="5386" w:type="dxa"/>
            <w:vAlign w:val="center"/>
          </w:tcPr>
          <w:p w:rsidR="00F53C29" w:rsidRPr="003A111D" w:rsidRDefault="00F53C29" w:rsidP="00E069E3">
            <w:pPr>
              <w:rPr>
                <w:rFonts w:ascii="Arial" w:hAnsi="Arial" w:cs="Arial"/>
                <w:color w:val="000000"/>
                <w:sz w:val="20"/>
                <w:szCs w:val="20"/>
                <w:lang w:eastAsia="ar-SA"/>
              </w:rPr>
            </w:pPr>
            <w:r>
              <w:rPr>
                <w:rFonts w:ascii="Arial" w:hAnsi="Arial" w:cs="Arial"/>
                <w:color w:val="000000"/>
                <w:sz w:val="20"/>
                <w:szCs w:val="20"/>
                <w:lang w:eastAsia="ar-SA"/>
              </w:rPr>
              <w:t>Respostas aos r</w:t>
            </w:r>
            <w:r w:rsidRPr="003A111D">
              <w:rPr>
                <w:rFonts w:ascii="Arial" w:hAnsi="Arial" w:cs="Arial"/>
                <w:color w:val="000000"/>
                <w:sz w:val="20"/>
                <w:szCs w:val="20"/>
                <w:lang w:eastAsia="ar-SA"/>
              </w:rPr>
              <w:t>ecursos</w:t>
            </w:r>
          </w:p>
        </w:tc>
        <w:tc>
          <w:tcPr>
            <w:tcW w:w="1485" w:type="dxa"/>
            <w:vMerge/>
          </w:tcPr>
          <w:p w:rsidR="00F53C29" w:rsidRDefault="00F53C29" w:rsidP="00E069E3">
            <w:pPr>
              <w:jc w:val="both"/>
              <w:rPr>
                <w:rFonts w:ascii="Arial" w:hAnsi="Arial" w:cs="Arial"/>
                <w:color w:val="000000"/>
                <w:sz w:val="20"/>
                <w:szCs w:val="20"/>
                <w:lang w:eastAsia="ar-SA"/>
              </w:rPr>
            </w:pPr>
          </w:p>
        </w:tc>
      </w:tr>
      <w:tr w:rsidR="00F53C29" w:rsidTr="00E069E3">
        <w:trPr>
          <w:jc w:val="center"/>
        </w:trPr>
        <w:tc>
          <w:tcPr>
            <w:tcW w:w="1628" w:type="dxa"/>
            <w:vAlign w:val="center"/>
          </w:tcPr>
          <w:p w:rsidR="00F53C29" w:rsidRPr="003A111D" w:rsidRDefault="00F53C29" w:rsidP="00E069E3">
            <w:pPr>
              <w:rPr>
                <w:rFonts w:ascii="Arial" w:hAnsi="Arial" w:cs="Arial"/>
                <w:color w:val="000000"/>
                <w:sz w:val="18"/>
                <w:szCs w:val="18"/>
                <w:lang w:eastAsia="ar-SA"/>
              </w:rPr>
            </w:pPr>
            <w:r w:rsidRPr="003A111D">
              <w:rPr>
                <w:rFonts w:ascii="Arial" w:hAnsi="Arial" w:cs="Arial"/>
                <w:color w:val="000000"/>
                <w:sz w:val="18"/>
                <w:szCs w:val="18"/>
                <w:lang w:eastAsia="ar-SA"/>
              </w:rPr>
              <w:t xml:space="preserve">Entre </w:t>
            </w:r>
            <w:r>
              <w:rPr>
                <w:rFonts w:ascii="Arial" w:hAnsi="Arial" w:cs="Arial"/>
                <w:color w:val="000000"/>
                <w:sz w:val="18"/>
                <w:szCs w:val="18"/>
                <w:lang w:eastAsia="ar-SA"/>
              </w:rPr>
              <w:t>28/10/2019</w:t>
            </w:r>
            <w:r w:rsidRPr="003A111D">
              <w:rPr>
                <w:rFonts w:ascii="Arial" w:hAnsi="Arial" w:cs="Arial"/>
                <w:color w:val="000000"/>
                <w:sz w:val="18"/>
                <w:szCs w:val="18"/>
                <w:lang w:eastAsia="ar-SA"/>
              </w:rPr>
              <w:t xml:space="preserve"> e</w:t>
            </w:r>
            <w:r>
              <w:rPr>
                <w:rFonts w:ascii="Arial" w:hAnsi="Arial" w:cs="Arial"/>
                <w:color w:val="000000"/>
                <w:sz w:val="18"/>
                <w:szCs w:val="18"/>
                <w:lang w:eastAsia="ar-SA"/>
              </w:rPr>
              <w:t xml:space="preserve"> 04</w:t>
            </w:r>
            <w:r w:rsidRPr="003A111D">
              <w:rPr>
                <w:rFonts w:ascii="Arial" w:hAnsi="Arial" w:cs="Arial"/>
                <w:color w:val="000000"/>
                <w:sz w:val="18"/>
                <w:szCs w:val="18"/>
                <w:lang w:eastAsia="ar-SA"/>
              </w:rPr>
              <w:t>/11/2019</w:t>
            </w:r>
          </w:p>
        </w:tc>
        <w:tc>
          <w:tcPr>
            <w:tcW w:w="5386" w:type="dxa"/>
            <w:vAlign w:val="center"/>
          </w:tcPr>
          <w:p w:rsidR="00F53C29" w:rsidRPr="003A111D" w:rsidRDefault="00F53C29" w:rsidP="00E069E3">
            <w:pPr>
              <w:rPr>
                <w:rFonts w:ascii="Arial" w:hAnsi="Arial" w:cs="Arial"/>
                <w:color w:val="000000"/>
                <w:sz w:val="20"/>
                <w:szCs w:val="20"/>
                <w:lang w:eastAsia="ar-SA"/>
              </w:rPr>
            </w:pPr>
            <w:r w:rsidRPr="003A111D">
              <w:rPr>
                <w:rFonts w:ascii="Arial" w:hAnsi="Arial" w:cs="Arial"/>
                <w:color w:val="000000"/>
                <w:sz w:val="20"/>
                <w:szCs w:val="20"/>
                <w:lang w:eastAsia="ar-SA"/>
              </w:rPr>
              <w:t>Julgamento</w:t>
            </w:r>
          </w:p>
        </w:tc>
        <w:tc>
          <w:tcPr>
            <w:tcW w:w="1485" w:type="dxa"/>
            <w:vMerge/>
          </w:tcPr>
          <w:p w:rsidR="00F53C29" w:rsidRPr="003A111D" w:rsidRDefault="00F53C29" w:rsidP="00E069E3">
            <w:pPr>
              <w:jc w:val="both"/>
              <w:rPr>
                <w:rFonts w:ascii="Arial" w:hAnsi="Arial" w:cs="Arial"/>
                <w:color w:val="000000"/>
                <w:sz w:val="20"/>
                <w:szCs w:val="20"/>
                <w:lang w:eastAsia="ar-SA"/>
              </w:rPr>
            </w:pPr>
          </w:p>
        </w:tc>
      </w:tr>
      <w:tr w:rsidR="00F53C29" w:rsidTr="00E069E3">
        <w:trPr>
          <w:jc w:val="center"/>
        </w:trPr>
        <w:tc>
          <w:tcPr>
            <w:tcW w:w="1628" w:type="dxa"/>
            <w:vAlign w:val="center"/>
          </w:tcPr>
          <w:p w:rsidR="00F53C29" w:rsidRPr="003A111D" w:rsidRDefault="00F53C29" w:rsidP="00E069E3">
            <w:pPr>
              <w:rPr>
                <w:rFonts w:ascii="Arial" w:hAnsi="Arial" w:cs="Arial"/>
                <w:color w:val="000000"/>
                <w:sz w:val="18"/>
                <w:szCs w:val="18"/>
                <w:lang w:eastAsia="ar-SA"/>
              </w:rPr>
            </w:pPr>
            <w:r w:rsidRPr="003A111D">
              <w:rPr>
                <w:rFonts w:ascii="Arial" w:hAnsi="Arial" w:cs="Arial"/>
                <w:color w:val="000000"/>
                <w:sz w:val="18"/>
                <w:szCs w:val="18"/>
                <w:lang w:eastAsia="ar-SA"/>
              </w:rPr>
              <w:t>22/11/2019</w:t>
            </w:r>
          </w:p>
        </w:tc>
        <w:tc>
          <w:tcPr>
            <w:tcW w:w="5386" w:type="dxa"/>
          </w:tcPr>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Entrega do envelope lacrado com a ata de julgamento ao CAU/SC, contendo os nomes dos autores e dos trabalhos premiados em ambas as categorias e menções honrosas. Entrega ao CAU das pranchas impressas e os arquivos digitais dos trabalhos premiados e da menção honrosa. Entrega dos exemplares dos livros a serem entregues aos premiados.</w:t>
            </w:r>
          </w:p>
        </w:tc>
        <w:tc>
          <w:tcPr>
            <w:tcW w:w="1485" w:type="dxa"/>
            <w:vMerge/>
          </w:tcPr>
          <w:p w:rsidR="00F53C29" w:rsidRDefault="00F53C29" w:rsidP="00E069E3">
            <w:pPr>
              <w:jc w:val="both"/>
              <w:rPr>
                <w:rFonts w:ascii="Arial" w:hAnsi="Arial" w:cs="Arial"/>
                <w:color w:val="000000"/>
                <w:sz w:val="20"/>
                <w:szCs w:val="20"/>
                <w:lang w:eastAsia="ar-SA"/>
              </w:rPr>
            </w:pPr>
          </w:p>
        </w:tc>
      </w:tr>
      <w:tr w:rsidR="00F53C29" w:rsidTr="00E069E3">
        <w:trPr>
          <w:jc w:val="center"/>
        </w:trPr>
        <w:tc>
          <w:tcPr>
            <w:tcW w:w="1628" w:type="dxa"/>
            <w:vAlign w:val="center"/>
          </w:tcPr>
          <w:p w:rsidR="00F53C29" w:rsidRPr="003A111D" w:rsidRDefault="00F53C29" w:rsidP="00E069E3">
            <w:pPr>
              <w:rPr>
                <w:rFonts w:ascii="Arial" w:hAnsi="Arial" w:cs="Arial"/>
                <w:color w:val="000000"/>
                <w:sz w:val="18"/>
                <w:szCs w:val="18"/>
                <w:lang w:eastAsia="ar-SA"/>
              </w:rPr>
            </w:pPr>
            <w:r>
              <w:rPr>
                <w:rFonts w:ascii="Arial" w:hAnsi="Arial" w:cs="Arial"/>
                <w:color w:val="000000"/>
                <w:sz w:val="18"/>
                <w:szCs w:val="18"/>
                <w:lang w:eastAsia="ar-SA"/>
              </w:rPr>
              <w:t>22</w:t>
            </w:r>
            <w:r w:rsidRPr="00E16993">
              <w:rPr>
                <w:rFonts w:ascii="Arial" w:hAnsi="Arial" w:cs="Arial"/>
                <w:color w:val="000000"/>
                <w:sz w:val="18"/>
                <w:szCs w:val="18"/>
                <w:lang w:eastAsia="ar-SA"/>
              </w:rPr>
              <w:t>/1</w:t>
            </w:r>
            <w:r>
              <w:rPr>
                <w:rFonts w:ascii="Arial" w:hAnsi="Arial" w:cs="Arial"/>
                <w:color w:val="000000"/>
                <w:sz w:val="18"/>
                <w:szCs w:val="18"/>
                <w:lang w:eastAsia="ar-SA"/>
              </w:rPr>
              <w:t>1</w:t>
            </w:r>
            <w:r w:rsidRPr="00E16993">
              <w:rPr>
                <w:rFonts w:ascii="Arial" w:hAnsi="Arial" w:cs="Arial"/>
                <w:color w:val="000000"/>
                <w:sz w:val="18"/>
                <w:szCs w:val="18"/>
                <w:lang w:eastAsia="ar-SA"/>
              </w:rPr>
              <w:t>/2019</w:t>
            </w:r>
          </w:p>
        </w:tc>
        <w:tc>
          <w:tcPr>
            <w:tcW w:w="5386" w:type="dxa"/>
          </w:tcPr>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 xml:space="preserve">Entrega, ao CAU/SC, dos certificados de autores participantes e premiados, orientadores e escolas de Arquitetura e Urbanismo, em envelope lacrado, permitindo a organização da solenidade de premiação, sem possibilidade de identificação dos premiados. Entrega dos </w:t>
            </w:r>
            <w:r w:rsidRPr="00251E5A">
              <w:rPr>
                <w:rFonts w:ascii="Arial" w:hAnsi="Arial" w:cs="Arial"/>
                <w:i/>
                <w:color w:val="000000"/>
                <w:sz w:val="20"/>
                <w:szCs w:val="20"/>
                <w:lang w:eastAsia="ar-SA"/>
              </w:rPr>
              <w:t>banners</w:t>
            </w:r>
            <w:r w:rsidRPr="00251E5A">
              <w:rPr>
                <w:rFonts w:ascii="Arial" w:hAnsi="Arial" w:cs="Arial"/>
                <w:color w:val="000000"/>
                <w:sz w:val="20"/>
                <w:szCs w:val="20"/>
                <w:lang w:eastAsia="ar-SA"/>
              </w:rPr>
              <w:t xml:space="preserve"> (02 unidades) em lona </w:t>
            </w:r>
            <w:proofErr w:type="spellStart"/>
            <w:r w:rsidRPr="00251E5A">
              <w:rPr>
                <w:rFonts w:ascii="Arial" w:hAnsi="Arial" w:cs="Arial"/>
                <w:color w:val="000000"/>
                <w:sz w:val="20"/>
                <w:szCs w:val="20"/>
                <w:lang w:eastAsia="ar-SA"/>
              </w:rPr>
              <w:t>vinílica</w:t>
            </w:r>
            <w:proofErr w:type="spellEnd"/>
            <w:r w:rsidRPr="00251E5A">
              <w:rPr>
                <w:rFonts w:ascii="Arial" w:hAnsi="Arial" w:cs="Arial"/>
                <w:color w:val="000000"/>
                <w:sz w:val="20"/>
                <w:szCs w:val="20"/>
                <w:lang w:eastAsia="ar-SA"/>
              </w:rPr>
              <w:t>.</w:t>
            </w:r>
          </w:p>
        </w:tc>
        <w:tc>
          <w:tcPr>
            <w:tcW w:w="1485" w:type="dxa"/>
            <w:vMerge w:val="restart"/>
            <w:textDirection w:val="btLr"/>
            <w:vAlign w:val="center"/>
          </w:tcPr>
          <w:p w:rsidR="00F53C29" w:rsidRPr="003F2B9C" w:rsidRDefault="00F53C29" w:rsidP="00E069E3">
            <w:pPr>
              <w:ind w:left="113" w:right="113"/>
              <w:jc w:val="center"/>
              <w:rPr>
                <w:rFonts w:ascii="Arial" w:hAnsi="Arial" w:cs="Arial"/>
                <w:color w:val="000000"/>
                <w:lang w:eastAsia="ar-SA"/>
              </w:rPr>
            </w:pPr>
            <w:r w:rsidRPr="003F2B9C">
              <w:rPr>
                <w:rFonts w:ascii="Arial" w:hAnsi="Arial" w:cs="Arial"/>
                <w:color w:val="000000"/>
                <w:lang w:eastAsia="ar-SA"/>
              </w:rPr>
              <w:t>20% em 16/12/2019</w:t>
            </w:r>
          </w:p>
        </w:tc>
      </w:tr>
      <w:tr w:rsidR="00F53C29" w:rsidTr="00E069E3">
        <w:trPr>
          <w:jc w:val="center"/>
        </w:trPr>
        <w:tc>
          <w:tcPr>
            <w:tcW w:w="1628" w:type="dxa"/>
            <w:vAlign w:val="center"/>
          </w:tcPr>
          <w:p w:rsidR="00F53C29" w:rsidRPr="003A111D" w:rsidRDefault="00F53C29" w:rsidP="00E069E3">
            <w:pPr>
              <w:rPr>
                <w:rFonts w:ascii="Arial" w:hAnsi="Arial" w:cs="Arial"/>
                <w:color w:val="000000"/>
                <w:sz w:val="18"/>
                <w:szCs w:val="18"/>
                <w:lang w:eastAsia="ar-SA"/>
              </w:rPr>
            </w:pPr>
            <w:r w:rsidRPr="00E16993">
              <w:rPr>
                <w:rFonts w:ascii="Arial" w:hAnsi="Arial" w:cs="Arial"/>
                <w:color w:val="000000"/>
                <w:sz w:val="18"/>
                <w:szCs w:val="18"/>
                <w:lang w:eastAsia="ar-SA"/>
              </w:rPr>
              <w:t>Data a definir, entre 01/12 a 14/12/2019</w:t>
            </w:r>
          </w:p>
        </w:tc>
        <w:tc>
          <w:tcPr>
            <w:tcW w:w="5386" w:type="dxa"/>
            <w:vAlign w:val="center"/>
          </w:tcPr>
          <w:p w:rsidR="00F53C29" w:rsidRPr="00251E5A" w:rsidRDefault="00F53C29" w:rsidP="00E069E3">
            <w:pPr>
              <w:rPr>
                <w:rFonts w:ascii="Arial" w:hAnsi="Arial" w:cs="Arial"/>
                <w:sz w:val="20"/>
                <w:szCs w:val="20"/>
                <w:lang w:eastAsia="ar-SA"/>
              </w:rPr>
            </w:pPr>
            <w:r w:rsidRPr="00251E5A">
              <w:rPr>
                <w:rFonts w:ascii="Arial" w:hAnsi="Arial" w:cs="Arial"/>
                <w:sz w:val="20"/>
                <w:szCs w:val="20"/>
                <w:lang w:eastAsia="ar-SA"/>
              </w:rPr>
              <w:t>Solenidade de premiação, publicação da ata no evento.</w:t>
            </w:r>
          </w:p>
        </w:tc>
        <w:tc>
          <w:tcPr>
            <w:tcW w:w="1485" w:type="dxa"/>
            <w:vMerge/>
          </w:tcPr>
          <w:p w:rsidR="00F53C29" w:rsidRDefault="00F53C29" w:rsidP="00E069E3">
            <w:pPr>
              <w:jc w:val="both"/>
              <w:rPr>
                <w:rFonts w:ascii="Arial" w:hAnsi="Arial" w:cs="Arial"/>
                <w:color w:val="000000"/>
                <w:sz w:val="20"/>
                <w:szCs w:val="20"/>
                <w:lang w:eastAsia="ar-SA"/>
              </w:rPr>
            </w:pPr>
          </w:p>
        </w:tc>
      </w:tr>
      <w:tr w:rsidR="00F53C29" w:rsidTr="00E069E3">
        <w:trPr>
          <w:jc w:val="center"/>
        </w:trPr>
        <w:tc>
          <w:tcPr>
            <w:tcW w:w="1628" w:type="dxa"/>
            <w:vAlign w:val="center"/>
          </w:tcPr>
          <w:p w:rsidR="00F53C29" w:rsidRPr="003A111D" w:rsidRDefault="00F53C29" w:rsidP="00E069E3">
            <w:pPr>
              <w:rPr>
                <w:rFonts w:ascii="Arial" w:hAnsi="Arial" w:cs="Arial"/>
                <w:color w:val="000000"/>
                <w:sz w:val="18"/>
                <w:szCs w:val="18"/>
                <w:lang w:eastAsia="ar-SA"/>
              </w:rPr>
            </w:pPr>
            <w:r w:rsidRPr="00E16993">
              <w:rPr>
                <w:rFonts w:ascii="Arial" w:hAnsi="Arial" w:cs="Arial"/>
                <w:color w:val="000000"/>
                <w:sz w:val="18"/>
                <w:szCs w:val="18"/>
                <w:lang w:eastAsia="ar-SA"/>
              </w:rPr>
              <w:t>Após a solenidade (16/12/2019)</w:t>
            </w:r>
          </w:p>
        </w:tc>
        <w:tc>
          <w:tcPr>
            <w:tcW w:w="5386" w:type="dxa"/>
          </w:tcPr>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 xml:space="preserve">Publicação dos trabalhos premiados no </w:t>
            </w:r>
            <w:r w:rsidRPr="00251E5A">
              <w:rPr>
                <w:rFonts w:ascii="Arial" w:hAnsi="Arial" w:cs="Arial"/>
                <w:i/>
                <w:color w:val="000000"/>
                <w:sz w:val="20"/>
                <w:szCs w:val="20"/>
                <w:lang w:eastAsia="ar-SA"/>
              </w:rPr>
              <w:t>hotsite</w:t>
            </w:r>
            <w:r w:rsidRPr="00251E5A">
              <w:rPr>
                <w:rFonts w:ascii="Arial" w:hAnsi="Arial" w:cs="Arial"/>
                <w:color w:val="000000"/>
                <w:sz w:val="20"/>
                <w:szCs w:val="20"/>
                <w:lang w:eastAsia="ar-SA"/>
              </w:rPr>
              <w:t xml:space="preserve"> da Premiação.</w:t>
            </w:r>
          </w:p>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Entrega, ao CAU, da documentação relacionada aos trabalhos inscritos e aos dados dos participantes.</w:t>
            </w:r>
          </w:p>
        </w:tc>
        <w:tc>
          <w:tcPr>
            <w:tcW w:w="1485" w:type="dxa"/>
            <w:vMerge/>
          </w:tcPr>
          <w:p w:rsidR="00F53C29" w:rsidRDefault="00F53C29" w:rsidP="00E069E3">
            <w:pPr>
              <w:jc w:val="both"/>
              <w:rPr>
                <w:rFonts w:ascii="Arial" w:hAnsi="Arial" w:cs="Arial"/>
                <w:color w:val="000000"/>
                <w:sz w:val="20"/>
                <w:szCs w:val="20"/>
                <w:lang w:eastAsia="ar-SA"/>
              </w:rPr>
            </w:pPr>
          </w:p>
        </w:tc>
      </w:tr>
      <w:tr w:rsidR="00F53C29" w:rsidTr="00E069E3">
        <w:trPr>
          <w:jc w:val="center"/>
        </w:trPr>
        <w:tc>
          <w:tcPr>
            <w:tcW w:w="1628" w:type="dxa"/>
            <w:vAlign w:val="center"/>
          </w:tcPr>
          <w:p w:rsidR="00F53C29" w:rsidRPr="003A111D" w:rsidRDefault="00F53C29" w:rsidP="00E069E3">
            <w:pPr>
              <w:rPr>
                <w:rFonts w:ascii="Arial" w:hAnsi="Arial" w:cs="Arial"/>
                <w:color w:val="000000"/>
                <w:sz w:val="18"/>
                <w:szCs w:val="18"/>
                <w:lang w:eastAsia="ar-SA"/>
              </w:rPr>
            </w:pPr>
            <w:r w:rsidRPr="00E16993">
              <w:rPr>
                <w:rFonts w:ascii="Arial" w:hAnsi="Arial" w:cs="Arial"/>
                <w:color w:val="000000"/>
                <w:sz w:val="18"/>
                <w:szCs w:val="18"/>
                <w:lang w:eastAsia="ar-SA"/>
              </w:rPr>
              <w:t>Ano de 2020</w:t>
            </w:r>
          </w:p>
        </w:tc>
        <w:tc>
          <w:tcPr>
            <w:tcW w:w="5386" w:type="dxa"/>
          </w:tcPr>
          <w:p w:rsidR="00F53C29" w:rsidRPr="00251E5A" w:rsidRDefault="00F53C29" w:rsidP="00E069E3">
            <w:pPr>
              <w:jc w:val="both"/>
              <w:rPr>
                <w:rFonts w:ascii="Arial" w:hAnsi="Arial" w:cs="Arial"/>
                <w:color w:val="000000"/>
                <w:sz w:val="20"/>
                <w:szCs w:val="20"/>
                <w:lang w:eastAsia="ar-SA"/>
              </w:rPr>
            </w:pPr>
            <w:r w:rsidRPr="00251E5A">
              <w:rPr>
                <w:rFonts w:ascii="Arial" w:hAnsi="Arial" w:cs="Arial"/>
                <w:color w:val="000000"/>
                <w:sz w:val="20"/>
                <w:szCs w:val="20"/>
                <w:lang w:eastAsia="ar-SA"/>
              </w:rPr>
              <w:t>Exposição itinerante</w:t>
            </w:r>
          </w:p>
        </w:tc>
        <w:tc>
          <w:tcPr>
            <w:tcW w:w="1485" w:type="dxa"/>
          </w:tcPr>
          <w:p w:rsidR="00F53C29" w:rsidRPr="00E16993" w:rsidRDefault="00F53C29" w:rsidP="00E069E3">
            <w:pPr>
              <w:jc w:val="both"/>
              <w:rPr>
                <w:rFonts w:ascii="Arial" w:hAnsi="Arial" w:cs="Arial"/>
                <w:color w:val="000000"/>
                <w:sz w:val="20"/>
                <w:szCs w:val="20"/>
                <w:lang w:eastAsia="ar-SA"/>
              </w:rPr>
            </w:pPr>
          </w:p>
        </w:tc>
      </w:tr>
    </w:tbl>
    <w:p w:rsidR="00F53C29" w:rsidRPr="004D7A43" w:rsidRDefault="00F53C29" w:rsidP="00F53C29">
      <w:pPr>
        <w:jc w:val="both"/>
        <w:rPr>
          <w:rFonts w:ascii="Arial" w:hAnsi="Arial" w:cs="Arial"/>
        </w:rPr>
      </w:pPr>
    </w:p>
    <w:p w:rsidR="00F53C29" w:rsidRPr="0011165E" w:rsidRDefault="00F53C29" w:rsidP="00F53C29">
      <w:pPr>
        <w:keepNext/>
        <w:numPr>
          <w:ilvl w:val="0"/>
          <w:numId w:val="1"/>
        </w:numPr>
        <w:suppressAutoHyphens/>
        <w:spacing w:before="240" w:after="120" w:line="264" w:lineRule="auto"/>
        <w:ind w:left="357" w:hanging="357"/>
        <w:outlineLvl w:val="0"/>
        <w:rPr>
          <w:rFonts w:ascii="Arial" w:eastAsia="Times New Roman" w:hAnsi="Arial" w:cs="Arial"/>
          <w:b/>
          <w:lang w:eastAsia="ar-SA"/>
        </w:rPr>
      </w:pPr>
      <w:r w:rsidRPr="0011165E">
        <w:rPr>
          <w:rFonts w:ascii="Arial" w:eastAsia="Times New Roman" w:hAnsi="Arial" w:cs="Arial"/>
          <w:b/>
          <w:lang w:eastAsia="ar-SA"/>
        </w:rPr>
        <w:t xml:space="preserve">DA VIGÊNCIA </w:t>
      </w:r>
    </w:p>
    <w:p w:rsidR="00F53C29" w:rsidRPr="0011165E" w:rsidRDefault="00F53C29" w:rsidP="00F53C29">
      <w:pPr>
        <w:widowControl w:val="0"/>
        <w:suppressAutoHyphens/>
        <w:spacing w:after="120" w:line="264" w:lineRule="auto"/>
        <w:jc w:val="both"/>
        <w:outlineLvl w:val="1"/>
        <w:rPr>
          <w:rFonts w:ascii="Arial" w:eastAsia="Times New Roman" w:hAnsi="Arial" w:cs="Arial"/>
          <w:color w:val="000000"/>
          <w:lang w:eastAsia="ar-SA"/>
        </w:rPr>
      </w:pPr>
      <w:r w:rsidRPr="0011165E">
        <w:rPr>
          <w:rFonts w:ascii="Arial" w:eastAsia="Times New Roman" w:hAnsi="Arial" w:cs="Arial"/>
          <w:lang w:eastAsia="ar-SA"/>
        </w:rPr>
        <w:t xml:space="preserve">O prazo de vigência da contratação será de </w:t>
      </w:r>
      <w:r>
        <w:rPr>
          <w:rFonts w:ascii="Arial" w:eastAsia="Times New Roman" w:hAnsi="Arial" w:cs="Arial"/>
          <w:color w:val="000000"/>
          <w:lang w:eastAsia="ar-SA"/>
        </w:rPr>
        <w:t>12 (doze</w:t>
      </w:r>
      <w:r w:rsidRPr="0011165E">
        <w:rPr>
          <w:rFonts w:ascii="Arial" w:eastAsia="Times New Roman" w:hAnsi="Arial" w:cs="Arial"/>
          <w:color w:val="000000"/>
          <w:lang w:eastAsia="ar-SA"/>
        </w:rPr>
        <w:t>) meses, contados a partir da data da assinatura</w:t>
      </w:r>
      <w:r>
        <w:rPr>
          <w:rFonts w:ascii="Arial" w:eastAsia="Times New Roman" w:hAnsi="Arial" w:cs="Arial"/>
          <w:color w:val="000000"/>
          <w:lang w:eastAsia="ar-SA"/>
        </w:rPr>
        <w:t xml:space="preserve"> </w:t>
      </w:r>
      <w:r w:rsidRPr="00815F55">
        <w:rPr>
          <w:rFonts w:ascii="Arial" w:eastAsia="Times New Roman" w:hAnsi="Arial" w:cs="Arial"/>
          <w:color w:val="FF0000"/>
          <w:lang w:eastAsia="ar-SA"/>
        </w:rPr>
        <w:t>OU</w:t>
      </w:r>
      <w:r w:rsidRPr="0011165E">
        <w:rPr>
          <w:rFonts w:ascii="Arial" w:eastAsia="Times New Roman" w:hAnsi="Arial" w:cs="Arial"/>
          <w:color w:val="000000"/>
          <w:lang w:eastAsia="ar-SA"/>
        </w:rPr>
        <w:t xml:space="preserve"> a partir da data </w:t>
      </w:r>
      <w:proofErr w:type="spellStart"/>
      <w:r w:rsidRPr="0011165E">
        <w:rPr>
          <w:rFonts w:ascii="Arial" w:eastAsia="Times New Roman" w:hAnsi="Arial" w:cs="Arial"/>
          <w:color w:val="000000"/>
          <w:lang w:eastAsia="ar-SA"/>
        </w:rPr>
        <w:t>xx</w:t>
      </w:r>
      <w:proofErr w:type="spellEnd"/>
      <w:r w:rsidRPr="0011165E">
        <w:rPr>
          <w:rFonts w:ascii="Arial" w:eastAsia="Times New Roman" w:hAnsi="Arial" w:cs="Arial"/>
          <w:color w:val="000000"/>
          <w:lang w:eastAsia="ar-SA"/>
        </w:rPr>
        <w:t>/</w:t>
      </w:r>
      <w:proofErr w:type="spellStart"/>
      <w:r w:rsidRPr="0011165E">
        <w:rPr>
          <w:rFonts w:ascii="Arial" w:eastAsia="Times New Roman" w:hAnsi="Arial" w:cs="Arial"/>
          <w:color w:val="000000"/>
          <w:lang w:eastAsia="ar-SA"/>
        </w:rPr>
        <w:t>xx</w:t>
      </w:r>
      <w:proofErr w:type="spellEnd"/>
      <w:r w:rsidRPr="0011165E">
        <w:rPr>
          <w:rFonts w:ascii="Arial" w:eastAsia="Times New Roman" w:hAnsi="Arial" w:cs="Arial"/>
          <w:color w:val="000000"/>
          <w:lang w:eastAsia="ar-SA"/>
        </w:rPr>
        <w:t>/</w:t>
      </w:r>
      <w:proofErr w:type="spellStart"/>
      <w:r w:rsidRPr="0011165E">
        <w:rPr>
          <w:rFonts w:ascii="Arial" w:eastAsia="Times New Roman" w:hAnsi="Arial" w:cs="Arial"/>
          <w:color w:val="000000"/>
          <w:lang w:eastAsia="ar-SA"/>
        </w:rPr>
        <w:t>xxxx</w:t>
      </w:r>
      <w:proofErr w:type="spellEnd"/>
      <w:r w:rsidRPr="0011165E">
        <w:rPr>
          <w:rFonts w:ascii="Arial" w:eastAsia="Times New Roman" w:hAnsi="Arial" w:cs="Arial"/>
          <w:color w:val="000000"/>
          <w:lang w:eastAsia="ar-SA"/>
        </w:rPr>
        <w:t>, podendo ser prorrogado nas hipóteses elencadas no art. 57 da Lei nº 8.666/1993.</w:t>
      </w:r>
    </w:p>
    <w:p w:rsidR="00F53C29" w:rsidRPr="0011165E" w:rsidRDefault="00F53C29" w:rsidP="00F53C29">
      <w:pPr>
        <w:jc w:val="right"/>
        <w:rPr>
          <w:rFonts w:ascii="Arial" w:hAnsi="Arial" w:cs="Arial"/>
        </w:rPr>
      </w:pPr>
      <w:r w:rsidRPr="0011165E">
        <w:rPr>
          <w:rFonts w:ascii="Arial" w:hAnsi="Arial" w:cs="Arial"/>
        </w:rPr>
        <w:t xml:space="preserve">Florianópolis/SC, XX de </w:t>
      </w:r>
      <w:proofErr w:type="spellStart"/>
      <w:r w:rsidRPr="0011165E">
        <w:rPr>
          <w:rFonts w:ascii="Arial" w:hAnsi="Arial" w:cs="Arial"/>
        </w:rPr>
        <w:t>xxxxxxxx</w:t>
      </w:r>
      <w:proofErr w:type="spellEnd"/>
      <w:r w:rsidRPr="0011165E">
        <w:rPr>
          <w:rFonts w:ascii="Arial" w:hAnsi="Arial" w:cs="Arial"/>
        </w:rPr>
        <w:t xml:space="preserve"> de 201X.</w:t>
      </w:r>
    </w:p>
    <w:p w:rsidR="00F53C29" w:rsidRPr="0011165E" w:rsidRDefault="00F53C29" w:rsidP="00F53C29">
      <w:pPr>
        <w:rPr>
          <w:rFonts w:ascii="Arial" w:hAnsi="Arial" w:cs="Arial"/>
        </w:rPr>
      </w:pPr>
    </w:p>
    <w:tbl>
      <w:tblPr>
        <w:tblW w:w="5000" w:type="pct"/>
        <w:tblLook w:val="04A0" w:firstRow="1" w:lastRow="0" w:firstColumn="1" w:lastColumn="0" w:noHBand="0" w:noVBand="1"/>
      </w:tblPr>
      <w:tblGrid>
        <w:gridCol w:w="4366"/>
        <w:gridCol w:w="340"/>
        <w:gridCol w:w="4365"/>
      </w:tblGrid>
      <w:tr w:rsidR="00F53C29" w:rsidRPr="0011165E" w:rsidTr="00E069E3">
        <w:trPr>
          <w:trHeight w:val="1304"/>
        </w:trPr>
        <w:tc>
          <w:tcPr>
            <w:tcW w:w="4366" w:type="dxa"/>
            <w:tcBorders>
              <w:top w:val="single" w:sz="4" w:space="0" w:color="auto"/>
              <w:bottom w:val="single" w:sz="4" w:space="0" w:color="auto"/>
            </w:tcBorders>
            <w:shd w:val="clear" w:color="auto" w:fill="auto"/>
          </w:tcPr>
          <w:p w:rsidR="00F53C29" w:rsidRPr="0011165E" w:rsidRDefault="00F53C29" w:rsidP="00E069E3">
            <w:pPr>
              <w:jc w:val="center"/>
              <w:rPr>
                <w:rFonts w:ascii="Arial" w:hAnsi="Arial" w:cs="Arial"/>
              </w:rPr>
            </w:pPr>
            <w:r w:rsidRPr="0011165E">
              <w:rPr>
                <w:rFonts w:ascii="Arial" w:hAnsi="Arial" w:cs="Arial"/>
              </w:rPr>
              <w:t>Cargo</w:t>
            </w:r>
          </w:p>
          <w:p w:rsidR="00F53C29" w:rsidRPr="0011165E" w:rsidRDefault="00F53C29" w:rsidP="00E069E3">
            <w:pPr>
              <w:jc w:val="center"/>
              <w:rPr>
                <w:rFonts w:ascii="Arial" w:hAnsi="Arial" w:cs="Arial"/>
              </w:rPr>
            </w:pPr>
            <w:r w:rsidRPr="0011165E">
              <w:rPr>
                <w:rFonts w:ascii="Arial" w:hAnsi="Arial" w:cs="Arial"/>
              </w:rPr>
              <w:t>Nome do funcionário</w:t>
            </w:r>
          </w:p>
        </w:tc>
        <w:tc>
          <w:tcPr>
            <w:tcW w:w="340" w:type="dxa"/>
          </w:tcPr>
          <w:p w:rsidR="00F53C29" w:rsidRPr="0011165E" w:rsidRDefault="00F53C29" w:rsidP="00E069E3">
            <w:pPr>
              <w:jc w:val="center"/>
              <w:rPr>
                <w:rFonts w:ascii="Arial" w:hAnsi="Arial" w:cs="Arial"/>
                <w:b/>
              </w:rPr>
            </w:pPr>
          </w:p>
        </w:tc>
        <w:tc>
          <w:tcPr>
            <w:tcW w:w="0" w:type="auto"/>
            <w:tcBorders>
              <w:top w:val="single" w:sz="4" w:space="0" w:color="auto"/>
              <w:bottom w:val="single" w:sz="4" w:space="0" w:color="auto"/>
            </w:tcBorders>
            <w:shd w:val="clear" w:color="auto" w:fill="auto"/>
          </w:tcPr>
          <w:p w:rsidR="00F53C29" w:rsidRPr="0011165E" w:rsidRDefault="00F53C29" w:rsidP="00E069E3">
            <w:pPr>
              <w:jc w:val="center"/>
              <w:rPr>
                <w:rFonts w:ascii="Arial" w:hAnsi="Arial" w:cs="Arial"/>
              </w:rPr>
            </w:pPr>
            <w:r w:rsidRPr="0011165E">
              <w:rPr>
                <w:rFonts w:ascii="Arial" w:hAnsi="Arial" w:cs="Arial"/>
              </w:rPr>
              <w:t>Cargo</w:t>
            </w:r>
          </w:p>
          <w:p w:rsidR="00F53C29" w:rsidRPr="0011165E" w:rsidRDefault="00F53C29" w:rsidP="00E069E3">
            <w:pPr>
              <w:jc w:val="center"/>
              <w:rPr>
                <w:rFonts w:ascii="Arial" w:hAnsi="Arial" w:cs="Arial"/>
              </w:rPr>
            </w:pPr>
            <w:r w:rsidRPr="0011165E">
              <w:rPr>
                <w:rFonts w:ascii="Arial" w:hAnsi="Arial" w:cs="Arial"/>
              </w:rPr>
              <w:t>Nome do funcionário</w:t>
            </w:r>
          </w:p>
        </w:tc>
      </w:tr>
      <w:tr w:rsidR="00F53C29" w:rsidRPr="0011165E" w:rsidTr="00E069E3">
        <w:tc>
          <w:tcPr>
            <w:tcW w:w="4366" w:type="dxa"/>
            <w:tcBorders>
              <w:top w:val="single" w:sz="4" w:space="0" w:color="auto"/>
            </w:tcBorders>
            <w:shd w:val="clear" w:color="auto" w:fill="auto"/>
          </w:tcPr>
          <w:p w:rsidR="00F53C29" w:rsidRPr="0011165E" w:rsidRDefault="00F53C29" w:rsidP="00E069E3">
            <w:pPr>
              <w:jc w:val="center"/>
              <w:rPr>
                <w:rFonts w:ascii="Arial" w:hAnsi="Arial" w:cs="Arial"/>
              </w:rPr>
            </w:pPr>
            <w:r w:rsidRPr="0011165E">
              <w:rPr>
                <w:rFonts w:ascii="Arial" w:hAnsi="Arial" w:cs="Arial"/>
              </w:rPr>
              <w:t>Cargo</w:t>
            </w:r>
          </w:p>
          <w:p w:rsidR="00F53C29" w:rsidRPr="0011165E" w:rsidRDefault="00F53C29" w:rsidP="00E069E3">
            <w:pPr>
              <w:jc w:val="center"/>
              <w:rPr>
                <w:rFonts w:ascii="Arial" w:hAnsi="Arial" w:cs="Arial"/>
              </w:rPr>
            </w:pPr>
            <w:r w:rsidRPr="0011165E">
              <w:rPr>
                <w:rFonts w:ascii="Arial" w:hAnsi="Arial" w:cs="Arial"/>
              </w:rPr>
              <w:t>Nome do funcionário</w:t>
            </w:r>
          </w:p>
          <w:p w:rsidR="00F53C29" w:rsidRPr="0011165E" w:rsidRDefault="00F53C29" w:rsidP="00E069E3">
            <w:pPr>
              <w:jc w:val="center"/>
              <w:rPr>
                <w:rFonts w:ascii="Arial" w:hAnsi="Arial" w:cs="Arial"/>
              </w:rPr>
            </w:pPr>
          </w:p>
        </w:tc>
        <w:tc>
          <w:tcPr>
            <w:tcW w:w="340" w:type="dxa"/>
          </w:tcPr>
          <w:p w:rsidR="00F53C29" w:rsidRPr="0011165E" w:rsidRDefault="00F53C29" w:rsidP="00E069E3">
            <w:pPr>
              <w:jc w:val="center"/>
              <w:rPr>
                <w:rFonts w:ascii="Arial" w:hAnsi="Arial" w:cs="Arial"/>
                <w:b/>
              </w:rPr>
            </w:pPr>
          </w:p>
        </w:tc>
        <w:tc>
          <w:tcPr>
            <w:tcW w:w="0" w:type="auto"/>
            <w:tcBorders>
              <w:top w:val="single" w:sz="4" w:space="0" w:color="auto"/>
            </w:tcBorders>
            <w:shd w:val="clear" w:color="auto" w:fill="auto"/>
          </w:tcPr>
          <w:p w:rsidR="00F53C29" w:rsidRPr="0011165E" w:rsidRDefault="00F53C29" w:rsidP="00E069E3">
            <w:pPr>
              <w:jc w:val="center"/>
              <w:rPr>
                <w:rFonts w:ascii="Arial" w:hAnsi="Arial" w:cs="Arial"/>
              </w:rPr>
            </w:pPr>
            <w:r w:rsidRPr="0011165E">
              <w:rPr>
                <w:rFonts w:ascii="Arial" w:hAnsi="Arial" w:cs="Arial"/>
              </w:rPr>
              <w:t>Cargo</w:t>
            </w:r>
          </w:p>
          <w:p w:rsidR="00F53C29" w:rsidRPr="0011165E" w:rsidRDefault="00F53C29" w:rsidP="00E069E3">
            <w:pPr>
              <w:jc w:val="center"/>
              <w:rPr>
                <w:rFonts w:ascii="Arial" w:hAnsi="Arial" w:cs="Arial"/>
              </w:rPr>
            </w:pPr>
            <w:r w:rsidRPr="0011165E">
              <w:rPr>
                <w:rFonts w:ascii="Arial" w:hAnsi="Arial" w:cs="Arial"/>
              </w:rPr>
              <w:t>Nome do funcionário</w:t>
            </w:r>
          </w:p>
          <w:p w:rsidR="00F53C29" w:rsidRPr="0011165E" w:rsidRDefault="00F53C29" w:rsidP="00E069E3">
            <w:pPr>
              <w:jc w:val="center"/>
              <w:rPr>
                <w:rFonts w:ascii="Arial" w:hAnsi="Arial" w:cs="Arial"/>
              </w:rPr>
            </w:pPr>
          </w:p>
        </w:tc>
      </w:tr>
    </w:tbl>
    <w:p w:rsidR="00F53C29" w:rsidRPr="0011165E" w:rsidRDefault="00F53C29" w:rsidP="00F53C29">
      <w:pPr>
        <w:jc w:val="both"/>
        <w:rPr>
          <w:rFonts w:ascii="Arial" w:hAnsi="Arial" w:cs="Arial"/>
        </w:rPr>
      </w:pPr>
    </w:p>
    <w:p w:rsidR="00F53C29" w:rsidRPr="0011165E" w:rsidRDefault="00F53C29" w:rsidP="00F53C29">
      <w:pPr>
        <w:jc w:val="both"/>
        <w:rPr>
          <w:rFonts w:ascii="Arial" w:hAnsi="Arial" w:cs="Arial"/>
        </w:rPr>
      </w:pPr>
      <w:r w:rsidRPr="0011165E">
        <w:rPr>
          <w:rFonts w:ascii="Arial" w:hAnsi="Arial" w:cs="Arial"/>
        </w:rPr>
        <w:t>De acordo:</w:t>
      </w:r>
    </w:p>
    <w:p w:rsidR="00F53C29" w:rsidRPr="0011165E" w:rsidRDefault="00F53C29" w:rsidP="00F53C29">
      <w:pPr>
        <w:jc w:val="both"/>
        <w:rPr>
          <w:rFonts w:ascii="Arial" w:hAnsi="Arial" w:cs="Arial"/>
        </w:rPr>
      </w:pPr>
    </w:p>
    <w:tbl>
      <w:tblPr>
        <w:tblW w:w="2407" w:type="pct"/>
        <w:tblLook w:val="04A0" w:firstRow="1" w:lastRow="0" w:firstColumn="1" w:lastColumn="0" w:noHBand="0" w:noVBand="1"/>
      </w:tblPr>
      <w:tblGrid>
        <w:gridCol w:w="4367"/>
      </w:tblGrid>
      <w:tr w:rsidR="00F53C29" w:rsidRPr="0011165E" w:rsidTr="00E069E3">
        <w:tc>
          <w:tcPr>
            <w:tcW w:w="4367" w:type="dxa"/>
            <w:tcBorders>
              <w:top w:val="single" w:sz="4" w:space="0" w:color="auto"/>
            </w:tcBorders>
            <w:shd w:val="clear" w:color="auto" w:fill="auto"/>
            <w:vAlign w:val="center"/>
          </w:tcPr>
          <w:p w:rsidR="00F53C29" w:rsidRPr="0011165E" w:rsidRDefault="00F53C29" w:rsidP="00E069E3">
            <w:pPr>
              <w:jc w:val="center"/>
              <w:rPr>
                <w:rFonts w:ascii="Arial" w:hAnsi="Arial" w:cs="Arial"/>
              </w:rPr>
            </w:pPr>
            <w:r w:rsidRPr="0011165E">
              <w:rPr>
                <w:rFonts w:ascii="Arial" w:hAnsi="Arial" w:cs="Arial"/>
              </w:rPr>
              <w:t>Gerente Geral do CAU/SC</w:t>
            </w:r>
          </w:p>
          <w:p w:rsidR="00F53C29" w:rsidRPr="0011165E" w:rsidRDefault="00F53C29" w:rsidP="00E069E3">
            <w:pPr>
              <w:jc w:val="center"/>
              <w:rPr>
                <w:rFonts w:ascii="Arial" w:hAnsi="Arial" w:cs="Arial"/>
                <w:b/>
              </w:rPr>
            </w:pPr>
          </w:p>
        </w:tc>
      </w:tr>
      <w:tr w:rsidR="00F53C29" w:rsidRPr="0011165E" w:rsidTr="00E069E3">
        <w:tc>
          <w:tcPr>
            <w:tcW w:w="4367" w:type="dxa"/>
            <w:tcBorders>
              <w:top w:val="single" w:sz="4" w:space="0" w:color="auto"/>
            </w:tcBorders>
            <w:shd w:val="clear" w:color="auto" w:fill="auto"/>
            <w:vAlign w:val="center"/>
          </w:tcPr>
          <w:p w:rsidR="00F53C29" w:rsidRDefault="00F53C29" w:rsidP="00E069E3">
            <w:pPr>
              <w:jc w:val="center"/>
              <w:rPr>
                <w:rFonts w:ascii="Arial" w:hAnsi="Arial" w:cs="Arial"/>
              </w:rPr>
            </w:pPr>
            <w:r w:rsidRPr="0011165E">
              <w:rPr>
                <w:rFonts w:ascii="Arial" w:hAnsi="Arial" w:cs="Arial"/>
              </w:rPr>
              <w:t>Presidente do CAU/SC</w:t>
            </w:r>
          </w:p>
          <w:p w:rsidR="00F53C29" w:rsidRDefault="00F53C29" w:rsidP="00E069E3">
            <w:pPr>
              <w:jc w:val="center"/>
              <w:rPr>
                <w:rFonts w:ascii="Arial" w:hAnsi="Arial" w:cs="Arial"/>
              </w:rPr>
            </w:pPr>
          </w:p>
          <w:p w:rsidR="00F53C29" w:rsidRDefault="00F53C29" w:rsidP="00E069E3">
            <w:pPr>
              <w:jc w:val="center"/>
              <w:rPr>
                <w:rFonts w:ascii="Arial" w:hAnsi="Arial" w:cs="Arial"/>
              </w:rPr>
            </w:pPr>
          </w:p>
          <w:p w:rsidR="00F53C29" w:rsidRDefault="00F53C29" w:rsidP="00E069E3">
            <w:pPr>
              <w:jc w:val="center"/>
              <w:rPr>
                <w:rFonts w:ascii="Arial" w:hAnsi="Arial" w:cs="Arial"/>
              </w:rPr>
            </w:pPr>
          </w:p>
          <w:p w:rsidR="00F53C29" w:rsidRDefault="00F53C29" w:rsidP="00E069E3">
            <w:pPr>
              <w:jc w:val="center"/>
              <w:rPr>
                <w:rFonts w:ascii="Arial" w:hAnsi="Arial" w:cs="Arial"/>
              </w:rPr>
            </w:pPr>
          </w:p>
          <w:p w:rsidR="00F53C29" w:rsidRDefault="00F53C29" w:rsidP="00E069E3">
            <w:pPr>
              <w:jc w:val="center"/>
              <w:rPr>
                <w:rFonts w:ascii="Arial" w:hAnsi="Arial" w:cs="Arial"/>
              </w:rPr>
            </w:pPr>
          </w:p>
          <w:p w:rsidR="00F53C29" w:rsidRPr="0011165E" w:rsidRDefault="00F53C29" w:rsidP="00E069E3">
            <w:pPr>
              <w:jc w:val="center"/>
              <w:rPr>
                <w:rFonts w:ascii="Arial" w:hAnsi="Arial" w:cs="Arial"/>
              </w:rPr>
            </w:pPr>
          </w:p>
        </w:tc>
      </w:tr>
    </w:tbl>
    <w:tbl>
      <w:tblPr>
        <w:tblStyle w:val="Tabelacomgrade"/>
        <w:tblW w:w="8782" w:type="dxa"/>
        <w:tblInd w:w="108" w:type="dxa"/>
        <w:tblLook w:val="04A0" w:firstRow="1" w:lastRow="0" w:firstColumn="1" w:lastColumn="0" w:noHBand="0" w:noVBand="1"/>
      </w:tblPr>
      <w:tblGrid>
        <w:gridCol w:w="8782"/>
      </w:tblGrid>
      <w:tr w:rsidR="00F53C29" w:rsidRPr="004A0D22" w:rsidTr="00E069E3">
        <w:trPr>
          <w:trHeight w:val="2013"/>
        </w:trPr>
        <w:tc>
          <w:tcPr>
            <w:tcW w:w="8782" w:type="dxa"/>
          </w:tcPr>
          <w:p w:rsidR="00F53C29" w:rsidRPr="005C42F1" w:rsidRDefault="00F53C29" w:rsidP="00E069E3">
            <w:pPr>
              <w:spacing w:line="360" w:lineRule="auto"/>
              <w:jc w:val="both"/>
              <w:rPr>
                <w:rFonts w:ascii="Arial" w:hAnsi="Arial" w:cs="Arial"/>
                <w:b/>
              </w:rPr>
            </w:pPr>
            <w:r w:rsidRPr="005C42F1">
              <w:rPr>
                <w:rFonts w:ascii="Arial" w:hAnsi="Arial" w:cs="Arial"/>
                <w:b/>
              </w:rPr>
              <w:lastRenderedPageBreak/>
              <w:t>DDO – DECLARAÇÃO DE DISPONIBILIDADE ORÇAMENTÁRIA</w:t>
            </w:r>
          </w:p>
          <w:p w:rsidR="00F53C29" w:rsidRDefault="00F53C29" w:rsidP="00E069E3">
            <w:pPr>
              <w:spacing w:line="360" w:lineRule="auto"/>
              <w:jc w:val="both"/>
              <w:rPr>
                <w:rFonts w:ascii="Arial" w:hAnsi="Arial" w:cs="Arial"/>
              </w:rPr>
            </w:pPr>
            <w:r w:rsidRPr="005C42F1">
              <w:rPr>
                <w:rFonts w:ascii="Arial" w:hAnsi="Arial" w:cs="Arial"/>
              </w:rPr>
              <w:t>Atesto que existe</w:t>
            </w:r>
            <w:r>
              <w:rPr>
                <w:rFonts w:ascii="Arial" w:hAnsi="Arial" w:cs="Arial"/>
              </w:rPr>
              <w:t>m recursos orçamentários para a</w:t>
            </w:r>
            <w:r w:rsidRPr="005C42F1">
              <w:rPr>
                <w:rFonts w:ascii="Arial" w:hAnsi="Arial" w:cs="Arial"/>
              </w:rPr>
              <w:t xml:space="preserve"> presente contratação.</w:t>
            </w:r>
          </w:p>
          <w:p w:rsidR="00F53C29" w:rsidRDefault="00F53C29" w:rsidP="00E069E3">
            <w:pPr>
              <w:spacing w:line="360" w:lineRule="auto"/>
              <w:jc w:val="both"/>
              <w:rPr>
                <w:rFonts w:ascii="Arial" w:hAnsi="Arial" w:cs="Arial"/>
              </w:rPr>
            </w:pPr>
            <w:r>
              <w:rPr>
                <w:rFonts w:ascii="Arial" w:hAnsi="Arial" w:cs="Arial"/>
              </w:rPr>
              <w:t>Rubrica orçamentária: ________________________________________________.</w:t>
            </w:r>
          </w:p>
          <w:p w:rsidR="00F53C29" w:rsidRPr="005C42F1" w:rsidRDefault="00F53C29" w:rsidP="00E069E3">
            <w:pPr>
              <w:spacing w:line="360" w:lineRule="auto"/>
              <w:jc w:val="both"/>
              <w:rPr>
                <w:rFonts w:ascii="Arial" w:hAnsi="Arial" w:cs="Arial"/>
              </w:rPr>
            </w:pPr>
          </w:p>
          <w:p w:rsidR="00F53C29" w:rsidRPr="005C42F1" w:rsidRDefault="00F53C29" w:rsidP="00E069E3">
            <w:pPr>
              <w:spacing w:line="360" w:lineRule="auto"/>
              <w:jc w:val="both"/>
              <w:rPr>
                <w:rFonts w:ascii="Arial" w:hAnsi="Arial" w:cs="Arial"/>
              </w:rPr>
            </w:pPr>
            <w:r w:rsidRPr="005C42F1">
              <w:rPr>
                <w:rFonts w:ascii="Arial" w:hAnsi="Arial" w:cs="Arial"/>
              </w:rPr>
              <w:t>Em ___/</w:t>
            </w:r>
            <w:r>
              <w:rPr>
                <w:rFonts w:ascii="Arial" w:hAnsi="Arial" w:cs="Arial"/>
              </w:rPr>
              <w:t>____</w:t>
            </w:r>
            <w:r w:rsidRPr="005C42F1">
              <w:rPr>
                <w:rFonts w:ascii="Arial" w:hAnsi="Arial" w:cs="Arial"/>
              </w:rPr>
              <w:t>/</w:t>
            </w:r>
            <w:r>
              <w:rPr>
                <w:rFonts w:ascii="Arial" w:hAnsi="Arial" w:cs="Arial"/>
              </w:rPr>
              <w:t>_____</w:t>
            </w:r>
            <w:r w:rsidRPr="005C42F1">
              <w:rPr>
                <w:rFonts w:ascii="Arial" w:hAnsi="Arial" w:cs="Arial"/>
              </w:rPr>
              <w:t>.</w:t>
            </w:r>
          </w:p>
          <w:p w:rsidR="00F53C29" w:rsidRPr="005C42F1" w:rsidRDefault="00F53C29" w:rsidP="00E069E3">
            <w:pPr>
              <w:spacing w:line="360" w:lineRule="auto"/>
              <w:jc w:val="both"/>
              <w:rPr>
                <w:rFonts w:ascii="Arial" w:hAnsi="Arial" w:cs="Arial"/>
              </w:rPr>
            </w:pPr>
          </w:p>
          <w:p w:rsidR="00F53C29" w:rsidRPr="005C42F1" w:rsidRDefault="00F53C29" w:rsidP="00E069E3">
            <w:pPr>
              <w:spacing w:line="360" w:lineRule="auto"/>
              <w:jc w:val="both"/>
              <w:rPr>
                <w:rFonts w:ascii="Arial" w:hAnsi="Arial" w:cs="Arial"/>
              </w:rPr>
            </w:pPr>
          </w:p>
          <w:p w:rsidR="00F53C29" w:rsidRPr="005C42F1" w:rsidRDefault="00F53C29" w:rsidP="00E069E3">
            <w:pPr>
              <w:spacing w:line="360" w:lineRule="auto"/>
              <w:jc w:val="both"/>
              <w:rPr>
                <w:rFonts w:ascii="Arial" w:hAnsi="Arial" w:cs="Arial"/>
                <w:b/>
              </w:rPr>
            </w:pPr>
            <w:r w:rsidRPr="005C42F1">
              <w:rPr>
                <w:rFonts w:ascii="Arial" w:hAnsi="Arial" w:cs="Arial"/>
                <w:b/>
              </w:rPr>
              <w:t xml:space="preserve">Filipe Lima </w:t>
            </w:r>
            <w:proofErr w:type="spellStart"/>
            <w:r w:rsidRPr="005C42F1">
              <w:rPr>
                <w:rFonts w:ascii="Arial" w:hAnsi="Arial" w:cs="Arial"/>
                <w:b/>
              </w:rPr>
              <w:t>Rockenbach</w:t>
            </w:r>
            <w:proofErr w:type="spellEnd"/>
          </w:p>
          <w:p w:rsidR="00F53C29" w:rsidRPr="004A0D22" w:rsidRDefault="00F53C29" w:rsidP="00E069E3">
            <w:pPr>
              <w:spacing w:line="360" w:lineRule="auto"/>
              <w:jc w:val="both"/>
              <w:rPr>
                <w:rFonts w:ascii="Arial" w:hAnsi="Arial" w:cs="Arial"/>
              </w:rPr>
            </w:pPr>
            <w:r w:rsidRPr="005C42F1">
              <w:rPr>
                <w:rFonts w:ascii="Arial" w:hAnsi="Arial" w:cs="Arial"/>
              </w:rPr>
              <w:t>Gerente Administrativo e Financeiro</w:t>
            </w:r>
          </w:p>
        </w:tc>
      </w:tr>
    </w:tbl>
    <w:p w:rsidR="00F53C29" w:rsidRPr="0011165E" w:rsidRDefault="00F53C29" w:rsidP="00F53C29">
      <w:pPr>
        <w:rPr>
          <w:rFonts w:ascii="Arial" w:hAnsi="Arial" w:cs="Arial"/>
        </w:rPr>
      </w:pPr>
    </w:p>
    <w:p w:rsidR="00F53C29" w:rsidRDefault="00F53C29" w:rsidP="00F35EFD">
      <w:pPr>
        <w:jc w:val="both"/>
        <w:rPr>
          <w:rFonts w:ascii="Arial" w:hAnsi="Arial" w:cs="Arial"/>
        </w:rPr>
      </w:pPr>
    </w:p>
    <w:sectPr w:rsidR="00F53C29" w:rsidSect="00C9364D">
      <w:headerReference w:type="default" r:id="rId9"/>
      <w:footerReference w:type="even" r:id="rId10"/>
      <w:footerReference w:type="default" r:id="rId11"/>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B09"/>
    <w:multiLevelType w:val="hybridMultilevel"/>
    <w:tmpl w:val="333044C4"/>
    <w:lvl w:ilvl="0" w:tplc="04160017">
      <w:start w:val="1"/>
      <w:numFmt w:val="lowerLetter"/>
      <w:lvlText w:val="%1)"/>
      <w:lvlJc w:val="left"/>
      <w:pPr>
        <w:ind w:left="2496" w:hanging="360"/>
      </w:p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1" w15:restartNumberingAfterBreak="0">
    <w:nsid w:val="0ACA1DCD"/>
    <w:multiLevelType w:val="hybridMultilevel"/>
    <w:tmpl w:val="0D78389A"/>
    <w:lvl w:ilvl="0" w:tplc="FBEE73F4">
      <w:numFmt w:val="bullet"/>
      <w:lvlText w:val="•"/>
      <w:lvlJc w:val="left"/>
      <w:pPr>
        <w:ind w:left="2856" w:hanging="360"/>
      </w:pPr>
      <w:rPr>
        <w:rFonts w:hint="default"/>
        <w:lang w:val="pt-PT" w:eastAsia="pt-PT" w:bidi="pt-PT"/>
      </w:rPr>
    </w:lvl>
    <w:lvl w:ilvl="1" w:tplc="04160019" w:tentative="1">
      <w:start w:val="1"/>
      <w:numFmt w:val="lowerLetter"/>
      <w:lvlText w:val="%2."/>
      <w:lvlJc w:val="left"/>
      <w:pPr>
        <w:ind w:left="3576" w:hanging="360"/>
      </w:pPr>
    </w:lvl>
    <w:lvl w:ilvl="2" w:tplc="0416001B" w:tentative="1">
      <w:start w:val="1"/>
      <w:numFmt w:val="lowerRoman"/>
      <w:lvlText w:val="%3."/>
      <w:lvlJc w:val="right"/>
      <w:pPr>
        <w:ind w:left="4296" w:hanging="180"/>
      </w:pPr>
    </w:lvl>
    <w:lvl w:ilvl="3" w:tplc="0416000F" w:tentative="1">
      <w:start w:val="1"/>
      <w:numFmt w:val="decimal"/>
      <w:lvlText w:val="%4."/>
      <w:lvlJc w:val="left"/>
      <w:pPr>
        <w:ind w:left="5016" w:hanging="360"/>
      </w:pPr>
    </w:lvl>
    <w:lvl w:ilvl="4" w:tplc="04160019" w:tentative="1">
      <w:start w:val="1"/>
      <w:numFmt w:val="lowerLetter"/>
      <w:lvlText w:val="%5."/>
      <w:lvlJc w:val="left"/>
      <w:pPr>
        <w:ind w:left="5736" w:hanging="360"/>
      </w:pPr>
    </w:lvl>
    <w:lvl w:ilvl="5" w:tplc="0416001B" w:tentative="1">
      <w:start w:val="1"/>
      <w:numFmt w:val="lowerRoman"/>
      <w:lvlText w:val="%6."/>
      <w:lvlJc w:val="right"/>
      <w:pPr>
        <w:ind w:left="6456" w:hanging="180"/>
      </w:pPr>
    </w:lvl>
    <w:lvl w:ilvl="6" w:tplc="0416000F" w:tentative="1">
      <w:start w:val="1"/>
      <w:numFmt w:val="decimal"/>
      <w:lvlText w:val="%7."/>
      <w:lvlJc w:val="left"/>
      <w:pPr>
        <w:ind w:left="7176" w:hanging="360"/>
      </w:pPr>
    </w:lvl>
    <w:lvl w:ilvl="7" w:tplc="04160019" w:tentative="1">
      <w:start w:val="1"/>
      <w:numFmt w:val="lowerLetter"/>
      <w:lvlText w:val="%8."/>
      <w:lvlJc w:val="left"/>
      <w:pPr>
        <w:ind w:left="7896" w:hanging="360"/>
      </w:pPr>
    </w:lvl>
    <w:lvl w:ilvl="8" w:tplc="0416001B" w:tentative="1">
      <w:start w:val="1"/>
      <w:numFmt w:val="lowerRoman"/>
      <w:lvlText w:val="%9."/>
      <w:lvlJc w:val="right"/>
      <w:pPr>
        <w:ind w:left="8616" w:hanging="180"/>
      </w:pPr>
    </w:lvl>
  </w:abstractNum>
  <w:abstractNum w:abstractNumId="2" w15:restartNumberingAfterBreak="0">
    <w:nsid w:val="0C6538F1"/>
    <w:multiLevelType w:val="hybridMultilevel"/>
    <w:tmpl w:val="D6D89C16"/>
    <w:lvl w:ilvl="0" w:tplc="65C4929E">
      <w:start w:val="1"/>
      <w:numFmt w:val="decimal"/>
      <w:lvlText w:val="%1."/>
      <w:lvlJc w:val="left"/>
      <w:pPr>
        <w:ind w:left="360" w:hanging="360"/>
      </w:pPr>
      <w:rPr>
        <w:b/>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5B4BCC"/>
    <w:multiLevelType w:val="hybridMultilevel"/>
    <w:tmpl w:val="19A67B10"/>
    <w:lvl w:ilvl="0" w:tplc="C0B8DAA2">
      <w:start w:val="6"/>
      <w:numFmt w:val="upperRoman"/>
      <w:lvlText w:val="%1."/>
      <w:lvlJc w:val="right"/>
      <w:pPr>
        <w:ind w:left="3204" w:hanging="106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A030D3"/>
    <w:multiLevelType w:val="hybridMultilevel"/>
    <w:tmpl w:val="9DDA2FA4"/>
    <w:lvl w:ilvl="0" w:tplc="04160017">
      <w:start w:val="1"/>
      <w:numFmt w:val="lowerLetter"/>
      <w:lvlText w:val="%1)"/>
      <w:lvlJc w:val="left"/>
      <w:pPr>
        <w:ind w:left="2496" w:hanging="360"/>
      </w:p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5" w15:restartNumberingAfterBreak="0">
    <w:nsid w:val="33921FA8"/>
    <w:multiLevelType w:val="hybridMultilevel"/>
    <w:tmpl w:val="6FE28EC6"/>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38850464"/>
    <w:multiLevelType w:val="hybridMultilevel"/>
    <w:tmpl w:val="F4DAD7CE"/>
    <w:lvl w:ilvl="0" w:tplc="04160017">
      <w:start w:val="1"/>
      <w:numFmt w:val="lowerLetter"/>
      <w:lvlText w:val="%1)"/>
      <w:lvlJc w:val="left"/>
      <w:pPr>
        <w:ind w:left="2496" w:hanging="360"/>
      </w:p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7" w15:restartNumberingAfterBreak="0">
    <w:nsid w:val="3E8D5F2C"/>
    <w:multiLevelType w:val="hybridMultilevel"/>
    <w:tmpl w:val="AA806D2E"/>
    <w:lvl w:ilvl="0" w:tplc="70142DB2">
      <w:start w:val="8"/>
      <w:numFmt w:val="upperRoman"/>
      <w:lvlText w:val="%1."/>
      <w:lvlJc w:val="right"/>
      <w:pPr>
        <w:ind w:left="3204" w:hanging="106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82F0927"/>
    <w:multiLevelType w:val="hybridMultilevel"/>
    <w:tmpl w:val="AFC6E67C"/>
    <w:lvl w:ilvl="0" w:tplc="80BA00BC">
      <w:start w:val="1"/>
      <w:numFmt w:val="lowerLetter"/>
      <w:lvlText w:val="%1)"/>
      <w:lvlJc w:val="left"/>
      <w:pPr>
        <w:ind w:left="2496" w:hanging="360"/>
      </w:pPr>
      <w:rPr>
        <w:rFonts w:hint="default"/>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9" w15:restartNumberingAfterBreak="0">
    <w:nsid w:val="4EE9099E"/>
    <w:multiLevelType w:val="hybridMultilevel"/>
    <w:tmpl w:val="4BCE80F2"/>
    <w:lvl w:ilvl="0" w:tplc="4DC8660E">
      <w:start w:val="5"/>
      <w:numFmt w:val="upperRoman"/>
      <w:lvlText w:val="%1."/>
      <w:lvlJc w:val="right"/>
      <w:pPr>
        <w:ind w:left="3204" w:hanging="106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AA35ED8"/>
    <w:multiLevelType w:val="hybridMultilevel"/>
    <w:tmpl w:val="9B42E160"/>
    <w:lvl w:ilvl="0" w:tplc="04160017">
      <w:start w:val="1"/>
      <w:numFmt w:val="lowerLetter"/>
      <w:lvlText w:val="%1)"/>
      <w:lvlJc w:val="left"/>
      <w:pPr>
        <w:ind w:left="2496" w:hanging="360"/>
      </w:p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11" w15:restartNumberingAfterBreak="0">
    <w:nsid w:val="60A3292A"/>
    <w:multiLevelType w:val="hybridMultilevel"/>
    <w:tmpl w:val="CFCEB89A"/>
    <w:lvl w:ilvl="0" w:tplc="16807722">
      <w:start w:val="1"/>
      <w:numFmt w:val="decimal"/>
      <w:lvlText w:val="%1."/>
      <w:lvlJc w:val="left"/>
      <w:pPr>
        <w:ind w:left="1776" w:hanging="1068"/>
      </w:pPr>
      <w:rPr>
        <w:rFonts w:hint="default"/>
      </w:rPr>
    </w:lvl>
    <w:lvl w:ilvl="1" w:tplc="D57EEF66">
      <w:start w:val="1"/>
      <w:numFmt w:val="lowerLetter"/>
      <w:lvlText w:val="%2)"/>
      <w:lvlJc w:val="left"/>
      <w:pPr>
        <w:ind w:left="1702" w:firstLine="0"/>
      </w:pPr>
      <w:rPr>
        <w:rFonts w:hint="default"/>
      </w:rPr>
    </w:lvl>
    <w:lvl w:ilvl="2" w:tplc="90CA2C98">
      <w:start w:val="1"/>
      <w:numFmt w:val="bullet"/>
      <w:lvlText w:val="•"/>
      <w:lvlJc w:val="left"/>
      <w:pPr>
        <w:ind w:left="2328" w:firstLine="0"/>
      </w:pPr>
      <w:rPr>
        <w:rFonts w:ascii="Arial" w:eastAsia="Times New Roman" w:hAnsi="Arial" w:cs="Arial" w:hint="default"/>
      </w:r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684E3576"/>
    <w:multiLevelType w:val="hybridMultilevel"/>
    <w:tmpl w:val="19123A1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15:restartNumberingAfterBreak="0">
    <w:nsid w:val="68734BA0"/>
    <w:multiLevelType w:val="hybridMultilevel"/>
    <w:tmpl w:val="6DBA1248"/>
    <w:lvl w:ilvl="0" w:tplc="BCD27E6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7C453382"/>
    <w:multiLevelType w:val="hybridMultilevel"/>
    <w:tmpl w:val="47FC1F82"/>
    <w:lvl w:ilvl="0" w:tplc="5EA0795C">
      <w:start w:val="1"/>
      <w:numFmt w:val="lowerLetter"/>
      <w:lvlText w:val="%1)"/>
      <w:lvlJc w:val="left"/>
      <w:pPr>
        <w:ind w:left="1413" w:hanging="7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7C88307F"/>
    <w:multiLevelType w:val="hybridMultilevel"/>
    <w:tmpl w:val="6614A194"/>
    <w:lvl w:ilvl="0" w:tplc="643E27C4">
      <w:start w:val="4"/>
      <w:numFmt w:val="upperRoman"/>
      <w:lvlText w:val="%1."/>
      <w:lvlJc w:val="right"/>
      <w:pPr>
        <w:ind w:left="249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6"/>
  </w:num>
  <w:num w:numId="5">
    <w:abstractNumId w:val="10"/>
  </w:num>
  <w:num w:numId="6">
    <w:abstractNumId w:val="0"/>
  </w:num>
  <w:num w:numId="7">
    <w:abstractNumId w:val="1"/>
  </w:num>
  <w:num w:numId="8">
    <w:abstractNumId w:val="4"/>
  </w:num>
  <w:num w:numId="9">
    <w:abstractNumId w:val="12"/>
  </w:num>
  <w:num w:numId="10">
    <w:abstractNumId w:val="5"/>
  </w:num>
  <w:num w:numId="11">
    <w:abstractNumId w:val="8"/>
  </w:num>
  <w:num w:numId="12">
    <w:abstractNumId w:val="13"/>
  </w:num>
  <w:num w:numId="13">
    <w:abstractNumId w:val="15"/>
  </w:num>
  <w:num w:numId="14">
    <w:abstractNumId w:val="9"/>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gutterAtTop/>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E6DF2"/>
    <w:rsid w:val="000F559C"/>
    <w:rsid w:val="00143CB8"/>
    <w:rsid w:val="001848AD"/>
    <w:rsid w:val="00190120"/>
    <w:rsid w:val="001D491C"/>
    <w:rsid w:val="001F24F4"/>
    <w:rsid w:val="00224F00"/>
    <w:rsid w:val="0024303B"/>
    <w:rsid w:val="003B4522"/>
    <w:rsid w:val="00425319"/>
    <w:rsid w:val="00427AFE"/>
    <w:rsid w:val="00480328"/>
    <w:rsid w:val="00510668"/>
    <w:rsid w:val="005373F9"/>
    <w:rsid w:val="00561A66"/>
    <w:rsid w:val="00586BCC"/>
    <w:rsid w:val="005F4DCE"/>
    <w:rsid w:val="00633DD4"/>
    <w:rsid w:val="00716D3F"/>
    <w:rsid w:val="0074184B"/>
    <w:rsid w:val="0076002C"/>
    <w:rsid w:val="007907A0"/>
    <w:rsid w:val="007B14D6"/>
    <w:rsid w:val="008348F1"/>
    <w:rsid w:val="00952B80"/>
    <w:rsid w:val="009716F1"/>
    <w:rsid w:val="00991C98"/>
    <w:rsid w:val="009D0393"/>
    <w:rsid w:val="00A36A08"/>
    <w:rsid w:val="00AA33C6"/>
    <w:rsid w:val="00B405E6"/>
    <w:rsid w:val="00B8221F"/>
    <w:rsid w:val="00BE1907"/>
    <w:rsid w:val="00BF546C"/>
    <w:rsid w:val="00C13A64"/>
    <w:rsid w:val="00C278E8"/>
    <w:rsid w:val="00C27E1C"/>
    <w:rsid w:val="00C4762C"/>
    <w:rsid w:val="00C930D5"/>
    <w:rsid w:val="00C9364D"/>
    <w:rsid w:val="00CA6BED"/>
    <w:rsid w:val="00D365A4"/>
    <w:rsid w:val="00D40727"/>
    <w:rsid w:val="00E1064A"/>
    <w:rsid w:val="00E114AB"/>
    <w:rsid w:val="00E14245"/>
    <w:rsid w:val="00E24E98"/>
    <w:rsid w:val="00E761A5"/>
    <w:rsid w:val="00EA5D85"/>
    <w:rsid w:val="00F35EFD"/>
    <w:rsid w:val="00F53C29"/>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character" w:styleId="Hyperlink">
    <w:name w:val="Hyperlink"/>
    <w:basedOn w:val="Fontepargpadro"/>
    <w:uiPriority w:val="99"/>
    <w:unhideWhenUsed/>
    <w:rsid w:val="00F53C29"/>
    <w:rPr>
      <w:color w:val="0563C1" w:themeColor="hyperlink"/>
      <w:u w:val="single"/>
    </w:rPr>
  </w:style>
  <w:style w:type="table" w:styleId="Tabelacomgrade">
    <w:name w:val="Table Grid"/>
    <w:basedOn w:val="Tabelanormal"/>
    <w:uiPriority w:val="59"/>
    <w:rsid w:val="00F53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688945450">
      <w:bodyDiv w:val="1"/>
      <w:marLeft w:val="0"/>
      <w:marRight w:val="0"/>
      <w:marTop w:val="0"/>
      <w:marBottom w:val="0"/>
      <w:divBdr>
        <w:top w:val="none" w:sz="0" w:space="0" w:color="auto"/>
        <w:left w:val="none" w:sz="0" w:space="0" w:color="auto"/>
        <w:bottom w:val="none" w:sz="0" w:space="0" w:color="auto"/>
        <w:right w:val="none" w:sz="0" w:space="0" w:color="auto"/>
      </w:divBdr>
    </w:div>
    <w:div w:id="731736544">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au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5CC1-82BB-4A0A-A550-4609ED4C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4779</Words>
  <Characters>25809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16</cp:revision>
  <cp:lastPrinted>2019-03-25T15:09:00Z</cp:lastPrinted>
  <dcterms:created xsi:type="dcterms:W3CDTF">2018-01-04T11:28:00Z</dcterms:created>
  <dcterms:modified xsi:type="dcterms:W3CDTF">2019-03-25T15:09:00Z</dcterms:modified>
</cp:coreProperties>
</file>