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E7E5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P</w:t>
            </w:r>
            <w:bookmarkStart w:id="0" w:name="_GoBack"/>
            <w:bookmarkEnd w:id="0"/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811FC7" w:rsidP="00246D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46D8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46D86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as Instituições de Ensino de Arquitetura e Urbanismo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9738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F38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A973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4B655F">
        <w:rPr>
          <w:rFonts w:ascii="Arial" w:eastAsia="Times New Roman" w:hAnsi="Arial" w:cs="Arial"/>
          <w:lang w:eastAsia="pt-BR"/>
        </w:rPr>
        <w:t>2</w:t>
      </w:r>
      <w:r w:rsidR="005D31B1">
        <w:rPr>
          <w:rFonts w:ascii="Arial" w:eastAsia="Times New Roman" w:hAnsi="Arial" w:cs="Arial"/>
          <w:lang w:eastAsia="pt-BR"/>
        </w:rPr>
        <w:t>2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5D31B1">
        <w:rPr>
          <w:rFonts w:ascii="Arial" w:eastAsia="Times New Roman" w:hAnsi="Arial" w:cs="Arial"/>
          <w:lang w:eastAsia="pt-BR"/>
        </w:rPr>
        <w:t xml:space="preserve">abril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a DELIBERAÇÃO PLENÁRIA DPOBR Nº 0063-09/2017</w:t>
      </w:r>
      <w:r>
        <w:rPr>
          <w:rFonts w:ascii="Arial" w:eastAsia="Times New Roman" w:hAnsi="Arial" w:cs="Arial"/>
          <w:lang w:eastAsia="pt-BR"/>
        </w:rPr>
        <w:t xml:space="preserve"> do CAU/BR</w:t>
      </w:r>
      <w:r w:rsidRPr="007C2B59">
        <w:rPr>
          <w:rFonts w:ascii="Arial" w:eastAsia="Times New Roman" w:hAnsi="Arial" w:cs="Arial"/>
          <w:lang w:eastAsia="pt-BR"/>
        </w:rPr>
        <w:t>, de 16/02/2017, que aprova a manifestação do CAU/BR sobre Ensino a Distância em Arquitetura e Urbanismo, reiterada pelo Ofício 106/2018 Presidência CAU/BR que encaminha ao Ministro da Educação a Carta pela Qualidade do Ensino de Arquitetura e Urbanismo, assinada pelo presidente do CAU/BR e presidentes de CAU/UF;</w:t>
      </w: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a importância da defesa incondicional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</w:t>
      </w: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que o campo da Arquitetura e Urbanismo está relacionado com a preservação da vida e bem-estar das pessoas, da segurança e integridade do seu patrimônio e da preservação do meio ambiente, tendo assim impactos diretos sobre a saúde</w:t>
      </w:r>
      <w:r>
        <w:rPr>
          <w:rFonts w:ascii="Arial" w:eastAsia="Times New Roman" w:hAnsi="Arial" w:cs="Arial"/>
          <w:lang w:eastAsia="pt-BR"/>
        </w:rPr>
        <w:t xml:space="preserve"> do indivíduo e da coletividade;</w:t>
      </w: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3958E1" w:rsidP="007C2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</w:t>
      </w:r>
      <w:r w:rsidR="007C2B59">
        <w:rPr>
          <w:rFonts w:ascii="Arial" w:hAnsi="Arial" w:cs="Arial"/>
        </w:rPr>
        <w:t xml:space="preserve"> Plenária do CAU/BR </w:t>
      </w:r>
      <w:r w:rsidR="007C2B59" w:rsidRPr="007C2B59">
        <w:rPr>
          <w:rFonts w:ascii="Arial" w:hAnsi="Arial" w:cs="Arial"/>
        </w:rPr>
        <w:t xml:space="preserve">DPOBR Nº 0088-01/2019 </w:t>
      </w:r>
      <w:r w:rsidR="007C2B59">
        <w:rPr>
          <w:rFonts w:ascii="Arial" w:hAnsi="Arial" w:cs="Arial"/>
        </w:rPr>
        <w:t>que a</w:t>
      </w:r>
      <w:r w:rsidR="007C2B59" w:rsidRPr="007C2B59">
        <w:rPr>
          <w:rFonts w:ascii="Arial" w:hAnsi="Arial" w:cs="Arial"/>
        </w:rPr>
        <w:t>prova recusar a concessão do registro profissional, pelos CAU/</w:t>
      </w:r>
      <w:proofErr w:type="spellStart"/>
      <w:r w:rsidR="007C2B59" w:rsidRPr="007C2B59">
        <w:rPr>
          <w:rFonts w:ascii="Arial" w:hAnsi="Arial" w:cs="Arial"/>
        </w:rPr>
        <w:t>UFs</w:t>
      </w:r>
      <w:proofErr w:type="spellEnd"/>
      <w:r w:rsidR="007C2B59" w:rsidRPr="007C2B59">
        <w:rPr>
          <w:rFonts w:ascii="Arial" w:hAnsi="Arial" w:cs="Arial"/>
        </w:rPr>
        <w:t>, aos egressos de cursos de graduação em Arquitetura e Urbanismo realizados na modalidade de ensino a distância</w:t>
      </w:r>
      <w:r w:rsidR="007C2B59">
        <w:rPr>
          <w:rFonts w:ascii="Arial" w:hAnsi="Arial" w:cs="Arial"/>
        </w:rPr>
        <w:t>;</w:t>
      </w:r>
    </w:p>
    <w:p w:rsidR="007C2B59" w:rsidRDefault="007C2B59" w:rsidP="00E71EA1">
      <w:pPr>
        <w:jc w:val="both"/>
        <w:rPr>
          <w:rFonts w:ascii="Arial" w:hAnsi="Arial" w:cs="Arial"/>
        </w:rPr>
      </w:pPr>
    </w:p>
    <w:p w:rsidR="006174E2" w:rsidRDefault="003958E1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E71EA1" w:rsidRDefault="00E71EA1" w:rsidP="007C2B5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3958E1">
        <w:rPr>
          <w:rFonts w:ascii="Arial" w:hAnsi="Arial" w:cs="Arial"/>
        </w:rPr>
        <w:t xml:space="preserve">Por aprovar e enviar a minuta de ofício, conforme o Anexo I desta deliberação, as coordenações dos cursos de Arquitetura e Urbanismo de Santa Catarina com a finalidade </w:t>
      </w:r>
      <w:r w:rsidR="007C2B59">
        <w:rPr>
          <w:rFonts w:ascii="Arial" w:hAnsi="Arial" w:cs="Arial"/>
        </w:rPr>
        <w:t>de realizar a ampla divulgação d</w:t>
      </w:r>
      <w:r w:rsidR="003958E1">
        <w:rPr>
          <w:rFonts w:ascii="Arial" w:hAnsi="Arial" w:cs="Arial"/>
        </w:rPr>
        <w:t xml:space="preserve">o conteúdo da Deliberação Plenária </w:t>
      </w:r>
      <w:r w:rsidR="007C2B59">
        <w:rPr>
          <w:rFonts w:ascii="Arial" w:hAnsi="Arial" w:cs="Arial"/>
        </w:rPr>
        <w:t xml:space="preserve">CAU/BR </w:t>
      </w:r>
      <w:r w:rsidR="007C2B59" w:rsidRPr="007C2B59">
        <w:rPr>
          <w:rFonts w:ascii="Arial" w:hAnsi="Arial" w:cs="Arial"/>
        </w:rPr>
        <w:t>DPOBR Nº 0088-01/2019</w:t>
      </w:r>
      <w:r w:rsidR="007C2B59">
        <w:rPr>
          <w:rFonts w:ascii="Arial" w:hAnsi="Arial" w:cs="Arial"/>
        </w:rPr>
        <w:t>;</w:t>
      </w:r>
    </w:p>
    <w:p w:rsidR="007C2B59" w:rsidRDefault="007C2B59" w:rsidP="007C2B59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</w:t>
      </w:r>
      <w:r w:rsidR="005D31B1">
        <w:rPr>
          <w:rFonts w:ascii="Arial" w:hAnsi="Arial" w:cs="Arial"/>
        </w:rPr>
        <w:t xml:space="preserve">2 </w:t>
      </w:r>
      <w:r w:rsidRPr="00DB4E8C">
        <w:rPr>
          <w:rFonts w:ascii="Arial" w:hAnsi="Arial" w:cs="Arial"/>
        </w:rPr>
        <w:t xml:space="preserve">de </w:t>
      </w:r>
      <w:r w:rsidR="005D31B1">
        <w:rPr>
          <w:rFonts w:ascii="Arial" w:hAnsi="Arial" w:cs="Arial"/>
        </w:rPr>
        <w:t>abril</w:t>
      </w:r>
      <w:r w:rsidRPr="00DB4E8C">
        <w:rPr>
          <w:rFonts w:ascii="Arial" w:hAnsi="Arial" w:cs="Arial"/>
        </w:rPr>
        <w:t xml:space="preserve"> 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lastRenderedPageBreak/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7C2B59" w:rsidRDefault="007C2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11FC7" w:rsidRDefault="007402F1" w:rsidP="007402F1">
      <w:pPr>
        <w:jc w:val="center"/>
        <w:rPr>
          <w:rFonts w:ascii="Arial" w:hAnsi="Arial" w:cs="Arial"/>
          <w:b/>
        </w:rPr>
      </w:pPr>
      <w:r w:rsidRPr="007402F1">
        <w:rPr>
          <w:rFonts w:ascii="Arial" w:hAnsi="Arial" w:cs="Arial"/>
          <w:b/>
        </w:rPr>
        <w:lastRenderedPageBreak/>
        <w:t>ANEXO I</w:t>
      </w:r>
    </w:p>
    <w:p w:rsidR="00D41775" w:rsidRDefault="00D41775" w:rsidP="007402F1">
      <w:pPr>
        <w:jc w:val="center"/>
        <w:rPr>
          <w:rFonts w:ascii="Arial" w:hAnsi="Arial" w:cs="Arial"/>
          <w:b/>
        </w:rPr>
      </w:pPr>
    </w:p>
    <w:p w:rsidR="00D41775" w:rsidRPr="007402F1" w:rsidRDefault="00D41775" w:rsidP="007402F1">
      <w:pPr>
        <w:jc w:val="center"/>
        <w:rPr>
          <w:rFonts w:ascii="Arial" w:hAnsi="Arial" w:cs="Arial"/>
          <w:b/>
        </w:rPr>
      </w:pP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Florianópolis/SC, </w:t>
      </w:r>
      <w:r>
        <w:rPr>
          <w:rFonts w:ascii="Arial" w:hAnsi="Arial" w:cs="Arial"/>
        </w:rPr>
        <w:t>22</w:t>
      </w:r>
      <w:r w:rsidRPr="002F11C4">
        <w:rPr>
          <w:rFonts w:ascii="Arial" w:hAnsi="Arial" w:cs="Arial"/>
        </w:rPr>
        <w:t xml:space="preserve"> de </w:t>
      </w:r>
      <w:r w:rsidR="001A0963">
        <w:rPr>
          <w:rFonts w:ascii="Arial" w:hAnsi="Arial" w:cs="Arial"/>
        </w:rPr>
        <w:t xml:space="preserve">abril </w:t>
      </w:r>
      <w:r w:rsidR="001A0963" w:rsidRPr="002F11C4">
        <w:rPr>
          <w:rFonts w:ascii="Arial" w:hAnsi="Arial" w:cs="Arial"/>
        </w:rPr>
        <w:t>de</w:t>
      </w:r>
      <w:r w:rsidRPr="002F11C4">
        <w:rPr>
          <w:rFonts w:ascii="Arial" w:hAnsi="Arial" w:cs="Arial"/>
        </w:rPr>
        <w:t xml:space="preserve"> 2019.</w:t>
      </w: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Ofício nº 0</w:t>
      </w:r>
      <w:r>
        <w:rPr>
          <w:rFonts w:ascii="Arial" w:hAnsi="Arial" w:cs="Arial"/>
        </w:rPr>
        <w:t>xx</w:t>
      </w:r>
      <w:r w:rsidRPr="002F11C4">
        <w:rPr>
          <w:rFonts w:ascii="Arial" w:hAnsi="Arial" w:cs="Arial"/>
        </w:rPr>
        <w:t>/2019/PRES/CAUSC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ind w:left="-284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XXXXXXXXXXXXX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  <w:highlight w:val="yellow"/>
        </w:rPr>
      </w:pPr>
    </w:p>
    <w:p w:rsidR="002F11C4" w:rsidRPr="002F11C4" w:rsidRDefault="002F11C4" w:rsidP="00F64A0A">
      <w:pPr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 xml:space="preserve">Divulgação Deliberação Plenária </w:t>
      </w:r>
      <w:r w:rsidR="00F64A0A">
        <w:rPr>
          <w:rFonts w:ascii="Arial" w:hAnsi="Arial" w:cs="Arial"/>
        </w:rPr>
        <w:t xml:space="preserve">CAU/BR </w:t>
      </w:r>
      <w:r w:rsidR="00F64A0A" w:rsidRPr="007C2B59">
        <w:rPr>
          <w:rFonts w:ascii="Arial" w:hAnsi="Arial" w:cs="Arial"/>
        </w:rPr>
        <w:t>DPOBR Nº 0088-01/2019</w:t>
      </w:r>
    </w:p>
    <w:p w:rsidR="002F11C4" w:rsidRPr="002F11C4" w:rsidRDefault="002F11C4" w:rsidP="002F11C4">
      <w:pPr>
        <w:spacing w:line="360" w:lineRule="auto"/>
        <w:jc w:val="both"/>
        <w:rPr>
          <w:rFonts w:ascii="Arial" w:hAnsi="Arial" w:cs="Arial"/>
        </w:rPr>
      </w:pPr>
    </w:p>
    <w:p w:rsidR="002F11C4" w:rsidRPr="002F11C4" w:rsidRDefault="002F11C4" w:rsidP="00F64A0A">
      <w:pPr>
        <w:spacing w:line="360" w:lineRule="auto"/>
        <w:jc w:val="both"/>
        <w:rPr>
          <w:rFonts w:ascii="Arial" w:hAnsi="Arial" w:cs="Arial"/>
        </w:rPr>
      </w:pPr>
    </w:p>
    <w:p w:rsidR="002F11C4" w:rsidRDefault="00F64A0A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 (a) </w:t>
      </w:r>
      <w:r w:rsidR="001A0963">
        <w:rPr>
          <w:rFonts w:ascii="Arial" w:hAnsi="Arial" w:cs="Arial"/>
        </w:rPr>
        <w:t>Coordenador (</w:t>
      </w:r>
      <w:r>
        <w:rPr>
          <w:rFonts w:ascii="Arial" w:hAnsi="Arial" w:cs="Arial"/>
        </w:rPr>
        <w:t xml:space="preserve">a), </w:t>
      </w:r>
    </w:p>
    <w:p w:rsidR="001A0963" w:rsidRPr="002F11C4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076DA4" w:rsidRDefault="002F11C4" w:rsidP="001A0963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Encaminhamos anexo, para conhecimento, </w:t>
      </w:r>
      <w:r>
        <w:rPr>
          <w:rFonts w:ascii="Arial" w:hAnsi="Arial" w:cs="Arial"/>
        </w:rPr>
        <w:t xml:space="preserve">a Deliberação Plenária </w:t>
      </w:r>
      <w:r w:rsidR="001A0963">
        <w:rPr>
          <w:rFonts w:ascii="Arial" w:hAnsi="Arial" w:cs="Arial"/>
        </w:rPr>
        <w:t xml:space="preserve">nº CAU/BR </w:t>
      </w:r>
      <w:r w:rsidR="001A0963" w:rsidRPr="007C2B59">
        <w:rPr>
          <w:rFonts w:ascii="Arial" w:hAnsi="Arial" w:cs="Arial"/>
        </w:rPr>
        <w:t>DPOBR Nº 0088-01/2019</w:t>
      </w:r>
      <w:r w:rsidR="001A0963">
        <w:rPr>
          <w:rFonts w:ascii="Arial" w:hAnsi="Arial" w:cs="Arial"/>
        </w:rPr>
        <w:t xml:space="preserve"> que definiu </w:t>
      </w:r>
      <w:r w:rsidR="001A0963" w:rsidRPr="001A0963">
        <w:rPr>
          <w:rFonts w:ascii="Arial" w:hAnsi="Arial" w:cs="Arial"/>
        </w:rPr>
        <w:t>aprova</w:t>
      </w:r>
      <w:r w:rsidR="001A0963">
        <w:rPr>
          <w:rFonts w:ascii="Arial" w:hAnsi="Arial" w:cs="Arial"/>
        </w:rPr>
        <w:t>r a recusa</w:t>
      </w:r>
      <w:r w:rsidR="001A0963" w:rsidRPr="001A0963">
        <w:rPr>
          <w:rFonts w:ascii="Arial" w:hAnsi="Arial" w:cs="Arial"/>
        </w:rPr>
        <w:t xml:space="preserve"> </w:t>
      </w:r>
      <w:r w:rsidR="001A0963">
        <w:rPr>
          <w:rFonts w:ascii="Arial" w:hAnsi="Arial" w:cs="Arial"/>
        </w:rPr>
        <w:t>da</w:t>
      </w:r>
      <w:r w:rsidR="001A0963" w:rsidRPr="001A0963">
        <w:rPr>
          <w:rFonts w:ascii="Arial" w:hAnsi="Arial" w:cs="Arial"/>
        </w:rPr>
        <w:t xml:space="preserve"> concessão do registro profissional, pelos CAU/</w:t>
      </w:r>
      <w:proofErr w:type="spellStart"/>
      <w:r w:rsidR="001A0963" w:rsidRPr="001A0963">
        <w:rPr>
          <w:rFonts w:ascii="Arial" w:hAnsi="Arial" w:cs="Arial"/>
        </w:rPr>
        <w:t>UFs</w:t>
      </w:r>
      <w:proofErr w:type="spellEnd"/>
      <w:r w:rsidR="001A0963" w:rsidRPr="001A0963">
        <w:rPr>
          <w:rFonts w:ascii="Arial" w:hAnsi="Arial" w:cs="Arial"/>
        </w:rPr>
        <w:t>, aos egressos de cursos de graduação em Arquitetura e Urbanismo realizados na modalidade de ensino a distância</w:t>
      </w:r>
      <w:r w:rsidR="00076DA4">
        <w:rPr>
          <w:rFonts w:ascii="Arial" w:hAnsi="Arial" w:cs="Arial"/>
        </w:rPr>
        <w:t>.</w:t>
      </w:r>
    </w:p>
    <w:p w:rsidR="00076DA4" w:rsidRDefault="00076DA4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referida Deliberação destaca a </w:t>
      </w:r>
      <w:r w:rsidRPr="001A0963">
        <w:rPr>
          <w:rFonts w:ascii="Arial" w:hAnsi="Arial" w:cs="Arial"/>
        </w:rPr>
        <w:t>importância</w:t>
      </w:r>
      <w:r w:rsidR="001A0963" w:rsidRPr="001A0963">
        <w:rPr>
          <w:rFonts w:ascii="Arial" w:hAnsi="Arial" w:cs="Arial"/>
        </w:rPr>
        <w:t xml:space="preserve"> da defesa incondicional da graduação presencial, uma vez que um dos princípios que embasam a Arquitetura, Urbanismo e o Paisagismo é a condição geográfica e espacial</w:t>
      </w:r>
      <w:r>
        <w:rPr>
          <w:rFonts w:ascii="Arial" w:hAnsi="Arial" w:cs="Arial"/>
        </w:rPr>
        <w:t xml:space="preserve">, ao </w:t>
      </w:r>
      <w:r w:rsidR="001A0963" w:rsidRPr="001A0963">
        <w:rPr>
          <w:rFonts w:ascii="Arial" w:hAnsi="Arial" w:cs="Arial"/>
        </w:rPr>
        <w:t>mesmo tempo que o convívio é fundamental para a vivência e o questionamento do próprio espaço, sendo impossível passar essa experiência da relação professor/aluno à distância</w:t>
      </w:r>
      <w:r>
        <w:rPr>
          <w:rFonts w:ascii="Arial" w:hAnsi="Arial" w:cs="Arial"/>
        </w:rPr>
        <w:t xml:space="preserve">. </w:t>
      </w:r>
    </w:p>
    <w:p w:rsidR="001A0963" w:rsidRDefault="00076DA4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Frisou-se </w:t>
      </w:r>
      <w:r w:rsidR="006A58A1">
        <w:rPr>
          <w:rFonts w:ascii="Arial" w:hAnsi="Arial" w:cs="Arial"/>
        </w:rPr>
        <w:t xml:space="preserve">também </w:t>
      </w:r>
      <w:r w:rsidR="001A0963">
        <w:rPr>
          <w:rFonts w:ascii="Arial" w:hAnsi="Arial" w:cs="Arial"/>
        </w:rPr>
        <w:t xml:space="preserve">como </w:t>
      </w:r>
      <w:r w:rsidR="001A0963" w:rsidRPr="001A0963">
        <w:rPr>
          <w:rFonts w:ascii="Arial" w:hAnsi="Arial" w:cs="Arial"/>
        </w:rPr>
        <w:t>o campo da Arquitetura e Urbanismo está relacionado com a preservação da vida e bem-estar das pessoas, da segurança e integridade do seu patrimônio e da preservação do meio ambiente, tendo assim impactos diretos sobre a saúde do indivíduo e da coletividade</w:t>
      </w:r>
      <w:r>
        <w:rPr>
          <w:rFonts w:ascii="Arial" w:hAnsi="Arial" w:cs="Arial"/>
        </w:rPr>
        <w:t xml:space="preserve">. </w:t>
      </w:r>
    </w:p>
    <w:p w:rsidR="00076DA4" w:rsidRDefault="0024069F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</w:t>
      </w:r>
      <w:r w:rsidR="00C23A29" w:rsidRPr="00C23A29">
        <w:rPr>
          <w:rFonts w:ascii="Arial" w:hAnsi="Arial" w:cs="Arial"/>
        </w:rPr>
        <w:t xml:space="preserve"> que os atos do Plenário do CAU/BR são revestidos de legitimidade e, até que sejam declarados nulos ou revogados, produzem regularmente seus efeitos, de</w:t>
      </w:r>
      <w:r w:rsidR="00ED317F">
        <w:rPr>
          <w:rFonts w:ascii="Arial" w:hAnsi="Arial" w:cs="Arial"/>
        </w:rPr>
        <w:t>vendo ser cumprido pelo CAU/SC</w:t>
      </w:r>
      <w:r w:rsidR="00C23A29" w:rsidRPr="00C23A29">
        <w:rPr>
          <w:rFonts w:ascii="Arial" w:hAnsi="Arial" w:cs="Arial"/>
        </w:rPr>
        <w:t xml:space="preserve"> nos termos do inciso II do art. 34 da Lei 12.378, de 2010.</w:t>
      </w:r>
    </w:p>
    <w:p w:rsidR="001A0963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Agradecemos a atenção e colocamo-nos à disposição.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sectPr w:rsidR="00173DD8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3ADE"/>
    <w:rsid w:val="00076DA4"/>
    <w:rsid w:val="00097731"/>
    <w:rsid w:val="000E1EA5"/>
    <w:rsid w:val="000E6DF2"/>
    <w:rsid w:val="000F559C"/>
    <w:rsid w:val="00143CB8"/>
    <w:rsid w:val="00170EBD"/>
    <w:rsid w:val="00173DD8"/>
    <w:rsid w:val="001848AD"/>
    <w:rsid w:val="00190120"/>
    <w:rsid w:val="001A0963"/>
    <w:rsid w:val="001F7310"/>
    <w:rsid w:val="00224F00"/>
    <w:rsid w:val="0024069F"/>
    <w:rsid w:val="0024303B"/>
    <w:rsid w:val="00246D86"/>
    <w:rsid w:val="002958B5"/>
    <w:rsid w:val="002A0F5D"/>
    <w:rsid w:val="002E7E08"/>
    <w:rsid w:val="002F11C4"/>
    <w:rsid w:val="00325957"/>
    <w:rsid w:val="003350AC"/>
    <w:rsid w:val="003958E1"/>
    <w:rsid w:val="003A3D04"/>
    <w:rsid w:val="003B4522"/>
    <w:rsid w:val="00425319"/>
    <w:rsid w:val="00480328"/>
    <w:rsid w:val="00494F5C"/>
    <w:rsid w:val="004976E7"/>
    <w:rsid w:val="004B655F"/>
    <w:rsid w:val="004E7E55"/>
    <w:rsid w:val="00510668"/>
    <w:rsid w:val="005373F9"/>
    <w:rsid w:val="00561A66"/>
    <w:rsid w:val="00586BCC"/>
    <w:rsid w:val="005A785D"/>
    <w:rsid w:val="005D31B1"/>
    <w:rsid w:val="005F4DCE"/>
    <w:rsid w:val="00606D3A"/>
    <w:rsid w:val="0061625B"/>
    <w:rsid w:val="006174E2"/>
    <w:rsid w:val="0062183A"/>
    <w:rsid w:val="0062388B"/>
    <w:rsid w:val="006A58A1"/>
    <w:rsid w:val="00702AD3"/>
    <w:rsid w:val="007271ED"/>
    <w:rsid w:val="007402F1"/>
    <w:rsid w:val="0074184B"/>
    <w:rsid w:val="00767AE8"/>
    <w:rsid w:val="007B14D6"/>
    <w:rsid w:val="007B5FB1"/>
    <w:rsid w:val="007C2B59"/>
    <w:rsid w:val="007E0D6B"/>
    <w:rsid w:val="00811FC7"/>
    <w:rsid w:val="008348F1"/>
    <w:rsid w:val="0084466D"/>
    <w:rsid w:val="008E3A32"/>
    <w:rsid w:val="00932B30"/>
    <w:rsid w:val="00952B80"/>
    <w:rsid w:val="009716F1"/>
    <w:rsid w:val="00991C98"/>
    <w:rsid w:val="009972B4"/>
    <w:rsid w:val="009A1D05"/>
    <w:rsid w:val="009A2B8E"/>
    <w:rsid w:val="009D0393"/>
    <w:rsid w:val="009F0997"/>
    <w:rsid w:val="00A97385"/>
    <w:rsid w:val="00AC1F0B"/>
    <w:rsid w:val="00AF6D81"/>
    <w:rsid w:val="00BE1907"/>
    <w:rsid w:val="00BE5F44"/>
    <w:rsid w:val="00BF3849"/>
    <w:rsid w:val="00BF546C"/>
    <w:rsid w:val="00C13A64"/>
    <w:rsid w:val="00C150A0"/>
    <w:rsid w:val="00C23A29"/>
    <w:rsid w:val="00C278E8"/>
    <w:rsid w:val="00C27E1C"/>
    <w:rsid w:val="00C930D5"/>
    <w:rsid w:val="00C9364D"/>
    <w:rsid w:val="00CA6BED"/>
    <w:rsid w:val="00CA773C"/>
    <w:rsid w:val="00CC76D9"/>
    <w:rsid w:val="00CE5A15"/>
    <w:rsid w:val="00CF5FB6"/>
    <w:rsid w:val="00D334AD"/>
    <w:rsid w:val="00D365A4"/>
    <w:rsid w:val="00D40727"/>
    <w:rsid w:val="00D41775"/>
    <w:rsid w:val="00E1064A"/>
    <w:rsid w:val="00E14245"/>
    <w:rsid w:val="00E24E98"/>
    <w:rsid w:val="00E71EA1"/>
    <w:rsid w:val="00E761A5"/>
    <w:rsid w:val="00E81418"/>
    <w:rsid w:val="00ED317F"/>
    <w:rsid w:val="00F35EFD"/>
    <w:rsid w:val="00F64A0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E21FAB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F298-B854-4787-994F-8F0BCB47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Nathália Hoffmann Bueno</cp:lastModifiedBy>
  <cp:revision>4</cp:revision>
  <cp:lastPrinted>2019-03-25T12:53:00Z</cp:lastPrinted>
  <dcterms:created xsi:type="dcterms:W3CDTF">2019-04-22T14:12:00Z</dcterms:created>
  <dcterms:modified xsi:type="dcterms:W3CDTF">2019-04-22T15:09:00Z</dcterms:modified>
</cp:coreProperties>
</file>