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940DD" w:rsidTr="00C12A22">
        <w:trPr>
          <w:trHeight w:val="2828"/>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4B5F36" w:rsidRPr="00E940DD" w:rsidRDefault="00B82FCB" w:rsidP="004B5F36">
            <w:pPr>
              <w:rPr>
                <w:rFonts w:ascii="Arial" w:hAnsi="Arial" w:cs="Arial"/>
              </w:rPr>
            </w:pPr>
            <w:r w:rsidRPr="00E940DD">
              <w:rPr>
                <w:rFonts w:ascii="Arial" w:hAnsi="Arial" w:cs="Arial"/>
              </w:rPr>
              <w:t>946230/2019, 950037/2019, 950210/2019, 949039/2019, 953178/2019, 953087/2019, 951183/2019, 954504/2019, 954739/2019, 954531/2019, 955343/2019, 954763/2019, 954858/2019, 954785/2019, 955195/2019, 956010/2019, 957516/2019, 957536/2019, 957568/2019, 957609/2019, 957668/2019, 957827/2019, 963487/2019, 963642/2019, 963861/2019, 964017/2019, 964860/2019, 965201/2019, 965252/2019, 951652/2019, 965670/2019, 965945/2019, 966723/2019, 967027/2019, 967114/2019, 967233/2019, 967364/2019, 967633/2019, 953866/2019, 967656/2019, 967786/2019, 968291/2019, 968659/2019, 969368/2019, 955681/2019, 955727/2019, 955938/2019, 954927/2019, 966803/2019, 967166/2019,</w:t>
            </w:r>
            <w:r w:rsidR="00492F38" w:rsidRPr="00E940DD">
              <w:rPr>
                <w:rFonts w:ascii="Arial" w:hAnsi="Arial" w:cs="Arial"/>
              </w:rPr>
              <w:t xml:space="preserve"> 970885/2019, 968802/2019</w:t>
            </w:r>
            <w:r w:rsidR="004B5F36" w:rsidRPr="00E940DD">
              <w:rPr>
                <w:rFonts w:ascii="Arial" w:hAnsi="Arial" w:cs="Arial"/>
              </w:rPr>
              <w:t>, 968917/2019</w:t>
            </w:r>
          </w:p>
          <w:p w:rsidR="00E14245" w:rsidRPr="00E940DD" w:rsidRDefault="00E14245" w:rsidP="0092346F">
            <w:pPr>
              <w:rPr>
                <w:rFonts w:ascii="Arial" w:hAnsi="Arial" w:cs="Arial"/>
              </w:rPr>
            </w:pPr>
          </w:p>
        </w:tc>
      </w:tr>
      <w:tr w:rsidR="00E14245" w:rsidRPr="00E940DD"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940DD" w:rsidRDefault="00E71EA1" w:rsidP="00BE5F44">
            <w:pPr>
              <w:rPr>
                <w:rFonts w:ascii="Arial" w:eastAsia="Times New Roman" w:hAnsi="Arial" w:cs="Arial"/>
                <w:color w:val="000000"/>
                <w:lang w:eastAsia="pt-BR"/>
              </w:rPr>
            </w:pPr>
            <w:r w:rsidRPr="00E940DD">
              <w:rPr>
                <w:rFonts w:ascii="Arial" w:hAnsi="Arial" w:cs="Arial"/>
              </w:rPr>
              <w:t>GERTEC</w:t>
            </w:r>
          </w:p>
        </w:tc>
      </w:tr>
      <w:tr w:rsidR="00E14245" w:rsidRPr="00E940DD"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940DD" w:rsidRDefault="00BE5F44" w:rsidP="00B82FCB">
            <w:pPr>
              <w:rPr>
                <w:rFonts w:ascii="Arial" w:hAnsi="Arial" w:cs="Arial"/>
              </w:rPr>
            </w:pPr>
            <w:r w:rsidRPr="00E940DD">
              <w:rPr>
                <w:rFonts w:ascii="Arial" w:hAnsi="Arial" w:cs="Arial"/>
              </w:rPr>
              <w:t xml:space="preserve">Homologação de </w:t>
            </w:r>
            <w:r w:rsidR="00B82FCB" w:rsidRPr="00E940DD">
              <w:rPr>
                <w:rFonts w:ascii="Arial" w:hAnsi="Arial" w:cs="Arial"/>
              </w:rPr>
              <w:t>53</w:t>
            </w:r>
            <w:r w:rsidRPr="00E940DD">
              <w:rPr>
                <w:rFonts w:ascii="Arial" w:hAnsi="Arial" w:cs="Arial"/>
              </w:rPr>
              <w:t xml:space="preserve"> Registros</w:t>
            </w:r>
            <w:r w:rsidR="00E71EA1" w:rsidRPr="00E940DD">
              <w:rPr>
                <w:rFonts w:ascii="Arial" w:hAnsi="Arial" w:cs="Arial"/>
              </w:rPr>
              <w:t xml:space="preserve"> Profissionais em caráter </w:t>
            </w:r>
            <w:r w:rsidR="00F73494" w:rsidRPr="00E940DD">
              <w:rPr>
                <w:rFonts w:ascii="Arial" w:hAnsi="Arial" w:cs="Arial"/>
              </w:rPr>
              <w:t>PROVISÓRIO</w:t>
            </w:r>
            <w:r w:rsidR="00AF6D81" w:rsidRPr="00E940DD">
              <w:rPr>
                <w:rFonts w:ascii="Arial" w:hAnsi="Arial" w:cs="Arial"/>
              </w:rPr>
              <w:t>.</w:t>
            </w:r>
          </w:p>
        </w:tc>
      </w:tr>
      <w:tr w:rsidR="00E14245" w:rsidRPr="00E940DD" w:rsidTr="00097731">
        <w:trPr>
          <w:trHeight w:val="120"/>
        </w:trPr>
        <w:tc>
          <w:tcPr>
            <w:tcW w:w="1730" w:type="dxa"/>
            <w:tcBorders>
              <w:top w:val="nil"/>
              <w:left w:val="nil"/>
              <w:bottom w:val="nil"/>
              <w:right w:val="nil"/>
            </w:tcBorders>
            <w:shd w:val="clear" w:color="auto" w:fill="auto"/>
            <w:noWrap/>
            <w:vAlign w:val="bottom"/>
            <w:hideMark/>
          </w:tcPr>
          <w:p w:rsidR="00E14245" w:rsidRPr="00E940DD"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940DD" w:rsidRDefault="00E14245" w:rsidP="00E14245">
            <w:pPr>
              <w:rPr>
                <w:rFonts w:ascii="Arial" w:hAnsi="Arial" w:cs="Arial"/>
              </w:rPr>
            </w:pPr>
          </w:p>
        </w:tc>
      </w:tr>
      <w:tr w:rsidR="00E14245" w:rsidRPr="00E940DD"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940DD" w:rsidRDefault="00E14245" w:rsidP="00ED7B38">
            <w:pPr>
              <w:jc w:val="center"/>
              <w:rPr>
                <w:rFonts w:ascii="Arial" w:eastAsia="Times New Roman" w:hAnsi="Arial" w:cs="Arial"/>
                <w:b/>
                <w:color w:val="000000"/>
                <w:lang w:eastAsia="pt-BR"/>
              </w:rPr>
            </w:pPr>
            <w:r w:rsidRPr="00E940DD">
              <w:rPr>
                <w:rFonts w:ascii="Arial" w:eastAsia="Times New Roman" w:hAnsi="Arial" w:cs="Arial"/>
                <w:b/>
                <w:color w:val="000000"/>
                <w:lang w:eastAsia="pt-BR"/>
              </w:rPr>
              <w:t xml:space="preserve">DELIBERAÇÃO Nº </w:t>
            </w:r>
            <w:r w:rsidR="00ED7B38">
              <w:rPr>
                <w:rFonts w:ascii="Arial" w:eastAsia="Times New Roman" w:hAnsi="Arial" w:cs="Arial"/>
                <w:b/>
                <w:color w:val="000000"/>
                <w:lang w:eastAsia="pt-BR"/>
              </w:rPr>
              <w:t>77</w:t>
            </w:r>
            <w:r w:rsidR="005A785D" w:rsidRPr="00E940DD">
              <w:rPr>
                <w:rFonts w:ascii="Arial" w:eastAsia="Times New Roman" w:hAnsi="Arial" w:cs="Arial"/>
                <w:b/>
                <w:color w:val="000000"/>
                <w:lang w:eastAsia="pt-BR"/>
              </w:rPr>
              <w:t>/2019</w:t>
            </w:r>
            <w:r w:rsidRPr="00E940DD">
              <w:rPr>
                <w:rFonts w:ascii="Arial" w:eastAsia="Times New Roman" w:hAnsi="Arial" w:cs="Arial"/>
                <w:b/>
                <w:color w:val="000000"/>
                <w:lang w:eastAsia="pt-BR"/>
              </w:rPr>
              <w:t xml:space="preserve"> – </w:t>
            </w:r>
            <w:r w:rsidR="0084466D" w:rsidRPr="00E940DD">
              <w:rPr>
                <w:rFonts w:ascii="Arial" w:eastAsia="Times New Roman" w:hAnsi="Arial" w:cs="Arial"/>
                <w:b/>
                <w:color w:val="000000"/>
                <w:lang w:eastAsia="pt-BR"/>
              </w:rPr>
              <w:t>CEF</w:t>
            </w:r>
            <w:r w:rsidRPr="00E940DD">
              <w:rPr>
                <w:rFonts w:ascii="Arial" w:eastAsia="Times New Roman" w:hAnsi="Arial" w:cs="Arial"/>
                <w:b/>
                <w:color w:val="000000"/>
                <w:lang w:eastAsia="pt-BR"/>
              </w:rPr>
              <w:t>-CAU/SC</w:t>
            </w:r>
          </w:p>
        </w:tc>
      </w:tr>
    </w:tbl>
    <w:p w:rsidR="00E14245" w:rsidRPr="00E940DD" w:rsidRDefault="00E14245" w:rsidP="00E14245">
      <w:pPr>
        <w:rPr>
          <w:rFonts w:ascii="Arial" w:hAnsi="Arial" w:cs="Arial"/>
        </w:rPr>
      </w:pPr>
    </w:p>
    <w:p w:rsidR="00E71EA1" w:rsidRPr="00E940DD" w:rsidRDefault="00E71EA1" w:rsidP="00E71EA1">
      <w:pPr>
        <w:jc w:val="both"/>
        <w:rPr>
          <w:rFonts w:ascii="Arial" w:hAnsi="Arial" w:cs="Arial"/>
        </w:rPr>
      </w:pPr>
      <w:r w:rsidRPr="00E940DD">
        <w:rPr>
          <w:rFonts w:ascii="Arial" w:hAnsi="Arial" w:cs="Arial"/>
        </w:rPr>
        <w:t>A COMISSÃO DE ENSINO E FORMAÇÃO – CEF-CAU/SC, reunida ordinariamente na Sede</w:t>
      </w:r>
      <w:r w:rsidRPr="00E940DD">
        <w:rPr>
          <w:rFonts w:ascii="Arial" w:eastAsia="Times New Roman" w:hAnsi="Arial" w:cs="Arial"/>
          <w:lang w:eastAsia="pt-BR"/>
        </w:rPr>
        <w:t xml:space="preserve"> do CAU/SC, situada na Avenida Prefeito Osmar Cunha, 260, 6º andar, Centro, Florianópolis/SC, no dia </w:t>
      </w:r>
      <w:r w:rsidR="00B82FCB" w:rsidRPr="00E940DD">
        <w:rPr>
          <w:rFonts w:ascii="Arial" w:eastAsia="Times New Roman" w:hAnsi="Arial" w:cs="Arial"/>
          <w:lang w:eastAsia="pt-BR"/>
        </w:rPr>
        <w:t>23</w:t>
      </w:r>
      <w:r w:rsidR="003117D2" w:rsidRPr="00E940DD">
        <w:rPr>
          <w:rFonts w:ascii="Arial" w:eastAsia="Times New Roman" w:hAnsi="Arial" w:cs="Arial"/>
          <w:lang w:eastAsia="pt-BR"/>
        </w:rPr>
        <w:t xml:space="preserve"> </w:t>
      </w:r>
      <w:r w:rsidR="00B82FCB" w:rsidRPr="00E940DD">
        <w:rPr>
          <w:rFonts w:ascii="Arial" w:eastAsia="Times New Roman" w:hAnsi="Arial" w:cs="Arial"/>
          <w:lang w:eastAsia="pt-BR"/>
        </w:rPr>
        <w:t>d</w:t>
      </w:r>
      <w:r w:rsidR="00E940DD">
        <w:rPr>
          <w:rFonts w:ascii="Arial" w:eastAsia="Times New Roman" w:hAnsi="Arial" w:cs="Arial"/>
          <w:lang w:eastAsia="pt-BR"/>
        </w:rPr>
        <w:t>e</w:t>
      </w:r>
      <w:r w:rsidR="00B82FCB" w:rsidRPr="00E940DD">
        <w:rPr>
          <w:rFonts w:ascii="Arial" w:eastAsia="Times New Roman" w:hAnsi="Arial" w:cs="Arial"/>
          <w:lang w:eastAsia="pt-BR"/>
        </w:rPr>
        <w:t xml:space="preserve"> setembro</w:t>
      </w:r>
      <w:r w:rsidR="00E940DD">
        <w:rPr>
          <w:rFonts w:ascii="Arial" w:eastAsia="Times New Roman" w:hAnsi="Arial" w:cs="Arial"/>
          <w:lang w:eastAsia="pt-BR"/>
        </w:rPr>
        <w:t xml:space="preserve"> </w:t>
      </w:r>
      <w:r w:rsidRPr="00E940DD">
        <w:rPr>
          <w:rFonts w:ascii="Arial" w:eastAsia="Times New Roman" w:hAnsi="Arial" w:cs="Arial"/>
          <w:lang w:eastAsia="pt-BR"/>
        </w:rPr>
        <w:t>de dois mil e dez</w:t>
      </w:r>
      <w:r w:rsidR="005A785D" w:rsidRPr="00E940DD">
        <w:rPr>
          <w:rFonts w:ascii="Arial" w:eastAsia="Times New Roman" w:hAnsi="Arial" w:cs="Arial"/>
          <w:lang w:eastAsia="pt-BR"/>
        </w:rPr>
        <w:t>enove</w:t>
      </w:r>
      <w:r w:rsidRPr="00E940DD">
        <w:rPr>
          <w:rFonts w:ascii="Arial" w:eastAsia="Times New Roman" w:hAnsi="Arial" w:cs="Arial"/>
          <w:lang w:eastAsia="pt-BR"/>
        </w:rPr>
        <w:t xml:space="preserve">, </w:t>
      </w:r>
      <w:r w:rsidRPr="00E940DD">
        <w:rPr>
          <w:rFonts w:ascii="Arial" w:eastAsia="Times New Roman" w:hAnsi="Arial" w:cs="Arial"/>
          <w:b/>
          <w:u w:val="single"/>
          <w:lang w:eastAsia="pt-BR"/>
        </w:rPr>
        <w:t>no uso das competências</w:t>
      </w:r>
      <w:r w:rsidRPr="00E940DD">
        <w:rPr>
          <w:rFonts w:ascii="Arial" w:eastAsia="Times New Roman" w:hAnsi="Arial" w:cs="Arial"/>
          <w:lang w:eastAsia="pt-BR"/>
        </w:rPr>
        <w:t xml:space="preserve"> que lhe conferem os artigos 91 e 93 do Regimento Interno do CAU/SC, </w:t>
      </w:r>
      <w:r w:rsidRPr="00E940DD">
        <w:rPr>
          <w:rFonts w:ascii="Arial" w:hAnsi="Arial" w:cs="Arial"/>
        </w:rPr>
        <w:t>após análise do assunto em epígrafe, e</w:t>
      </w:r>
    </w:p>
    <w:p w:rsidR="00E71EA1" w:rsidRPr="00E940DD" w:rsidRDefault="00E71EA1" w:rsidP="00E71EA1">
      <w:pPr>
        <w:jc w:val="both"/>
        <w:rPr>
          <w:rFonts w:ascii="Arial" w:hAnsi="Arial" w:cs="Arial"/>
        </w:rPr>
      </w:pPr>
    </w:p>
    <w:p w:rsidR="00E71EA1" w:rsidRPr="00E940DD" w:rsidRDefault="00E71EA1" w:rsidP="00E71EA1">
      <w:pPr>
        <w:jc w:val="both"/>
        <w:rPr>
          <w:rFonts w:ascii="Arial" w:hAnsi="Arial" w:cs="Arial"/>
        </w:rPr>
      </w:pPr>
      <w:r w:rsidRPr="00E940DD">
        <w:rPr>
          <w:rFonts w:ascii="Arial" w:hAnsi="Arial" w:cs="Arial"/>
        </w:rPr>
        <w:t>Considerando a Resolução n°18 do CAU/BR e as alterações dadas pelas Resoluções n°32, n°83, n°85, n°121, n°132;</w:t>
      </w:r>
    </w:p>
    <w:p w:rsidR="00E71EA1" w:rsidRPr="00E940DD" w:rsidRDefault="00E71EA1" w:rsidP="00E71EA1">
      <w:pPr>
        <w:jc w:val="both"/>
        <w:rPr>
          <w:rFonts w:ascii="Arial" w:hAnsi="Arial" w:cs="Arial"/>
        </w:rPr>
      </w:pPr>
    </w:p>
    <w:p w:rsidR="00E71EA1" w:rsidRPr="00E940DD" w:rsidRDefault="00E71EA1" w:rsidP="00E71EA1">
      <w:pPr>
        <w:jc w:val="both"/>
        <w:rPr>
          <w:rFonts w:ascii="Arial" w:hAnsi="Arial" w:cs="Arial"/>
        </w:rPr>
      </w:pPr>
      <w:r w:rsidRPr="00E940DD">
        <w:rPr>
          <w:rFonts w:ascii="Arial" w:hAnsi="Arial" w:cs="Arial"/>
        </w:rPr>
        <w:t>Considerando que os pedidos de registro profissional abaixo listados foram previamente aprovados e fornecidos pela Gerência Técnica do CAU/SC.</w:t>
      </w:r>
    </w:p>
    <w:p w:rsidR="00E71EA1" w:rsidRPr="00E940DD" w:rsidRDefault="00E71EA1" w:rsidP="00E71EA1">
      <w:pPr>
        <w:jc w:val="both"/>
        <w:rPr>
          <w:rFonts w:ascii="Arial" w:hAnsi="Arial" w:cs="Arial"/>
        </w:rPr>
      </w:pPr>
    </w:p>
    <w:p w:rsidR="00E71EA1" w:rsidRPr="00E940DD" w:rsidRDefault="00E71EA1" w:rsidP="00E71EA1">
      <w:pPr>
        <w:jc w:val="both"/>
        <w:rPr>
          <w:rFonts w:ascii="Arial" w:hAnsi="Arial" w:cs="Arial"/>
        </w:rPr>
      </w:pPr>
      <w:r w:rsidRPr="00E940DD">
        <w:rPr>
          <w:rFonts w:ascii="Arial" w:hAnsi="Arial" w:cs="Arial"/>
        </w:rPr>
        <w:t xml:space="preserve">Considerando que todas as deliberações de comissão devem ser encaminhadas à Presidência do CAU/SC, para verificação e encaminhamentos, conforme Regimento Interno do CAU/SC. </w:t>
      </w:r>
    </w:p>
    <w:p w:rsidR="00E71EA1" w:rsidRPr="00E940DD" w:rsidRDefault="00E71EA1" w:rsidP="00E71EA1">
      <w:pPr>
        <w:jc w:val="both"/>
        <w:rPr>
          <w:rFonts w:ascii="Arial" w:hAnsi="Arial" w:cs="Arial"/>
        </w:rPr>
      </w:pPr>
    </w:p>
    <w:p w:rsidR="00F35EFD" w:rsidRPr="00E940DD" w:rsidRDefault="00E14245" w:rsidP="00F35EFD">
      <w:pPr>
        <w:jc w:val="both"/>
        <w:rPr>
          <w:rFonts w:ascii="Arial" w:hAnsi="Arial" w:cs="Arial"/>
          <w:b/>
        </w:rPr>
      </w:pPr>
      <w:r w:rsidRPr="00E940DD">
        <w:rPr>
          <w:rFonts w:ascii="Arial" w:hAnsi="Arial" w:cs="Arial"/>
          <w:b/>
        </w:rPr>
        <w:t xml:space="preserve">DELIBERA: </w:t>
      </w:r>
    </w:p>
    <w:p w:rsidR="00D334AD" w:rsidRPr="00E940DD" w:rsidRDefault="00D334AD" w:rsidP="00F35EFD">
      <w:pPr>
        <w:jc w:val="both"/>
        <w:rPr>
          <w:rFonts w:ascii="Arial" w:hAnsi="Arial" w:cs="Arial"/>
          <w:b/>
        </w:rPr>
      </w:pPr>
    </w:p>
    <w:p w:rsidR="00B82FCB" w:rsidRPr="00E940DD" w:rsidRDefault="00E71EA1" w:rsidP="00B82FCB">
      <w:pPr>
        <w:jc w:val="both"/>
        <w:rPr>
          <w:rFonts w:ascii="Arial" w:hAnsi="Arial" w:cs="Arial"/>
        </w:rPr>
      </w:pPr>
      <w:r w:rsidRPr="00E940DD">
        <w:rPr>
          <w:rFonts w:ascii="Arial" w:hAnsi="Arial" w:cs="Arial"/>
        </w:rPr>
        <w:t xml:space="preserve">1 – Homologar o registro em caráter </w:t>
      </w:r>
      <w:r w:rsidR="00F73494" w:rsidRPr="00E940DD">
        <w:rPr>
          <w:rFonts w:ascii="Arial" w:hAnsi="Arial" w:cs="Arial"/>
        </w:rPr>
        <w:t>PROVISÓRIO</w:t>
      </w:r>
      <w:r w:rsidRPr="00E940DD">
        <w:rPr>
          <w:rFonts w:ascii="Arial" w:hAnsi="Arial" w:cs="Arial"/>
        </w:rPr>
        <w:t xml:space="preserve"> dos profissionais</w:t>
      </w:r>
      <w:r w:rsidR="00563026" w:rsidRPr="00E940DD">
        <w:rPr>
          <w:rFonts w:ascii="Arial" w:hAnsi="Arial" w:cs="Arial"/>
        </w:rPr>
        <w:t>:</w:t>
      </w:r>
      <w:r w:rsidR="00B82FCB" w:rsidRPr="00E940DD">
        <w:rPr>
          <w:rFonts w:ascii="Arial" w:hAnsi="Arial" w:cs="Arial"/>
        </w:rPr>
        <w:t xml:space="preserve"> DESIREE MENDES DE SIQUEIRA, MARIANA COSTA ZATTONI E SILVA, ANDRESSA OLIVEIRA DE QUEIROZ, HELOISE MACEDO DA SILVA, ANA CAROLLINE MOREIRA DA SILVA, JAQUELINE FREITAS, PABLO RIBEIRO DE MELLO SANTIN, LUIZE DOS SANTOS PEPPELER, TATIANE ZIMMERMANN, JASSIARA FRANZEN MAURISENZ, WANESSA FERRAZ RUFINO, CAMILA WESSLER ELISIO, ANA LUÍSA POSPICHIL, DÉBORA BORILLE DUARTE, PRISCILA LUIZ REUS, FERNANDA TORRES OLIVEIRA DA SILVEIRA, BRUNA MARQUES TONELLI, JORDANA THOLL FISCHER, JAQUELINE PORTO DA SILVA, ANA PAULA WIPPEL DIETRICH, ISABELA IRINA WAGNER, LUCAS MINCARONI NETO RADATZ, GABRIELA MOCELLIN, RAFAELA FERREIRA CASSOLA DA SILVA, JULIANO JULIANI PEREIRA, GABRIEL DUTRA E SILVA FERMIANO, LARISSA DE OLIVEIRA GOMES, MORGANA CRISTINA DE OLIVEIRA, NORTHON DOS REIS PASSAIA, MICHAEL DA SILVA ZANGHELINI, THAYSLAN CHRYS DA SILVA, VIVIANE JAQUES, VERIDIANE FELLIPI CHIELA, ENIOMAR GUILHERME ROSENBROCK, DANIELI GRACIOLLI, GABRIEL SOARES AGUILAR, RAFAELA GOMES BODNAR, LETÍCIA TAMBOSI DE SOUZA, ISADORA ALVES, TÂNIA GABRIELA FLORESTI, GABRIELA CUSTÓDIO, MARCELA FERREIRA GONÇALVES, LAÍS FIGUEIRÓ MENDES DOS SANTOS, BRUNA LETICIA LEITE LOPES, ISABELA MARIA PERES, IASMIN BUENO FRANCO, ALESSANDRA ZUANAZZI, ANA PAULA STÉDILE, PAMELA CRISTINE BIANCHET, VANESSA ANDRE DE </w:t>
      </w:r>
      <w:r w:rsidR="00B82FCB" w:rsidRPr="00E940DD">
        <w:rPr>
          <w:rFonts w:ascii="Arial" w:hAnsi="Arial" w:cs="Arial"/>
        </w:rPr>
        <w:lastRenderedPageBreak/>
        <w:t>AS</w:t>
      </w:r>
      <w:r w:rsidR="00492F38" w:rsidRPr="00E940DD">
        <w:rPr>
          <w:rFonts w:ascii="Arial" w:hAnsi="Arial" w:cs="Arial"/>
        </w:rPr>
        <w:t xml:space="preserve">, </w:t>
      </w:r>
      <w:r w:rsidR="00492F38" w:rsidRPr="00E940DD">
        <w:rPr>
          <w:rFonts w:ascii="Arial" w:eastAsia="Times New Roman" w:hAnsi="Arial" w:cs="Arial"/>
          <w:lang w:eastAsia="pt-BR"/>
        </w:rPr>
        <w:t>ALINE SILVA DOS SANTOS FILIPINI, AMANDA MARQUES</w:t>
      </w:r>
      <w:r w:rsidR="004B5F36" w:rsidRPr="00E940DD">
        <w:rPr>
          <w:rFonts w:ascii="Arial" w:eastAsia="Times New Roman" w:hAnsi="Arial" w:cs="Arial"/>
          <w:lang w:eastAsia="pt-BR"/>
        </w:rPr>
        <w:t>, MORGANA PIANEZER BORGES</w:t>
      </w:r>
      <w:r w:rsidR="00B82FCB" w:rsidRPr="00E940DD">
        <w:rPr>
          <w:rFonts w:ascii="Arial" w:hAnsi="Arial" w:cs="Arial"/>
        </w:rPr>
        <w:t>.</w:t>
      </w:r>
    </w:p>
    <w:p w:rsidR="00E71EA1" w:rsidRPr="00E940DD" w:rsidRDefault="00E71EA1" w:rsidP="0018251D">
      <w:pPr>
        <w:jc w:val="both"/>
        <w:rPr>
          <w:rFonts w:ascii="Arial" w:hAnsi="Arial" w:cs="Arial"/>
        </w:rPr>
      </w:pPr>
    </w:p>
    <w:p w:rsidR="00430C7F" w:rsidRPr="00E940DD" w:rsidRDefault="00430C7F" w:rsidP="00430C7F">
      <w:pPr>
        <w:jc w:val="both"/>
        <w:rPr>
          <w:rFonts w:ascii="Arial" w:hAnsi="Arial" w:cs="Arial"/>
        </w:rPr>
      </w:pPr>
    </w:p>
    <w:p w:rsidR="002958B5" w:rsidRPr="00E940DD" w:rsidRDefault="002958B5" w:rsidP="002958B5">
      <w:pPr>
        <w:jc w:val="both"/>
        <w:rPr>
          <w:rFonts w:ascii="Arial" w:hAnsi="Arial" w:cs="Arial"/>
        </w:rPr>
      </w:pPr>
      <w:r w:rsidRPr="00E940DD">
        <w:rPr>
          <w:rFonts w:ascii="Arial" w:hAnsi="Arial" w:cs="Arial"/>
        </w:rPr>
        <w:t>2 - Encaminhar esta deliberação à Presidência do CAU/SC para providências cabíveis.</w:t>
      </w:r>
    </w:p>
    <w:p w:rsidR="00F35EFD" w:rsidRPr="00E940DD" w:rsidRDefault="00F35EFD" w:rsidP="00F35EFD">
      <w:pPr>
        <w:jc w:val="both"/>
        <w:rPr>
          <w:rFonts w:ascii="Arial" w:hAnsi="Arial" w:cs="Arial"/>
        </w:rPr>
      </w:pPr>
    </w:p>
    <w:p w:rsidR="00345500" w:rsidRPr="00C12A22" w:rsidRDefault="00345500" w:rsidP="00345500">
      <w:pPr>
        <w:jc w:val="both"/>
        <w:rPr>
          <w:rFonts w:ascii="Arial" w:hAnsi="Arial" w:cs="Arial"/>
          <w:b/>
        </w:rPr>
      </w:pPr>
      <w:r w:rsidRPr="00C12A22">
        <w:rPr>
          <w:rFonts w:ascii="Arial" w:hAnsi="Arial" w:cs="Arial"/>
          <w:b/>
        </w:rPr>
        <w:t xml:space="preserve">Com 3 votos favoráveis dos conselheiros </w:t>
      </w:r>
      <w:r w:rsidR="00430C7F" w:rsidRPr="00C12A22">
        <w:rPr>
          <w:rFonts w:ascii="Arial" w:hAnsi="Arial" w:cs="Arial"/>
          <w:b/>
        </w:rPr>
        <w:t>Gabriela Morais Pereira</w:t>
      </w:r>
      <w:r w:rsidR="00A91CF5" w:rsidRPr="00C12A22">
        <w:rPr>
          <w:rFonts w:ascii="Arial" w:hAnsi="Arial" w:cs="Arial"/>
          <w:b/>
        </w:rPr>
        <w:t>,</w:t>
      </w:r>
      <w:r w:rsidR="00430C7F" w:rsidRPr="00C12A22">
        <w:rPr>
          <w:rFonts w:ascii="Arial" w:hAnsi="Arial" w:cs="Arial"/>
          <w:b/>
        </w:rPr>
        <w:t xml:space="preserve"> Jaqueline Andrade</w:t>
      </w:r>
      <w:r w:rsidRPr="00C12A22">
        <w:rPr>
          <w:rFonts w:ascii="Arial" w:hAnsi="Arial" w:cs="Arial"/>
          <w:b/>
        </w:rPr>
        <w:t xml:space="preserve"> e </w:t>
      </w:r>
      <w:r w:rsidR="00430C7F" w:rsidRPr="00C12A22">
        <w:rPr>
          <w:rFonts w:ascii="Arial" w:hAnsi="Arial" w:cs="Arial"/>
          <w:b/>
        </w:rPr>
        <w:t>Diego Daniel</w:t>
      </w:r>
      <w:r w:rsidRPr="00C12A22">
        <w:rPr>
          <w:rFonts w:ascii="Arial" w:hAnsi="Arial" w:cs="Arial"/>
          <w:b/>
        </w:rPr>
        <w:t>.</w:t>
      </w:r>
    </w:p>
    <w:p w:rsidR="00345500" w:rsidRDefault="00345500" w:rsidP="00345500">
      <w:pPr>
        <w:jc w:val="both"/>
        <w:rPr>
          <w:rFonts w:ascii="Arial" w:hAnsi="Arial" w:cs="Arial"/>
        </w:rPr>
      </w:pPr>
    </w:p>
    <w:p w:rsidR="00C12A22" w:rsidRPr="00E940DD" w:rsidRDefault="00C12A22" w:rsidP="00345500">
      <w:pPr>
        <w:jc w:val="both"/>
        <w:rPr>
          <w:rFonts w:ascii="Arial" w:hAnsi="Arial" w:cs="Arial"/>
        </w:rPr>
      </w:pPr>
    </w:p>
    <w:p w:rsidR="00345500" w:rsidRPr="00E940DD" w:rsidRDefault="00345500" w:rsidP="00C12A22">
      <w:pPr>
        <w:jc w:val="center"/>
        <w:rPr>
          <w:rFonts w:ascii="Arial" w:hAnsi="Arial" w:cs="Arial"/>
        </w:rPr>
      </w:pPr>
      <w:r w:rsidRPr="00E940DD">
        <w:rPr>
          <w:rFonts w:ascii="Arial" w:hAnsi="Arial" w:cs="Arial"/>
        </w:rPr>
        <w:t xml:space="preserve">Florianópolis, </w:t>
      </w:r>
      <w:r w:rsidR="00B82FCB" w:rsidRPr="00E940DD">
        <w:rPr>
          <w:rFonts w:ascii="Arial" w:hAnsi="Arial" w:cs="Arial"/>
        </w:rPr>
        <w:t>23</w:t>
      </w:r>
      <w:r w:rsidRPr="00E940DD">
        <w:rPr>
          <w:rFonts w:ascii="Arial" w:hAnsi="Arial" w:cs="Arial"/>
        </w:rPr>
        <w:t xml:space="preserve"> de </w:t>
      </w:r>
      <w:r w:rsidR="00B82FCB" w:rsidRPr="00E940DD">
        <w:rPr>
          <w:rFonts w:ascii="Arial" w:hAnsi="Arial" w:cs="Arial"/>
        </w:rPr>
        <w:t>setembro</w:t>
      </w:r>
      <w:r w:rsidRPr="00E940DD">
        <w:rPr>
          <w:rFonts w:ascii="Arial" w:hAnsi="Arial" w:cs="Arial"/>
        </w:rPr>
        <w:t xml:space="preserve"> de 2019.</w:t>
      </w:r>
    </w:p>
    <w:p w:rsidR="00345500" w:rsidRPr="00E940DD" w:rsidRDefault="00345500" w:rsidP="00345500">
      <w:pPr>
        <w:jc w:val="both"/>
        <w:rPr>
          <w:rFonts w:ascii="Arial" w:hAnsi="Arial" w:cs="Arial"/>
        </w:rPr>
      </w:pPr>
    </w:p>
    <w:p w:rsidR="003B190F" w:rsidRPr="00E940DD" w:rsidRDefault="003B190F" w:rsidP="00345500">
      <w:pPr>
        <w:jc w:val="both"/>
        <w:rPr>
          <w:rFonts w:ascii="Arial" w:hAnsi="Arial" w:cs="Arial"/>
        </w:rPr>
      </w:pPr>
    </w:p>
    <w:p w:rsidR="003B190F" w:rsidRPr="00E940DD" w:rsidRDefault="003B190F" w:rsidP="00345500">
      <w:pPr>
        <w:jc w:val="both"/>
        <w:rPr>
          <w:rFonts w:ascii="Arial" w:hAnsi="Arial" w:cs="Arial"/>
        </w:rPr>
      </w:pPr>
    </w:p>
    <w:p w:rsidR="003B190F" w:rsidRPr="00E940DD" w:rsidRDefault="003B190F" w:rsidP="003B190F">
      <w:pPr>
        <w:tabs>
          <w:tab w:val="left" w:pos="4962"/>
        </w:tabs>
        <w:jc w:val="both"/>
        <w:rPr>
          <w:rFonts w:ascii="Arial" w:hAnsi="Arial" w:cs="Arial"/>
        </w:rPr>
      </w:pPr>
      <w:r w:rsidRPr="00E940DD">
        <w:rPr>
          <w:rFonts w:ascii="Arial" w:hAnsi="Arial" w:cs="Arial"/>
          <w:b/>
        </w:rPr>
        <w:t>GABRIELA MORAIS PEREIRA</w:t>
      </w:r>
      <w:r w:rsidRPr="00E940DD">
        <w:rPr>
          <w:rFonts w:ascii="Arial" w:hAnsi="Arial" w:cs="Arial"/>
          <w:b/>
        </w:rPr>
        <w:tab/>
      </w:r>
      <w:r w:rsidRPr="00E940DD">
        <w:rPr>
          <w:rFonts w:ascii="Arial" w:hAnsi="Arial" w:cs="Arial"/>
          <w:u w:val="single"/>
        </w:rPr>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 xml:space="preserve">Coordenadora </w:t>
      </w:r>
      <w:r w:rsidR="00B64030">
        <w:rPr>
          <w:rFonts w:ascii="Arial" w:hAnsi="Arial" w:cs="Arial"/>
        </w:rPr>
        <w:t>da CEF</w:t>
      </w:r>
      <w:r w:rsidR="00B64030">
        <w:rPr>
          <w:rFonts w:ascii="Arial" w:hAnsi="Arial" w:cs="Arial"/>
        </w:rPr>
        <w:tab/>
      </w:r>
    </w:p>
    <w:p w:rsidR="003B190F" w:rsidRPr="00E940DD" w:rsidRDefault="003B190F" w:rsidP="003B190F">
      <w:pPr>
        <w:tabs>
          <w:tab w:val="left" w:pos="4962"/>
        </w:tabs>
        <w:jc w:val="both"/>
        <w:rPr>
          <w:rFonts w:ascii="Arial" w:hAnsi="Arial" w:cs="Arial"/>
          <w:b/>
        </w:rPr>
      </w:pPr>
    </w:p>
    <w:p w:rsidR="003B190F" w:rsidRPr="00E940DD" w:rsidRDefault="003B190F" w:rsidP="003B190F">
      <w:pPr>
        <w:tabs>
          <w:tab w:val="left" w:pos="4962"/>
        </w:tabs>
        <w:jc w:val="both"/>
        <w:rPr>
          <w:rFonts w:ascii="Arial" w:hAnsi="Arial" w:cs="Arial"/>
        </w:rPr>
      </w:pPr>
      <w:r w:rsidRPr="00E940DD">
        <w:rPr>
          <w:rFonts w:ascii="Arial" w:hAnsi="Arial" w:cs="Arial"/>
          <w:b/>
        </w:rPr>
        <w:t>JAQUELINE ANDRADE</w:t>
      </w:r>
      <w:r w:rsidRPr="00E940DD">
        <w:rPr>
          <w:rFonts w:ascii="Arial" w:hAnsi="Arial" w:cs="Arial"/>
        </w:rPr>
        <w:tab/>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Coordenadora Adjunta</w:t>
      </w:r>
      <w:r w:rsidR="00B64030">
        <w:rPr>
          <w:rFonts w:ascii="Arial" w:hAnsi="Arial" w:cs="Arial"/>
        </w:rPr>
        <w:t xml:space="preserve"> da CEF</w:t>
      </w:r>
    </w:p>
    <w:p w:rsidR="003B190F" w:rsidRPr="00E940DD" w:rsidRDefault="003B190F" w:rsidP="003B190F">
      <w:pPr>
        <w:tabs>
          <w:tab w:val="left" w:pos="4962"/>
        </w:tabs>
        <w:jc w:val="both"/>
        <w:rPr>
          <w:rFonts w:ascii="Arial" w:hAnsi="Arial" w:cs="Arial"/>
          <w:b/>
        </w:rPr>
      </w:pPr>
    </w:p>
    <w:p w:rsidR="003B190F" w:rsidRPr="00E940DD" w:rsidRDefault="003B190F" w:rsidP="003B190F">
      <w:pPr>
        <w:tabs>
          <w:tab w:val="left" w:pos="4962"/>
        </w:tabs>
        <w:jc w:val="both"/>
        <w:rPr>
          <w:rFonts w:ascii="Arial" w:hAnsi="Arial" w:cs="Arial"/>
        </w:rPr>
      </w:pPr>
      <w:r w:rsidRPr="00E940DD">
        <w:rPr>
          <w:rFonts w:ascii="Arial" w:hAnsi="Arial" w:cs="Arial"/>
          <w:b/>
        </w:rPr>
        <w:t>DIEGO DANIEL</w:t>
      </w:r>
      <w:r w:rsidRPr="00E940DD">
        <w:rPr>
          <w:rFonts w:ascii="Arial" w:hAnsi="Arial" w:cs="Arial"/>
        </w:rPr>
        <w:tab/>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Membro Suplente</w:t>
      </w:r>
      <w:r w:rsidR="00B64030">
        <w:rPr>
          <w:rFonts w:ascii="Arial" w:hAnsi="Arial" w:cs="Arial"/>
        </w:rPr>
        <w:t xml:space="preserve"> da CEF</w:t>
      </w:r>
      <w:bookmarkStart w:id="0" w:name="_GoBack"/>
      <w:bookmarkEnd w:id="0"/>
    </w:p>
    <w:p w:rsidR="00F35EFD" w:rsidRPr="00E940DD" w:rsidRDefault="00F35EFD" w:rsidP="003B190F">
      <w:pPr>
        <w:tabs>
          <w:tab w:val="left" w:pos="4962"/>
        </w:tabs>
        <w:jc w:val="both"/>
        <w:rPr>
          <w:rFonts w:ascii="Arial" w:hAnsi="Arial" w:cs="Arial"/>
        </w:rPr>
      </w:pPr>
    </w:p>
    <w:sectPr w:rsidR="00F35EFD" w:rsidRPr="00E940DD"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2CCA"/>
    <w:rsid w:val="000E6DF2"/>
    <w:rsid w:val="000F559C"/>
    <w:rsid w:val="00143CB8"/>
    <w:rsid w:val="0018251D"/>
    <w:rsid w:val="001848AD"/>
    <w:rsid w:val="00190120"/>
    <w:rsid w:val="00190F8A"/>
    <w:rsid w:val="001B42E4"/>
    <w:rsid w:val="00224F00"/>
    <w:rsid w:val="0024303B"/>
    <w:rsid w:val="002958B5"/>
    <w:rsid w:val="002E7E08"/>
    <w:rsid w:val="003117D2"/>
    <w:rsid w:val="003350AC"/>
    <w:rsid w:val="00345500"/>
    <w:rsid w:val="003B190F"/>
    <w:rsid w:val="003B4522"/>
    <w:rsid w:val="004172E1"/>
    <w:rsid w:val="00425319"/>
    <w:rsid w:val="00430C7F"/>
    <w:rsid w:val="00480328"/>
    <w:rsid w:val="004850CF"/>
    <w:rsid w:val="00492F38"/>
    <w:rsid w:val="004B5F36"/>
    <w:rsid w:val="00510668"/>
    <w:rsid w:val="005373F9"/>
    <w:rsid w:val="00561A66"/>
    <w:rsid w:val="00563026"/>
    <w:rsid w:val="00586BCC"/>
    <w:rsid w:val="005A785D"/>
    <w:rsid w:val="005F4DCE"/>
    <w:rsid w:val="0061625B"/>
    <w:rsid w:val="006C345D"/>
    <w:rsid w:val="007271ED"/>
    <w:rsid w:val="0074184B"/>
    <w:rsid w:val="00767AE8"/>
    <w:rsid w:val="007B14D6"/>
    <w:rsid w:val="007E0D6B"/>
    <w:rsid w:val="008348F1"/>
    <w:rsid w:val="0084466D"/>
    <w:rsid w:val="00913694"/>
    <w:rsid w:val="0092346F"/>
    <w:rsid w:val="00952B80"/>
    <w:rsid w:val="009716F1"/>
    <w:rsid w:val="00972843"/>
    <w:rsid w:val="00991C98"/>
    <w:rsid w:val="009972B4"/>
    <w:rsid w:val="009A1D05"/>
    <w:rsid w:val="009A2B8E"/>
    <w:rsid w:val="009D0393"/>
    <w:rsid w:val="009F0997"/>
    <w:rsid w:val="00A91CF5"/>
    <w:rsid w:val="00AC1F0B"/>
    <w:rsid w:val="00AF6D81"/>
    <w:rsid w:val="00B279E2"/>
    <w:rsid w:val="00B55780"/>
    <w:rsid w:val="00B64030"/>
    <w:rsid w:val="00B82FCB"/>
    <w:rsid w:val="00BE1907"/>
    <w:rsid w:val="00BE5F44"/>
    <w:rsid w:val="00BF546C"/>
    <w:rsid w:val="00C12A22"/>
    <w:rsid w:val="00C13A64"/>
    <w:rsid w:val="00C278E8"/>
    <w:rsid w:val="00C27E1C"/>
    <w:rsid w:val="00C371AB"/>
    <w:rsid w:val="00C85077"/>
    <w:rsid w:val="00C930D5"/>
    <w:rsid w:val="00C9364D"/>
    <w:rsid w:val="00CA2088"/>
    <w:rsid w:val="00CA6BED"/>
    <w:rsid w:val="00CA773C"/>
    <w:rsid w:val="00D334AD"/>
    <w:rsid w:val="00D365A4"/>
    <w:rsid w:val="00D40727"/>
    <w:rsid w:val="00DE604B"/>
    <w:rsid w:val="00E069BA"/>
    <w:rsid w:val="00E1064A"/>
    <w:rsid w:val="00E14245"/>
    <w:rsid w:val="00E24E98"/>
    <w:rsid w:val="00E56CD6"/>
    <w:rsid w:val="00E71EA1"/>
    <w:rsid w:val="00E761A5"/>
    <w:rsid w:val="00E940DD"/>
    <w:rsid w:val="00ED7B38"/>
    <w:rsid w:val="00F35EFD"/>
    <w:rsid w:val="00F73494"/>
    <w:rsid w:val="00F86DF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DD9FBA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ADAB-791E-4840-97DB-A907087F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4</cp:revision>
  <cp:lastPrinted>2019-06-03T13:41:00Z</cp:lastPrinted>
  <dcterms:created xsi:type="dcterms:W3CDTF">2019-09-23T12:07:00Z</dcterms:created>
  <dcterms:modified xsi:type="dcterms:W3CDTF">2019-09-23T12:15:00Z</dcterms:modified>
</cp:coreProperties>
</file>