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5221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A046BA" w:rsidP="00BC7A5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Elaboração</w:t>
            </w:r>
            <w:r w:rsidRPr="00C45221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BC7A58">
              <w:rPr>
                <w:rFonts w:ascii="Arial" w:eastAsia="Times New Roman" w:hAnsi="Arial" w:cs="Arial"/>
                <w:lang w:eastAsia="pt-BR"/>
              </w:rPr>
              <w:t>e</w:t>
            </w:r>
            <w:r w:rsidRPr="00C45221">
              <w:rPr>
                <w:rFonts w:ascii="Arial" w:eastAsia="Times New Roman" w:hAnsi="Arial" w:cs="Arial"/>
                <w:lang w:eastAsia="pt-BR"/>
              </w:rPr>
              <w:t xml:space="preserve"> Termo de Referência pa</w:t>
            </w:r>
            <w:r w:rsidR="00BC7A58">
              <w:rPr>
                <w:rFonts w:ascii="Arial" w:eastAsia="Times New Roman" w:hAnsi="Arial" w:cs="Arial"/>
                <w:lang w:eastAsia="pt-BR"/>
              </w:rPr>
              <w:t xml:space="preserve">ra a contratação de produção </w:t>
            </w:r>
            <w:bookmarkStart w:id="0" w:name="_GoBack"/>
            <w:bookmarkEnd w:id="0"/>
            <w:r w:rsidR="00BC7A58">
              <w:rPr>
                <w:rFonts w:ascii="Arial" w:eastAsia="Times New Roman" w:hAnsi="Arial" w:cs="Arial"/>
                <w:lang w:eastAsia="pt-BR"/>
              </w:rPr>
              <w:t>de vídeos referentes ao tema de empreendedorismo na arquitetura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A159E9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101</w:t>
            </w:r>
            <w:r w:rsidR="00E14245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C45221" w:rsidRDefault="00E14245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 xml:space="preserve">A COMISSÃO </w:t>
      </w:r>
      <w:r w:rsidR="001D491C" w:rsidRPr="00C45221">
        <w:rPr>
          <w:rFonts w:ascii="Arial" w:hAnsi="Arial" w:cs="Arial"/>
        </w:rPr>
        <w:t>DE EXERCÍCIO PROFISSIONAL</w:t>
      </w:r>
      <w:r w:rsidRPr="00C45221">
        <w:rPr>
          <w:rFonts w:ascii="Arial" w:hAnsi="Arial" w:cs="Arial"/>
        </w:rPr>
        <w:t xml:space="preserve"> – </w:t>
      </w:r>
      <w:r w:rsidR="001D491C" w:rsidRPr="00C45221">
        <w:rPr>
          <w:rFonts w:ascii="Arial" w:hAnsi="Arial" w:cs="Arial"/>
        </w:rPr>
        <w:t>CEP-</w:t>
      </w:r>
      <w:r w:rsidRPr="00C45221">
        <w:rPr>
          <w:rFonts w:ascii="Arial" w:hAnsi="Arial" w:cs="Arial"/>
        </w:rPr>
        <w:t xml:space="preserve">CAU/SC, reunida </w:t>
      </w:r>
      <w:r w:rsidR="009F6F36" w:rsidRPr="00C45221">
        <w:rPr>
          <w:rFonts w:ascii="Arial" w:hAnsi="Arial" w:cs="Arial"/>
        </w:rPr>
        <w:t xml:space="preserve">ordinariamente </w:t>
      </w:r>
      <w:r w:rsidR="007C5856" w:rsidRPr="00C45221">
        <w:rPr>
          <w:rFonts w:ascii="Arial" w:hAnsi="Arial" w:cs="Arial"/>
        </w:rPr>
        <w:t>na</w:t>
      </w:r>
      <w:r w:rsidR="00F35EFD" w:rsidRPr="00C45221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A159E9">
        <w:rPr>
          <w:rFonts w:ascii="Arial" w:eastAsia="Times New Roman" w:hAnsi="Arial" w:cs="Arial"/>
          <w:lang w:eastAsia="pt-BR"/>
        </w:rPr>
        <w:t>28</w:t>
      </w:r>
      <w:r w:rsidR="00F35EFD" w:rsidRPr="00C45221">
        <w:rPr>
          <w:rFonts w:ascii="Arial" w:eastAsia="Times New Roman" w:hAnsi="Arial" w:cs="Arial"/>
          <w:lang w:eastAsia="pt-BR"/>
        </w:rPr>
        <w:t xml:space="preserve"> do mês de</w:t>
      </w:r>
      <w:r w:rsidR="000347E4" w:rsidRPr="00C45221">
        <w:rPr>
          <w:rFonts w:ascii="Arial" w:eastAsia="Times New Roman" w:hAnsi="Arial" w:cs="Arial"/>
          <w:lang w:eastAsia="pt-BR"/>
        </w:rPr>
        <w:t xml:space="preserve"> </w:t>
      </w:r>
      <w:r w:rsidR="008344BA" w:rsidRPr="00C45221">
        <w:rPr>
          <w:rFonts w:ascii="Arial" w:eastAsia="Times New Roman" w:hAnsi="Arial" w:cs="Arial"/>
          <w:lang w:eastAsia="pt-BR"/>
        </w:rPr>
        <w:t>agosto</w:t>
      </w:r>
      <w:r w:rsidR="003C0B22" w:rsidRPr="00C45221">
        <w:rPr>
          <w:rFonts w:ascii="Arial" w:eastAsia="Times New Roman" w:hAnsi="Arial" w:cs="Arial"/>
          <w:lang w:eastAsia="pt-BR"/>
        </w:rPr>
        <w:t xml:space="preserve"> </w:t>
      </w:r>
      <w:r w:rsidR="00F35EFD" w:rsidRPr="00C45221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C45221">
        <w:rPr>
          <w:rFonts w:ascii="Arial" w:eastAsia="Times New Roman" w:hAnsi="Arial" w:cs="Arial"/>
          <w:lang w:eastAsia="pt-BR"/>
        </w:rPr>
        <w:t>de</w:t>
      </w:r>
      <w:r w:rsidR="005C0295" w:rsidRPr="00C45221">
        <w:rPr>
          <w:rFonts w:ascii="Arial" w:eastAsia="Times New Roman" w:hAnsi="Arial" w:cs="Arial"/>
          <w:lang w:eastAsia="pt-BR"/>
        </w:rPr>
        <w:t>zenove</w:t>
      </w:r>
      <w:r w:rsidR="00F35EFD" w:rsidRPr="00C45221">
        <w:rPr>
          <w:rFonts w:ascii="Arial" w:eastAsia="Times New Roman" w:hAnsi="Arial" w:cs="Arial"/>
          <w:lang w:eastAsia="pt-BR"/>
        </w:rPr>
        <w:t xml:space="preserve">, </w:t>
      </w:r>
      <w:r w:rsidR="00F35EFD" w:rsidRPr="00C4522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C45221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C45221">
        <w:rPr>
          <w:rFonts w:ascii="Arial" w:eastAsia="Times New Roman" w:hAnsi="Arial" w:cs="Arial"/>
          <w:lang w:eastAsia="pt-BR"/>
        </w:rPr>
        <w:t>95</w:t>
      </w:r>
      <w:r w:rsidR="00F35EFD" w:rsidRPr="00C45221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C45221">
        <w:rPr>
          <w:rFonts w:ascii="Arial" w:hAnsi="Arial" w:cs="Arial"/>
        </w:rPr>
        <w:t>após análise do assunto em epígrafe, e</w:t>
      </w:r>
    </w:p>
    <w:p w:rsidR="00F35EFD" w:rsidRPr="00C45221" w:rsidRDefault="00F35EFD" w:rsidP="00F35EFD">
      <w:pPr>
        <w:jc w:val="both"/>
        <w:rPr>
          <w:rFonts w:ascii="Arial" w:hAnsi="Arial" w:cs="Arial"/>
        </w:rPr>
      </w:pPr>
    </w:p>
    <w:p w:rsidR="0064628C" w:rsidRPr="00C45221" w:rsidRDefault="0064628C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:rsidR="0064628C" w:rsidRPr="00C45221" w:rsidRDefault="0064628C" w:rsidP="00F35EFD">
      <w:pPr>
        <w:jc w:val="both"/>
        <w:rPr>
          <w:rFonts w:ascii="Arial" w:hAnsi="Arial" w:cs="Arial"/>
        </w:rPr>
      </w:pPr>
    </w:p>
    <w:p w:rsidR="00AC6701" w:rsidRPr="00C45221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</w:t>
      </w:r>
      <w:r w:rsidR="0017679D" w:rsidRPr="00C45221">
        <w:rPr>
          <w:rFonts w:ascii="Arial" w:hAnsi="Arial" w:cs="Arial"/>
        </w:rPr>
        <w:t xml:space="preserve"> </w:t>
      </w:r>
      <w:r w:rsidR="0017679D" w:rsidRPr="00C45221">
        <w:rPr>
          <w:rFonts w:ascii="Arial" w:eastAsia="Times New Roman" w:hAnsi="Arial" w:cs="Arial"/>
          <w:lang w:eastAsia="pt-BR"/>
        </w:rPr>
        <w:t>que o objetivo do projeto Arquitetando seu Negócio</w:t>
      </w:r>
      <w:r w:rsidR="00B46E75" w:rsidRPr="00C45221">
        <w:rPr>
          <w:rFonts w:ascii="Arial" w:eastAsia="Times New Roman" w:hAnsi="Arial" w:cs="Arial"/>
          <w:lang w:eastAsia="pt-BR"/>
        </w:rPr>
        <w:t xml:space="preserve">, desenvolvido pelo CAU/SC </w:t>
      </w:r>
      <w:r w:rsidR="00F61F6D" w:rsidRPr="00C45221">
        <w:rPr>
          <w:rFonts w:ascii="Arial" w:eastAsia="Times New Roman" w:hAnsi="Arial" w:cs="Arial"/>
          <w:lang w:eastAsia="pt-BR"/>
        </w:rPr>
        <w:t xml:space="preserve">  </w:t>
      </w:r>
      <w:r w:rsidR="00B46E75" w:rsidRPr="00C45221">
        <w:rPr>
          <w:rFonts w:ascii="Arial" w:eastAsia="Times New Roman" w:hAnsi="Arial" w:cs="Arial"/>
          <w:lang w:eastAsia="pt-BR"/>
        </w:rPr>
        <w:t>em 2015 em parceria com o SEBRAE/SC</w:t>
      </w:r>
      <w:r w:rsidR="0017679D" w:rsidRPr="00C45221">
        <w:rPr>
          <w:rFonts w:ascii="Arial" w:eastAsia="Times New Roman" w:hAnsi="Arial" w:cs="Arial"/>
          <w:lang w:eastAsia="pt-BR"/>
        </w:rPr>
        <w:t xml:space="preserve"> é “capacitar, motivar e promover iniciativas para o desenvolvimento de negócios e orientar o profissional de arquitetura e urbanismo sobre formas de potencializar os resultados de seus empreendimentos, oferecendo ferramentas e referências básicas para que possam empreender e inovar nas mais diversas áreas de atuação”;</w:t>
      </w:r>
    </w:p>
    <w:p w:rsidR="0017679D" w:rsidRPr="00C45221" w:rsidRDefault="0017679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17679D" w:rsidRPr="00C45221" w:rsidRDefault="0017679D" w:rsidP="0017679D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 xml:space="preserve">Considerando que em razão da relevância deste projeto idealizado em 2015, foi previsto no ano de 2017, como consta na Deliberação nº 69/2017 – CEP/SC do dia 10 de agosto de 2017, o desenvolvimento de plataforma </w:t>
      </w:r>
      <w:r w:rsidRPr="00C45221">
        <w:rPr>
          <w:rFonts w:ascii="Arial" w:eastAsia="Times New Roman" w:hAnsi="Arial" w:cs="Arial"/>
          <w:i/>
          <w:lang w:eastAsia="pt-BR"/>
        </w:rPr>
        <w:t>online</w:t>
      </w:r>
      <w:r w:rsidR="00B46E75" w:rsidRPr="00C45221">
        <w:rPr>
          <w:rFonts w:ascii="Arial" w:eastAsia="Times New Roman" w:hAnsi="Arial" w:cs="Arial"/>
          <w:lang w:eastAsia="pt-BR"/>
        </w:rPr>
        <w:t xml:space="preserve"> para o projeto “</w:t>
      </w:r>
      <w:r w:rsidRPr="00C45221">
        <w:rPr>
          <w:rFonts w:ascii="Arial" w:eastAsia="Times New Roman" w:hAnsi="Arial" w:cs="Arial"/>
          <w:lang w:eastAsia="pt-BR"/>
        </w:rPr>
        <w:t>Arquiteta</w:t>
      </w:r>
      <w:r w:rsidR="00B46E75" w:rsidRPr="00C45221">
        <w:rPr>
          <w:rFonts w:ascii="Arial" w:eastAsia="Times New Roman" w:hAnsi="Arial" w:cs="Arial"/>
          <w:lang w:eastAsia="pt-BR"/>
        </w:rPr>
        <w:t>ndo seu Negócio”</w:t>
      </w:r>
      <w:r w:rsidRPr="00C45221">
        <w:rPr>
          <w:rFonts w:ascii="Arial" w:eastAsia="Times New Roman" w:hAnsi="Arial" w:cs="Arial"/>
          <w:lang w:eastAsia="pt-BR"/>
        </w:rPr>
        <w:t>;</w:t>
      </w:r>
    </w:p>
    <w:p w:rsidR="0017679D" w:rsidRPr="00C45221" w:rsidRDefault="0017679D" w:rsidP="0017679D">
      <w:pPr>
        <w:jc w:val="both"/>
        <w:rPr>
          <w:rFonts w:ascii="Arial" w:eastAsia="Times New Roman" w:hAnsi="Arial" w:cs="Arial"/>
          <w:lang w:eastAsia="pt-BR"/>
        </w:rPr>
      </w:pPr>
    </w:p>
    <w:p w:rsidR="00841576" w:rsidRPr="00C45221" w:rsidRDefault="0017679D" w:rsidP="0017679D">
      <w:pPr>
        <w:jc w:val="both"/>
        <w:rPr>
          <w:rFonts w:ascii="Arial" w:hAnsi="Arial" w:cs="Arial"/>
          <w:color w:val="222222"/>
          <w:shd w:val="clear" w:color="auto" w:fill="F2F2F2"/>
        </w:rPr>
      </w:pPr>
      <w:r w:rsidRPr="00C45221">
        <w:rPr>
          <w:rFonts w:ascii="Arial" w:eastAsia="Times New Roman" w:hAnsi="Arial" w:cs="Arial"/>
          <w:lang w:eastAsia="pt-BR"/>
        </w:rPr>
        <w:t>Considerando que a Comissão de Exercício Profissional – CEP/SC, no iní</w:t>
      </w:r>
      <w:r w:rsidR="00841576" w:rsidRPr="00C45221">
        <w:rPr>
          <w:rFonts w:ascii="Arial" w:eastAsia="Times New Roman" w:hAnsi="Arial" w:cs="Arial"/>
          <w:lang w:eastAsia="pt-BR"/>
        </w:rPr>
        <w:t>cio da Gestão 2018-2020</w:t>
      </w:r>
      <w:r w:rsidRPr="00C45221">
        <w:rPr>
          <w:rFonts w:ascii="Arial" w:eastAsia="Times New Roman" w:hAnsi="Arial" w:cs="Arial"/>
          <w:lang w:eastAsia="pt-BR"/>
        </w:rPr>
        <w:t xml:space="preserve"> conforme consta na Súmula da reunião Ordinária de fevereiro de 2018, </w:t>
      </w:r>
      <w:r w:rsidRPr="00C45221">
        <w:rPr>
          <w:rFonts w:ascii="Arial" w:hAnsi="Arial" w:cs="Arial"/>
          <w:color w:val="222222"/>
          <w:shd w:val="clear" w:color="auto" w:fill="F2F2F2"/>
        </w:rPr>
        <w:t>decidiu pela continuidade do projeto, aplica</w:t>
      </w:r>
      <w:r w:rsidR="00344FD7" w:rsidRPr="00C45221">
        <w:rPr>
          <w:rFonts w:ascii="Arial" w:hAnsi="Arial" w:cs="Arial"/>
          <w:color w:val="222222"/>
          <w:shd w:val="clear" w:color="auto" w:fill="F2F2F2"/>
        </w:rPr>
        <w:t>nd</w:t>
      </w:r>
      <w:r w:rsidR="00841576" w:rsidRPr="00C45221">
        <w:rPr>
          <w:rFonts w:ascii="Arial" w:hAnsi="Arial" w:cs="Arial"/>
          <w:color w:val="222222"/>
          <w:shd w:val="clear" w:color="auto" w:fill="F2F2F2"/>
        </w:rPr>
        <w:t>o os</w:t>
      </w:r>
      <w:r w:rsidRPr="00C45221">
        <w:rPr>
          <w:rFonts w:ascii="Arial" w:hAnsi="Arial" w:cs="Arial"/>
          <w:color w:val="222222"/>
          <w:shd w:val="clear" w:color="auto" w:fill="F2F2F2"/>
        </w:rPr>
        <w:t xml:space="preserve"> conteúdos das oficin</w:t>
      </w:r>
      <w:r w:rsidR="00C45221">
        <w:rPr>
          <w:rFonts w:ascii="Arial" w:hAnsi="Arial" w:cs="Arial"/>
          <w:color w:val="222222"/>
          <w:shd w:val="clear" w:color="auto" w:fill="F2F2F2"/>
        </w:rPr>
        <w:t>as do Projeto Arquitetando seu Negócio presencial</w:t>
      </w:r>
      <w:r w:rsidRPr="00C45221">
        <w:rPr>
          <w:rFonts w:ascii="Arial" w:hAnsi="Arial" w:cs="Arial"/>
          <w:color w:val="222222"/>
          <w:shd w:val="clear" w:color="auto" w:fill="F2F2F2"/>
        </w:rPr>
        <w:t>, de modo mais breve, numa plataforma online e de modo gratuito</w:t>
      </w:r>
      <w:r w:rsidR="00841576" w:rsidRPr="00C45221">
        <w:rPr>
          <w:rFonts w:ascii="Arial" w:hAnsi="Arial" w:cs="Arial"/>
          <w:color w:val="222222"/>
          <w:shd w:val="clear" w:color="auto" w:fill="F2F2F2"/>
        </w:rPr>
        <w:t>,</w:t>
      </w:r>
      <w:r w:rsidR="00841576" w:rsidRPr="00C45221">
        <w:rPr>
          <w:rFonts w:ascii="Arial" w:hAnsi="Arial" w:cs="Arial"/>
        </w:rPr>
        <w:t xml:space="preserve"> </w:t>
      </w:r>
      <w:r w:rsidR="00841576" w:rsidRPr="00C45221">
        <w:rPr>
          <w:rFonts w:ascii="Arial" w:hAnsi="Arial" w:cs="Arial"/>
          <w:color w:val="222222"/>
          <w:shd w:val="clear" w:color="auto" w:fill="F2F2F2"/>
        </w:rPr>
        <w:t>disponibilizando os conteúdos a um maior número de profissionais interessados em todas as regiões;</w:t>
      </w:r>
    </w:p>
    <w:p w:rsidR="00841576" w:rsidRPr="00C45221" w:rsidRDefault="00841576" w:rsidP="0017679D">
      <w:pPr>
        <w:jc w:val="both"/>
        <w:rPr>
          <w:rFonts w:ascii="Arial" w:hAnsi="Arial" w:cs="Arial"/>
          <w:color w:val="222222"/>
          <w:shd w:val="clear" w:color="auto" w:fill="F2F2F2"/>
        </w:rPr>
      </w:pPr>
    </w:p>
    <w:p w:rsidR="00841576" w:rsidRPr="00C45221" w:rsidRDefault="00841576" w:rsidP="00841576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 o processo de planejamento do CAU/SC consagrou no se</w:t>
      </w:r>
      <w:r w:rsidR="00E367AD" w:rsidRPr="00C45221">
        <w:rPr>
          <w:rFonts w:ascii="Arial" w:eastAsia="Times New Roman" w:hAnsi="Arial" w:cs="Arial"/>
          <w:lang w:eastAsia="pt-BR"/>
        </w:rPr>
        <w:t xml:space="preserve">u Plano de Ação e Orçamento, </w:t>
      </w:r>
      <w:r w:rsidRPr="00C45221">
        <w:rPr>
          <w:rFonts w:ascii="Arial" w:eastAsia="Times New Roman" w:hAnsi="Arial" w:cs="Arial"/>
          <w:lang w:eastAsia="pt-BR"/>
        </w:rPr>
        <w:t>aprovado pela Deliberação Plenária nº 279, de 05 de outubro de 2018, devi</w:t>
      </w:r>
      <w:r w:rsidR="00E367AD" w:rsidRPr="00C45221">
        <w:rPr>
          <w:rFonts w:ascii="Arial" w:eastAsia="Times New Roman" w:hAnsi="Arial" w:cs="Arial"/>
          <w:lang w:eastAsia="pt-BR"/>
        </w:rPr>
        <w:t>damen</w:t>
      </w:r>
      <w:r w:rsidR="00B46E75" w:rsidRPr="00C45221">
        <w:rPr>
          <w:rFonts w:ascii="Arial" w:eastAsia="Times New Roman" w:hAnsi="Arial" w:cs="Arial"/>
          <w:lang w:eastAsia="pt-BR"/>
        </w:rPr>
        <w:t>te homologada pelo CAU/BR</w:t>
      </w:r>
      <w:r w:rsidRPr="00C45221">
        <w:rPr>
          <w:rFonts w:ascii="Arial" w:eastAsia="Times New Roman" w:hAnsi="Arial" w:cs="Arial"/>
          <w:lang w:eastAsia="pt-BR"/>
        </w:rPr>
        <w:t xml:space="preserve">, a realização do Projeto Arquitetando seu Negócio </w:t>
      </w:r>
      <w:r w:rsidRPr="00C45221">
        <w:rPr>
          <w:rFonts w:ascii="Arial" w:eastAsia="Times New Roman" w:hAnsi="Arial" w:cs="Arial"/>
          <w:i/>
          <w:lang w:eastAsia="pt-BR"/>
        </w:rPr>
        <w:t>online</w:t>
      </w:r>
      <w:r w:rsidRPr="00C45221">
        <w:rPr>
          <w:rFonts w:ascii="Arial" w:eastAsia="Times New Roman" w:hAnsi="Arial" w:cs="Arial"/>
          <w:lang w:eastAsia="pt-BR"/>
        </w:rPr>
        <w:t xml:space="preserve">; </w:t>
      </w:r>
    </w:p>
    <w:p w:rsidR="00841576" w:rsidRPr="00C45221" w:rsidRDefault="00841576" w:rsidP="00841576">
      <w:pPr>
        <w:jc w:val="both"/>
        <w:rPr>
          <w:rFonts w:ascii="Arial" w:eastAsia="Times New Roman" w:hAnsi="Arial" w:cs="Arial"/>
          <w:lang w:eastAsia="pt-BR"/>
        </w:rPr>
      </w:pPr>
    </w:p>
    <w:p w:rsidR="0064628C" w:rsidRPr="00C45221" w:rsidRDefault="00841576" w:rsidP="00841576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 que a metodol</w:t>
      </w:r>
      <w:r w:rsidR="0064628C" w:rsidRPr="00C45221">
        <w:rPr>
          <w:rFonts w:ascii="Arial" w:eastAsia="Times New Roman" w:hAnsi="Arial" w:cs="Arial"/>
          <w:lang w:eastAsia="pt-BR"/>
        </w:rPr>
        <w:t xml:space="preserve">ogia e todo o material de apoio </w:t>
      </w:r>
      <w:r w:rsidR="00452013" w:rsidRPr="00C45221">
        <w:rPr>
          <w:rFonts w:ascii="Arial" w:eastAsia="Times New Roman" w:hAnsi="Arial" w:cs="Arial"/>
          <w:lang w:eastAsia="pt-BR"/>
        </w:rPr>
        <w:t xml:space="preserve">que </w:t>
      </w:r>
      <w:r w:rsidRPr="00C45221">
        <w:rPr>
          <w:rFonts w:ascii="Arial" w:eastAsia="Times New Roman" w:hAnsi="Arial" w:cs="Arial"/>
          <w:lang w:eastAsia="pt-BR"/>
        </w:rPr>
        <w:t>foi desenvolvido pelo SEBRAE/SC em 2015</w:t>
      </w:r>
      <w:r w:rsidR="0064628C" w:rsidRPr="00C45221">
        <w:rPr>
          <w:rFonts w:ascii="Arial" w:eastAsia="Times New Roman" w:hAnsi="Arial" w:cs="Arial"/>
          <w:lang w:eastAsia="pt-BR"/>
        </w:rPr>
        <w:t xml:space="preserve"> </w:t>
      </w:r>
      <w:r w:rsidR="00B46E75" w:rsidRPr="00C45221">
        <w:rPr>
          <w:rFonts w:ascii="Arial" w:eastAsia="Times New Roman" w:hAnsi="Arial" w:cs="Arial"/>
          <w:lang w:eastAsia="pt-BR"/>
        </w:rPr>
        <w:t>são</w:t>
      </w:r>
      <w:r w:rsidR="0064628C" w:rsidRPr="00C45221">
        <w:rPr>
          <w:rFonts w:ascii="Arial" w:eastAsia="Times New Roman" w:hAnsi="Arial" w:cs="Arial"/>
          <w:lang w:eastAsia="pt-BR"/>
        </w:rPr>
        <w:t xml:space="preserve"> </w:t>
      </w:r>
      <w:r w:rsidR="00B46E75" w:rsidRPr="00C45221">
        <w:rPr>
          <w:rFonts w:ascii="Arial" w:eastAsia="Times New Roman" w:hAnsi="Arial" w:cs="Arial"/>
          <w:lang w:eastAsia="pt-BR"/>
        </w:rPr>
        <w:t>de Propriedade Intelectual do SEBRA</w:t>
      </w:r>
      <w:r w:rsidR="00FA1F49">
        <w:rPr>
          <w:rFonts w:ascii="Arial" w:eastAsia="Times New Roman" w:hAnsi="Arial" w:cs="Arial"/>
          <w:lang w:eastAsia="pt-BR"/>
        </w:rPr>
        <w:t>E</w:t>
      </w:r>
      <w:r w:rsidR="00B46E75" w:rsidRPr="00C45221">
        <w:rPr>
          <w:rFonts w:ascii="Arial" w:eastAsia="Times New Roman" w:hAnsi="Arial" w:cs="Arial"/>
          <w:lang w:eastAsia="pt-BR"/>
        </w:rPr>
        <w:t>/SC</w:t>
      </w:r>
      <w:r w:rsidRPr="00C45221">
        <w:rPr>
          <w:rFonts w:ascii="Arial" w:eastAsia="Times New Roman" w:hAnsi="Arial" w:cs="Arial"/>
          <w:lang w:eastAsia="pt-BR"/>
        </w:rPr>
        <w:t>, por oportunidade de contratação para</w:t>
      </w:r>
      <w:r w:rsidR="0064628C" w:rsidRPr="00C45221">
        <w:rPr>
          <w:rFonts w:ascii="Arial" w:eastAsia="Times New Roman" w:hAnsi="Arial" w:cs="Arial"/>
          <w:lang w:eastAsia="pt-BR"/>
        </w:rPr>
        <w:t xml:space="preserve"> este fim realizada pelo CAU/SC;</w:t>
      </w:r>
    </w:p>
    <w:p w:rsidR="0064628C" w:rsidRPr="00C45221" w:rsidRDefault="0064628C" w:rsidP="00841576">
      <w:pPr>
        <w:jc w:val="both"/>
        <w:rPr>
          <w:rFonts w:ascii="Arial" w:eastAsia="Times New Roman" w:hAnsi="Arial" w:cs="Arial"/>
          <w:lang w:eastAsia="pt-BR"/>
        </w:rPr>
      </w:pPr>
    </w:p>
    <w:p w:rsidR="00E367AD" w:rsidRPr="00C45221" w:rsidRDefault="0064628C" w:rsidP="00841576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 a possibilidade de desenvolver uma nova proposta com novos conteúdos de empreendedorismo e gestão de negócios mais atu</w:t>
      </w:r>
      <w:r w:rsidR="00452013" w:rsidRPr="00C45221">
        <w:rPr>
          <w:rFonts w:ascii="Arial" w:eastAsia="Times New Roman" w:hAnsi="Arial" w:cs="Arial"/>
          <w:lang w:eastAsia="pt-BR"/>
        </w:rPr>
        <w:t>alizados, com</w:t>
      </w:r>
      <w:r w:rsidR="00B46E75" w:rsidRPr="00C45221">
        <w:rPr>
          <w:rFonts w:ascii="Arial" w:eastAsia="Times New Roman" w:hAnsi="Arial" w:cs="Arial"/>
          <w:lang w:eastAsia="pt-BR"/>
        </w:rPr>
        <w:t xml:space="preserve"> nova roupagem</w:t>
      </w:r>
      <w:r w:rsidR="00452013" w:rsidRPr="00C45221">
        <w:rPr>
          <w:rFonts w:ascii="Arial" w:eastAsia="Times New Roman" w:hAnsi="Arial" w:cs="Arial"/>
          <w:lang w:eastAsia="pt-BR"/>
        </w:rPr>
        <w:t>, disponibilizada de forma online,</w:t>
      </w:r>
      <w:r w:rsidRPr="00C45221">
        <w:rPr>
          <w:rFonts w:ascii="Arial" w:eastAsia="Times New Roman" w:hAnsi="Arial" w:cs="Arial"/>
          <w:lang w:eastAsia="pt-BR"/>
        </w:rPr>
        <w:t xml:space="preserve"> que se adapte</w:t>
      </w:r>
      <w:r w:rsidR="00452013" w:rsidRPr="00C45221">
        <w:rPr>
          <w:rFonts w:ascii="Arial" w:eastAsia="Times New Roman" w:hAnsi="Arial" w:cs="Arial"/>
          <w:lang w:eastAsia="pt-BR"/>
        </w:rPr>
        <w:t xml:space="preserve"> à</w:t>
      </w:r>
      <w:r w:rsidRPr="00C45221">
        <w:rPr>
          <w:rFonts w:ascii="Arial" w:eastAsia="Times New Roman" w:hAnsi="Arial" w:cs="Arial"/>
          <w:lang w:eastAsia="pt-BR"/>
        </w:rPr>
        <w:t xml:space="preserve"> realidade dos escritórios de arquitetura</w:t>
      </w:r>
      <w:r w:rsidR="00E367AD" w:rsidRPr="00C45221">
        <w:rPr>
          <w:rFonts w:ascii="Arial" w:eastAsia="Times New Roman" w:hAnsi="Arial" w:cs="Arial"/>
          <w:lang w:eastAsia="pt-BR"/>
        </w:rPr>
        <w:t>;</w:t>
      </w:r>
    </w:p>
    <w:p w:rsidR="0017679D" w:rsidRPr="00C45221" w:rsidRDefault="0017679D" w:rsidP="0017679D">
      <w:pPr>
        <w:jc w:val="both"/>
        <w:rPr>
          <w:rFonts w:ascii="Arial" w:eastAsia="Times New Roman" w:hAnsi="Arial" w:cs="Arial"/>
          <w:lang w:eastAsia="pt-BR"/>
        </w:rPr>
      </w:pPr>
    </w:p>
    <w:p w:rsidR="0017679D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eastAsia="Times New Roman" w:hAnsi="Arial" w:cs="Arial"/>
          <w:lang w:eastAsia="pt-BR"/>
        </w:rPr>
        <w:t xml:space="preserve">Considerando </w:t>
      </w:r>
      <w:r w:rsidR="00F45D27" w:rsidRPr="00C45221">
        <w:rPr>
          <w:rFonts w:ascii="Arial" w:eastAsia="Times New Roman" w:hAnsi="Arial" w:cs="Arial"/>
          <w:lang w:eastAsia="pt-BR"/>
        </w:rPr>
        <w:t>o destacado</w:t>
      </w:r>
      <w:r w:rsidRPr="00C45221">
        <w:rPr>
          <w:rFonts w:ascii="Arial" w:eastAsia="Times New Roman" w:hAnsi="Arial" w:cs="Arial"/>
          <w:lang w:eastAsia="pt-BR"/>
        </w:rPr>
        <w:t xml:space="preserve"> trabalho, que é referência na área de Empreendedorismo e Gestão de Negócios, realizado pelo Professor Engenheiro Eletricista Ênio Padilha desde 1987, </w:t>
      </w:r>
      <w:r w:rsidR="00F45D27" w:rsidRPr="00C45221">
        <w:rPr>
          <w:rFonts w:ascii="Arial" w:eastAsia="Times New Roman" w:hAnsi="Arial" w:cs="Arial"/>
          <w:lang w:eastAsia="pt-BR"/>
        </w:rPr>
        <w:t>ministrando</w:t>
      </w:r>
      <w:r w:rsidRPr="00C45221">
        <w:rPr>
          <w:rFonts w:ascii="Arial" w:eastAsia="Times New Roman" w:hAnsi="Arial" w:cs="Arial"/>
          <w:lang w:eastAsia="pt-BR"/>
        </w:rPr>
        <w:t xml:space="preserve"> cursos e palestras para profissionais e estudantes de Engenharia e Arquitetura </w:t>
      </w:r>
      <w:r w:rsidRPr="00C45221">
        <w:rPr>
          <w:rFonts w:ascii="Arial" w:eastAsia="Times New Roman" w:hAnsi="Arial" w:cs="Arial"/>
          <w:lang w:eastAsia="pt-BR"/>
        </w:rPr>
        <w:lastRenderedPageBreak/>
        <w:t xml:space="preserve">em todo o Brasil, totalizando quase 750 apresentações e a participação de mais de 20.000 profissionais em mais de 175 cidades de todos os estados brasileiros, além de três cidades em Portugal (Lisboa, Coimbra e Porto) sendo também </w:t>
      </w:r>
      <w:r w:rsidRPr="00C45221">
        <w:rPr>
          <w:rFonts w:ascii="Arial" w:hAnsi="Arial" w:cs="Arial"/>
          <w:color w:val="000000"/>
          <w:shd w:val="clear" w:color="auto" w:fill="FAFAFA"/>
        </w:rPr>
        <w:t> autor de </w:t>
      </w:r>
      <w:r w:rsidRPr="00C45221">
        <w:rPr>
          <w:rFonts w:ascii="Arial" w:hAnsi="Arial" w:cs="Arial"/>
          <w:bCs/>
          <w:color w:val="000000"/>
          <w:shd w:val="clear" w:color="auto" w:fill="FAFAFA"/>
        </w:rPr>
        <w:t>dez livros</w:t>
      </w:r>
      <w:r w:rsidRPr="00C45221">
        <w:rPr>
          <w:rFonts w:ascii="Arial" w:hAnsi="Arial" w:cs="Arial"/>
          <w:color w:val="000000"/>
          <w:shd w:val="clear" w:color="auto" w:fill="FAFAFA"/>
        </w:rPr>
        <w:t>, cujas edições sucessivas representam mais de 45 mil exemplares vendidos em todo o país;</w:t>
      </w:r>
    </w:p>
    <w:p w:rsidR="00E367AD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487B7F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hAnsi="Arial" w:cs="Arial"/>
          <w:color w:val="000000"/>
          <w:shd w:val="clear" w:color="auto" w:fill="FAFAFA"/>
        </w:rPr>
        <w:t>Considerando a proposta de serviços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 xml:space="preserve"> apresentada ao CAU/SC pelo Professor Ênio Padilha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no dia 29/07/2019 </w:t>
      </w:r>
      <w:r w:rsidRPr="00C45221">
        <w:rPr>
          <w:rFonts w:ascii="Arial" w:hAnsi="Arial" w:cs="Arial"/>
          <w:color w:val="000000"/>
          <w:shd w:val="clear" w:color="auto" w:fill="FAFAFA"/>
        </w:rPr>
        <w:t>para o desenvolvimento de conteúdo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 xml:space="preserve"> referente a </w:t>
      </w:r>
      <w:r w:rsidR="00487B7F" w:rsidRPr="00C45221">
        <w:rPr>
          <w:rFonts w:ascii="Arial" w:eastAsia="Times New Roman" w:hAnsi="Arial" w:cs="Arial"/>
          <w:lang w:eastAsia="pt-BR"/>
        </w:rPr>
        <w:t>Empreendedorismo e Gestão de Negócios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assim como a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52013" w:rsidRPr="00C45221">
        <w:rPr>
          <w:rFonts w:ascii="Arial" w:hAnsi="Arial" w:cs="Arial"/>
          <w:color w:val="000000"/>
          <w:shd w:val="clear" w:color="auto" w:fill="FAFAFA"/>
        </w:rPr>
        <w:t>gravação de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ví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deos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editados com a marca do CAU/SC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 para serem disponibilizados nas mídias do CAU/SC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;</w:t>
      </w:r>
    </w:p>
    <w:p w:rsidR="00487B7F" w:rsidRPr="00C45221" w:rsidRDefault="00487B7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487B7F" w:rsidRPr="00C45221" w:rsidRDefault="00487B7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hAnsi="Arial" w:cs="Arial"/>
          <w:color w:val="000000"/>
          <w:shd w:val="clear" w:color="auto" w:fill="FAFAFA"/>
        </w:rPr>
        <w:t>Considerando que as contratações por inexigibilidade de licitação, encontram respaldo</w:t>
      </w:r>
      <w:r w:rsidR="0061680A" w:rsidRPr="00C45221">
        <w:rPr>
          <w:rFonts w:ascii="Arial" w:hAnsi="Arial" w:cs="Arial"/>
          <w:color w:val="000000"/>
          <w:shd w:val="clear" w:color="auto" w:fill="FAFAFA"/>
        </w:rPr>
        <w:t xml:space="preserve"> no art. 25 e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no inc. III do parágrafo único do art. 26 da Lei nº 8.666/93, que impõe a instrução do processo administrativo de contratação direta com a justificativa de preço</w:t>
      </w:r>
      <w:r w:rsidR="009166D4" w:rsidRPr="00C45221">
        <w:rPr>
          <w:rFonts w:ascii="Arial" w:hAnsi="Arial" w:cs="Arial"/>
          <w:color w:val="000000"/>
          <w:shd w:val="clear" w:color="auto" w:fill="FAFAFA"/>
        </w:rPr>
        <w:t xml:space="preserve">, 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para assegurar a adequação e </w:t>
      </w:r>
      <w:r w:rsidR="001773BA" w:rsidRPr="00C45221">
        <w:rPr>
          <w:rFonts w:ascii="Arial" w:hAnsi="Arial" w:cs="Arial"/>
          <w:color w:val="000000"/>
          <w:shd w:val="clear" w:color="auto" w:fill="FAFAFA"/>
        </w:rPr>
        <w:t xml:space="preserve">a </w:t>
      </w:r>
      <w:proofErr w:type="spellStart"/>
      <w:r w:rsidR="001773BA" w:rsidRPr="00C45221">
        <w:rPr>
          <w:rFonts w:ascii="Arial" w:hAnsi="Arial" w:cs="Arial"/>
          <w:color w:val="000000"/>
          <w:shd w:val="clear" w:color="auto" w:fill="FAFAFA"/>
        </w:rPr>
        <w:t>vantajosidade</w:t>
      </w:r>
      <w:proofErr w:type="spellEnd"/>
      <w:r w:rsidR="001773BA" w:rsidRPr="00C45221">
        <w:rPr>
          <w:rFonts w:ascii="Arial" w:hAnsi="Arial" w:cs="Arial"/>
          <w:color w:val="000000"/>
          <w:shd w:val="clear" w:color="auto" w:fill="FAFAFA"/>
        </w:rPr>
        <w:t xml:space="preserve"> da contratação </w:t>
      </w:r>
      <w:r w:rsidR="009166D4" w:rsidRPr="00C45221">
        <w:rPr>
          <w:rFonts w:ascii="Arial" w:hAnsi="Arial" w:cs="Arial"/>
          <w:color w:val="000000"/>
          <w:shd w:val="clear" w:color="auto" w:fill="FAFAFA"/>
        </w:rPr>
        <w:t>perante o</w:t>
      </w:r>
      <w:r w:rsidR="001773BA" w:rsidRPr="00C45221">
        <w:rPr>
          <w:rFonts w:ascii="Arial" w:hAnsi="Arial" w:cs="Arial"/>
          <w:color w:val="000000"/>
          <w:shd w:val="clear" w:color="auto" w:fill="FAFAFA"/>
        </w:rPr>
        <w:t xml:space="preserve"> ente público;</w:t>
      </w:r>
    </w:p>
    <w:p w:rsidR="001773BA" w:rsidRPr="00C45221" w:rsidRDefault="001773BA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1773BA" w:rsidRPr="00C45221" w:rsidRDefault="001773BA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hAnsi="Arial" w:cs="Arial"/>
          <w:color w:val="000000"/>
          <w:shd w:val="clear" w:color="auto" w:fill="FAFAFA"/>
        </w:rPr>
        <w:t>Considerando a razoabilidade do valor das contratações decorrentes de inexigibilidade de licitação</w:t>
      </w:r>
      <w:r w:rsidR="00F61F6D" w:rsidRPr="00C45221">
        <w:rPr>
          <w:rFonts w:ascii="Arial" w:hAnsi="Arial" w:cs="Arial"/>
          <w:color w:val="000000"/>
          <w:shd w:val="clear" w:color="auto" w:fill="FAFAFA"/>
        </w:rPr>
        <w:t xml:space="preserve"> que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poderá ser aferida por meio da comparação da proposta apresentada com os preços praticados pela futura contratada junto a outros entes públicos e/ou privados, ou outros meios igualmente idôneos</w:t>
      </w:r>
      <w:r w:rsidR="0061680A" w:rsidRPr="00C45221">
        <w:rPr>
          <w:rFonts w:ascii="Arial" w:hAnsi="Arial" w:cs="Arial"/>
          <w:color w:val="000000"/>
          <w:shd w:val="clear" w:color="auto" w:fill="FAFAFA"/>
        </w:rPr>
        <w:t>, em conformidade como a Orientação Normativa</w:t>
      </w:r>
      <w:r w:rsidR="0061680A" w:rsidRPr="00C45221">
        <w:rPr>
          <w:rFonts w:ascii="Arial" w:hAnsi="Arial" w:cs="Arial"/>
        </w:rPr>
        <w:t xml:space="preserve"> </w:t>
      </w:r>
      <w:r w:rsidR="0061680A" w:rsidRPr="00C45221">
        <w:rPr>
          <w:rFonts w:ascii="Arial" w:hAnsi="Arial" w:cs="Arial"/>
          <w:color w:val="000000"/>
          <w:shd w:val="clear" w:color="auto" w:fill="FAFAFA"/>
        </w:rPr>
        <w:t>nº 17 da AGU</w:t>
      </w:r>
      <w:r w:rsidRPr="00C45221">
        <w:rPr>
          <w:rFonts w:ascii="Arial" w:hAnsi="Arial" w:cs="Arial"/>
          <w:color w:val="000000"/>
          <w:shd w:val="clear" w:color="auto" w:fill="FAFAFA"/>
        </w:rPr>
        <w:t>;</w:t>
      </w:r>
    </w:p>
    <w:p w:rsidR="00377105" w:rsidRPr="00C45221" w:rsidRDefault="00377105" w:rsidP="00F35EFD">
      <w:pPr>
        <w:jc w:val="both"/>
        <w:rPr>
          <w:rFonts w:ascii="Arial" w:hAnsi="Arial" w:cs="Arial"/>
          <w:b/>
        </w:rPr>
      </w:pPr>
    </w:p>
    <w:p w:rsidR="00F35EFD" w:rsidRPr="00C45221" w:rsidRDefault="00E14245" w:rsidP="00F35EFD">
      <w:pPr>
        <w:jc w:val="both"/>
        <w:rPr>
          <w:rFonts w:ascii="Arial" w:hAnsi="Arial" w:cs="Arial"/>
          <w:b/>
        </w:rPr>
      </w:pPr>
      <w:r w:rsidRPr="00C45221">
        <w:rPr>
          <w:rFonts w:ascii="Arial" w:hAnsi="Arial" w:cs="Arial"/>
          <w:b/>
        </w:rPr>
        <w:t xml:space="preserve">DELIBERA: </w:t>
      </w:r>
    </w:p>
    <w:p w:rsidR="00617CA5" w:rsidRPr="00C45221" w:rsidRDefault="00617CA5" w:rsidP="00F35EFD">
      <w:pPr>
        <w:jc w:val="both"/>
        <w:rPr>
          <w:rFonts w:ascii="Arial" w:hAnsi="Arial" w:cs="Arial"/>
          <w:b/>
        </w:rPr>
      </w:pPr>
    </w:p>
    <w:p w:rsidR="00C45221" w:rsidRDefault="0061680A" w:rsidP="00C4522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Por</w:t>
      </w:r>
      <w:r w:rsidR="00655FD5" w:rsidRPr="00C45221">
        <w:rPr>
          <w:rFonts w:ascii="Arial" w:eastAsia="Times New Roman" w:hAnsi="Arial" w:cs="Arial"/>
          <w:lang w:eastAsia="pt-BR"/>
        </w:rPr>
        <w:t xml:space="preserve"> </w:t>
      </w:r>
      <w:r w:rsidRPr="00C45221">
        <w:rPr>
          <w:rFonts w:ascii="Arial" w:eastAsia="Times New Roman" w:hAnsi="Arial" w:cs="Arial"/>
          <w:lang w:eastAsia="pt-BR"/>
        </w:rPr>
        <w:t>elaborar o Termo de Referência para a contratação dos Serviços do Professor Ênio Padilha</w:t>
      </w:r>
      <w:r w:rsidRPr="00C45221">
        <w:rPr>
          <w:rFonts w:ascii="Arial" w:hAnsi="Arial" w:cs="Arial"/>
        </w:rPr>
        <w:t xml:space="preserve"> </w:t>
      </w:r>
      <w:r w:rsidRPr="00C45221">
        <w:rPr>
          <w:rFonts w:ascii="Arial" w:eastAsia="Times New Roman" w:hAnsi="Arial" w:cs="Arial"/>
          <w:lang w:eastAsia="pt-BR"/>
        </w:rPr>
        <w:t xml:space="preserve">para o desenvolvimento de conteúdo referente a Empreendedorismo e Gestão de Negócios assim como a gravação de 24 vídeos </w:t>
      </w:r>
      <w:r w:rsidR="007902CF" w:rsidRPr="00C45221">
        <w:rPr>
          <w:rFonts w:ascii="Arial" w:eastAsia="Times New Roman" w:hAnsi="Arial" w:cs="Arial"/>
          <w:lang w:eastAsia="pt-BR"/>
        </w:rPr>
        <w:t xml:space="preserve">para </w:t>
      </w:r>
      <w:r w:rsidRPr="00C45221">
        <w:rPr>
          <w:rFonts w:ascii="Arial" w:eastAsia="Times New Roman" w:hAnsi="Arial" w:cs="Arial"/>
          <w:lang w:eastAsia="pt-BR"/>
        </w:rPr>
        <w:t>serem disponibilizados nas mídias do CAU/SC, observando todos os devidos os aspectos previstos na Legislação e solicitando previamente ao Professor a demonstração de equivalência do valor a ser cobrado da Administração com os valores praticados pela contratada em outros ajustes que contemplem o</w:t>
      </w:r>
      <w:r w:rsidR="00C45221">
        <w:rPr>
          <w:rFonts w:ascii="Arial" w:eastAsia="Times New Roman" w:hAnsi="Arial" w:cs="Arial"/>
          <w:lang w:eastAsia="pt-BR"/>
        </w:rPr>
        <w:t xml:space="preserve"> mesmo objeto ou objeto similar;</w:t>
      </w:r>
    </w:p>
    <w:p w:rsidR="00C45221" w:rsidRDefault="00C45221" w:rsidP="00C45221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45221" w:rsidRDefault="00F06A64" w:rsidP="00C4522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Por incluir legislação do CAU no conteúdo dos vídeos;</w:t>
      </w:r>
    </w:p>
    <w:p w:rsidR="00C45221" w:rsidRPr="00C45221" w:rsidRDefault="00C45221" w:rsidP="00C45221">
      <w:pPr>
        <w:pStyle w:val="PargrafodaLista"/>
        <w:rPr>
          <w:rFonts w:ascii="Arial" w:eastAsia="Times New Roman" w:hAnsi="Arial" w:cs="Arial"/>
          <w:lang w:eastAsia="pt-BR"/>
        </w:rPr>
      </w:pPr>
    </w:p>
    <w:p w:rsidR="0088315F" w:rsidRPr="00C45221" w:rsidRDefault="00F61F6D" w:rsidP="00C4522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617CA5" w:rsidRPr="00C45221" w:rsidRDefault="00617CA5" w:rsidP="002442DE">
      <w:pPr>
        <w:jc w:val="both"/>
        <w:rPr>
          <w:rFonts w:ascii="Arial" w:hAnsi="Arial" w:cs="Arial"/>
        </w:rPr>
      </w:pPr>
    </w:p>
    <w:p w:rsidR="00C45221" w:rsidRPr="00C45221" w:rsidRDefault="00C45221" w:rsidP="002442DE">
      <w:pPr>
        <w:jc w:val="both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 xml:space="preserve">Com </w:t>
      </w:r>
      <w:r w:rsidRPr="00C45221">
        <w:rPr>
          <w:rFonts w:ascii="Arial" w:hAnsi="Arial" w:cs="Arial"/>
          <w:b/>
        </w:rPr>
        <w:t>04 votos favoráveis</w:t>
      </w:r>
      <w:r w:rsidRPr="00C45221">
        <w:rPr>
          <w:rFonts w:ascii="Arial" w:hAnsi="Arial" w:cs="Arial"/>
        </w:rPr>
        <w:t xml:space="preserve"> dos conselheiros Everson Martins; Daniel Rodrigues da Silva; Maurício André </w:t>
      </w:r>
      <w:proofErr w:type="spellStart"/>
      <w:r w:rsidRPr="00C45221">
        <w:rPr>
          <w:rFonts w:ascii="Arial" w:hAnsi="Arial" w:cs="Arial"/>
        </w:rPr>
        <w:t>Giusti</w:t>
      </w:r>
      <w:proofErr w:type="spellEnd"/>
      <w:r w:rsidRPr="00C45221">
        <w:rPr>
          <w:rFonts w:ascii="Arial" w:hAnsi="Arial" w:cs="Arial"/>
        </w:rPr>
        <w:t xml:space="preserve"> e Patrícia Figueiredo </w:t>
      </w:r>
      <w:proofErr w:type="spellStart"/>
      <w:r w:rsidRPr="00C45221">
        <w:rPr>
          <w:rFonts w:ascii="Arial" w:hAnsi="Arial" w:cs="Arial"/>
        </w:rPr>
        <w:t>Sarquis</w:t>
      </w:r>
      <w:proofErr w:type="spellEnd"/>
      <w:r w:rsidRPr="00C45221">
        <w:rPr>
          <w:rFonts w:ascii="Arial" w:hAnsi="Arial" w:cs="Arial"/>
        </w:rPr>
        <w:t xml:space="preserve"> </w:t>
      </w:r>
      <w:proofErr w:type="spellStart"/>
      <w:r w:rsidRPr="00C45221">
        <w:rPr>
          <w:rFonts w:ascii="Arial" w:hAnsi="Arial" w:cs="Arial"/>
        </w:rPr>
        <w:t>Herden</w:t>
      </w:r>
      <w:proofErr w:type="spellEnd"/>
      <w:r w:rsidRPr="00C45221">
        <w:rPr>
          <w:rFonts w:ascii="Arial" w:hAnsi="Arial" w:cs="Arial"/>
        </w:rPr>
        <w:t xml:space="preserve">. </w:t>
      </w:r>
    </w:p>
    <w:p w:rsidR="00C45221" w:rsidRPr="00C45221" w:rsidRDefault="00C45221" w:rsidP="00C45221">
      <w:pPr>
        <w:jc w:val="center"/>
        <w:rPr>
          <w:rFonts w:ascii="Arial" w:hAnsi="Arial" w:cs="Arial"/>
        </w:rPr>
      </w:pPr>
    </w:p>
    <w:p w:rsidR="00C45221" w:rsidRPr="00C45221" w:rsidRDefault="00C45221" w:rsidP="00C45221">
      <w:pPr>
        <w:jc w:val="center"/>
        <w:rPr>
          <w:rFonts w:ascii="Arial" w:hAnsi="Arial" w:cs="Arial"/>
        </w:rPr>
      </w:pPr>
    </w:p>
    <w:p w:rsidR="00C45221" w:rsidRPr="00C45221" w:rsidRDefault="00C45221" w:rsidP="00C45221">
      <w:pPr>
        <w:jc w:val="center"/>
        <w:rPr>
          <w:rFonts w:ascii="Arial" w:hAnsi="Arial" w:cs="Arial"/>
        </w:rPr>
      </w:pPr>
      <w:r w:rsidRPr="00C45221">
        <w:rPr>
          <w:rFonts w:ascii="Arial" w:hAnsi="Arial" w:cs="Arial"/>
        </w:rPr>
        <w:t>Florianópolis, 28 de agosto de 2019.</w:t>
      </w: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  <w:b/>
          <w:lang w:eastAsia="pt-BR"/>
        </w:rPr>
        <w:t>Everson Martins</w:t>
      </w:r>
      <w:r w:rsidRPr="00C45221">
        <w:rPr>
          <w:rFonts w:ascii="Arial" w:hAnsi="Arial" w:cs="Arial"/>
        </w:rPr>
        <w:tab/>
      </w:r>
      <w:r w:rsidRPr="00C45221">
        <w:rPr>
          <w:rFonts w:ascii="Arial" w:hAnsi="Arial" w:cs="Arial"/>
        </w:rPr>
        <w:tab/>
      </w:r>
      <w:r w:rsidRPr="00C45221">
        <w:rPr>
          <w:rFonts w:ascii="Arial" w:hAnsi="Arial" w:cs="Arial"/>
        </w:rPr>
        <w:tab/>
      </w:r>
      <w:r w:rsidRPr="00C45221">
        <w:rPr>
          <w:rFonts w:ascii="Arial" w:hAnsi="Arial" w:cs="Arial"/>
        </w:rPr>
        <w:tab/>
      </w:r>
      <w:r w:rsidRPr="00C45221">
        <w:rPr>
          <w:rFonts w:ascii="Arial" w:hAnsi="Arial" w:cs="Arial"/>
        </w:rPr>
        <w:tab/>
        <w:t>___________________________</w:t>
      </w:r>
    </w:p>
    <w:p w:rsidR="00C45221" w:rsidRPr="00C45221" w:rsidRDefault="00C45221" w:rsidP="00C45221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Coordenador Adjunto</w:t>
      </w:r>
      <w:r w:rsidRPr="00C45221">
        <w:rPr>
          <w:rFonts w:ascii="Arial" w:hAnsi="Arial" w:cs="Arial"/>
        </w:rPr>
        <w:tab/>
      </w:r>
    </w:p>
    <w:p w:rsidR="00C45221" w:rsidRPr="00C45221" w:rsidRDefault="00C45221" w:rsidP="00C45221">
      <w:pPr>
        <w:jc w:val="both"/>
        <w:rPr>
          <w:rFonts w:ascii="Arial" w:hAnsi="Arial" w:cs="Arial"/>
          <w:b/>
          <w:lang w:eastAsia="pt-BR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  <w:b/>
          <w:lang w:eastAsia="pt-BR"/>
        </w:rPr>
        <w:t>Daniel Rodrigues da Silva</w:t>
      </w:r>
      <w:r w:rsidRPr="00C45221">
        <w:rPr>
          <w:rFonts w:ascii="Arial" w:hAnsi="Arial" w:cs="Arial"/>
          <w:b/>
          <w:lang w:eastAsia="pt-BR"/>
        </w:rPr>
        <w:tab/>
        <w:t xml:space="preserve">   </w:t>
      </w:r>
      <w:r w:rsidRPr="00C45221">
        <w:rPr>
          <w:rFonts w:ascii="Arial" w:hAnsi="Arial" w:cs="Arial"/>
        </w:rPr>
        <w:tab/>
        <w:t xml:space="preserve">       </w:t>
      </w:r>
      <w:r w:rsidRPr="00C45221">
        <w:rPr>
          <w:rFonts w:ascii="Arial" w:hAnsi="Arial" w:cs="Arial"/>
        </w:rPr>
        <w:tab/>
      </w:r>
      <w:r w:rsidRPr="00C45221">
        <w:rPr>
          <w:rFonts w:ascii="Arial" w:hAnsi="Arial" w:cs="Arial"/>
        </w:rPr>
        <w:tab/>
        <w:t>___________________________</w:t>
      </w:r>
    </w:p>
    <w:p w:rsidR="00C45221" w:rsidRPr="00C45221" w:rsidRDefault="00C45221" w:rsidP="00C45221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Membro Suplente</w:t>
      </w:r>
    </w:p>
    <w:p w:rsidR="00C45221" w:rsidRPr="00C45221" w:rsidRDefault="00C45221" w:rsidP="00C45221">
      <w:pPr>
        <w:jc w:val="both"/>
        <w:rPr>
          <w:rFonts w:ascii="Arial" w:hAnsi="Arial" w:cs="Arial"/>
          <w:b/>
          <w:lang w:eastAsia="pt-BR"/>
        </w:rPr>
      </w:pPr>
    </w:p>
    <w:p w:rsidR="00C45221" w:rsidRPr="00C45221" w:rsidRDefault="00C45221" w:rsidP="00C45221">
      <w:pPr>
        <w:jc w:val="both"/>
        <w:rPr>
          <w:rFonts w:ascii="Arial" w:hAnsi="Arial" w:cs="Arial"/>
          <w:lang w:eastAsia="pt-BR"/>
        </w:rPr>
      </w:pPr>
      <w:r w:rsidRPr="00C45221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C45221">
        <w:rPr>
          <w:rFonts w:ascii="Arial" w:hAnsi="Arial" w:cs="Arial"/>
          <w:b/>
          <w:lang w:eastAsia="pt-BR"/>
        </w:rPr>
        <w:t>Giusti</w:t>
      </w:r>
      <w:proofErr w:type="spellEnd"/>
      <w:r w:rsidRPr="00C45221">
        <w:rPr>
          <w:rFonts w:ascii="Arial" w:hAnsi="Arial" w:cs="Arial"/>
          <w:b/>
          <w:lang w:eastAsia="pt-BR"/>
        </w:rPr>
        <w:tab/>
      </w:r>
      <w:r w:rsidRPr="00C45221">
        <w:rPr>
          <w:rFonts w:ascii="Arial" w:hAnsi="Arial" w:cs="Arial"/>
          <w:b/>
          <w:lang w:eastAsia="pt-BR"/>
        </w:rPr>
        <w:tab/>
      </w:r>
      <w:r w:rsidRPr="00C45221">
        <w:rPr>
          <w:rFonts w:ascii="Arial" w:hAnsi="Arial" w:cs="Arial"/>
          <w:b/>
          <w:lang w:eastAsia="pt-BR"/>
        </w:rPr>
        <w:tab/>
      </w:r>
      <w:r w:rsidRPr="00C45221">
        <w:rPr>
          <w:rFonts w:ascii="Arial" w:hAnsi="Arial" w:cs="Arial"/>
          <w:lang w:eastAsia="pt-BR"/>
        </w:rPr>
        <w:tab/>
      </w:r>
      <w:r w:rsidRPr="00C45221">
        <w:rPr>
          <w:rFonts w:ascii="Arial" w:hAnsi="Arial" w:cs="Arial"/>
          <w:u w:val="single"/>
          <w:lang w:eastAsia="pt-BR"/>
        </w:rPr>
        <w:t>___________________________</w:t>
      </w:r>
    </w:p>
    <w:p w:rsidR="00C45221" w:rsidRPr="00C45221" w:rsidRDefault="00C45221" w:rsidP="00C45221">
      <w:pPr>
        <w:jc w:val="both"/>
        <w:rPr>
          <w:rFonts w:ascii="Arial" w:hAnsi="Arial" w:cs="Arial"/>
          <w:lang w:eastAsia="pt-BR"/>
        </w:rPr>
      </w:pPr>
      <w:r w:rsidRPr="00C45221">
        <w:rPr>
          <w:rFonts w:ascii="Arial" w:hAnsi="Arial" w:cs="Arial"/>
          <w:lang w:eastAsia="pt-BR"/>
        </w:rPr>
        <w:t>Membro Suplente</w:t>
      </w:r>
    </w:p>
    <w:p w:rsidR="00C45221" w:rsidRPr="00C45221" w:rsidRDefault="00C45221" w:rsidP="00C45221">
      <w:pPr>
        <w:jc w:val="both"/>
        <w:rPr>
          <w:rFonts w:ascii="Arial" w:hAnsi="Arial" w:cs="Arial"/>
          <w:b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 w:rsidRPr="00C45221">
        <w:rPr>
          <w:rFonts w:ascii="Arial" w:hAnsi="Arial" w:cs="Arial"/>
          <w:b/>
          <w:lang w:eastAsia="pt-BR"/>
        </w:rPr>
        <w:t>Sarquis</w:t>
      </w:r>
      <w:proofErr w:type="spellEnd"/>
      <w:r w:rsidRPr="00C45221">
        <w:rPr>
          <w:rFonts w:ascii="Arial" w:hAnsi="Arial" w:cs="Arial"/>
          <w:b/>
          <w:lang w:eastAsia="pt-BR"/>
        </w:rPr>
        <w:t xml:space="preserve"> </w:t>
      </w:r>
      <w:proofErr w:type="spellStart"/>
      <w:r w:rsidRPr="00C45221">
        <w:rPr>
          <w:rFonts w:ascii="Arial" w:hAnsi="Arial" w:cs="Arial"/>
          <w:b/>
          <w:lang w:eastAsia="pt-BR"/>
        </w:rPr>
        <w:t>Herden</w:t>
      </w:r>
      <w:proofErr w:type="spellEnd"/>
      <w:r w:rsidRPr="00C45221">
        <w:rPr>
          <w:rFonts w:ascii="Arial" w:hAnsi="Arial" w:cs="Arial"/>
        </w:rPr>
        <w:t xml:space="preserve">      </w:t>
      </w:r>
      <w:r w:rsidRPr="00C45221">
        <w:rPr>
          <w:rFonts w:ascii="Arial" w:hAnsi="Arial" w:cs="Arial"/>
        </w:rPr>
        <w:tab/>
      </w:r>
      <w:r w:rsidRPr="00C45221">
        <w:rPr>
          <w:rFonts w:ascii="Arial" w:hAnsi="Arial" w:cs="Arial"/>
        </w:rPr>
        <w:tab/>
        <w:t>___________________________</w:t>
      </w:r>
    </w:p>
    <w:p w:rsidR="002442DE" w:rsidRDefault="00C45221" w:rsidP="002442DE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Membro Suplente</w:t>
      </w: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C14"/>
    <w:multiLevelType w:val="hybridMultilevel"/>
    <w:tmpl w:val="53D0D128"/>
    <w:lvl w:ilvl="0" w:tplc="74FA0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679D"/>
    <w:rsid w:val="001773B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44FD7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0B22"/>
    <w:rsid w:val="003F0D9F"/>
    <w:rsid w:val="003F3F6C"/>
    <w:rsid w:val="004209CA"/>
    <w:rsid w:val="00425319"/>
    <w:rsid w:val="00433D4E"/>
    <w:rsid w:val="00437306"/>
    <w:rsid w:val="004443F6"/>
    <w:rsid w:val="00452013"/>
    <w:rsid w:val="004634CE"/>
    <w:rsid w:val="00464ECB"/>
    <w:rsid w:val="00480328"/>
    <w:rsid w:val="00487B7F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680A"/>
    <w:rsid w:val="00617CA5"/>
    <w:rsid w:val="006355AF"/>
    <w:rsid w:val="0064628C"/>
    <w:rsid w:val="00650C7A"/>
    <w:rsid w:val="00655FD5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02CF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4BA"/>
    <w:rsid w:val="008348F1"/>
    <w:rsid w:val="00841576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166D4"/>
    <w:rsid w:val="00940FFC"/>
    <w:rsid w:val="0095274B"/>
    <w:rsid w:val="00952B80"/>
    <w:rsid w:val="00966779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046BA"/>
    <w:rsid w:val="00A116A5"/>
    <w:rsid w:val="00A159E9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46E75"/>
    <w:rsid w:val="00B50D48"/>
    <w:rsid w:val="00B57514"/>
    <w:rsid w:val="00B61323"/>
    <w:rsid w:val="00B877A6"/>
    <w:rsid w:val="00B9390D"/>
    <w:rsid w:val="00BC7A58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45221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F25F6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367AD"/>
    <w:rsid w:val="00E761A5"/>
    <w:rsid w:val="00E838B0"/>
    <w:rsid w:val="00E9401C"/>
    <w:rsid w:val="00EA153F"/>
    <w:rsid w:val="00EB7032"/>
    <w:rsid w:val="00F06A64"/>
    <w:rsid w:val="00F152A3"/>
    <w:rsid w:val="00F246AF"/>
    <w:rsid w:val="00F26ED4"/>
    <w:rsid w:val="00F35EFD"/>
    <w:rsid w:val="00F45D27"/>
    <w:rsid w:val="00F52610"/>
    <w:rsid w:val="00F54097"/>
    <w:rsid w:val="00F61F6D"/>
    <w:rsid w:val="00F8645C"/>
    <w:rsid w:val="00F86DFD"/>
    <w:rsid w:val="00F905FA"/>
    <w:rsid w:val="00F90E5D"/>
    <w:rsid w:val="00FA1F49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8215D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F212-8601-4D58-BF7C-D814EFC9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5</cp:revision>
  <cp:lastPrinted>2018-10-23T18:36:00Z</cp:lastPrinted>
  <dcterms:created xsi:type="dcterms:W3CDTF">2019-08-28T19:02:00Z</dcterms:created>
  <dcterms:modified xsi:type="dcterms:W3CDTF">2019-08-28T20:30:00Z</dcterms:modified>
</cp:coreProperties>
</file>