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22BB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2BBB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2BBB" w:rsidRDefault="00A22BBB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2BBB">
              <w:rPr>
                <w:rFonts w:ascii="Arial" w:eastAsia="Times New Roman" w:hAnsi="Arial" w:cs="Arial"/>
                <w:color w:val="000000"/>
                <w:lang w:eastAsia="pt-BR"/>
              </w:rPr>
              <w:t xml:space="preserve">Oficio IPHAN irregularidades na CAT-A nº 322240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2BBB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2B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22BBB" w:rsidRPr="00A22B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115</w:t>
            </w:r>
            <w:r w:rsidRPr="00A22B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A22B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</w:t>
      </w:r>
      <w:bookmarkStart w:id="0" w:name="_GoBack"/>
      <w:bookmarkEnd w:id="0"/>
      <w:r w:rsidR="001D491C" w:rsidRPr="00541430">
        <w:rPr>
          <w:rFonts w:ascii="Arial" w:hAnsi="Arial" w:cs="Arial"/>
        </w:rPr>
        <w:t>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7A5E59">
        <w:rPr>
          <w:rFonts w:ascii="Arial" w:eastAsia="Times New Roman" w:hAnsi="Arial" w:cs="Arial"/>
          <w:lang w:eastAsia="pt-BR"/>
        </w:rPr>
        <w:t>5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7A5E59">
        <w:rPr>
          <w:rFonts w:ascii="Arial" w:eastAsia="Times New Roman" w:hAnsi="Arial" w:cs="Arial"/>
          <w:lang w:eastAsia="pt-BR"/>
        </w:rPr>
        <w:t>setembro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disposto no §2 º do art. 8 º e no art. 21 da Resolução nº 93 do CAU/BR, que estabelece a possibilidade de anulação das certidões de acervo técnico nos termos definidos na resolução supracitada;</w:t>
      </w:r>
    </w:p>
    <w:p w:rsidR="00A22BBB" w:rsidRPr="00A75E5D" w:rsidRDefault="00A22BBB" w:rsidP="00A22BBB">
      <w:pPr>
        <w:jc w:val="both"/>
        <w:rPr>
          <w:rFonts w:ascii="Arial" w:hAnsi="Arial" w:cs="Arial"/>
        </w:rPr>
      </w:pPr>
    </w:p>
    <w:p w:rsidR="00A22BBB" w:rsidRPr="00A75E5D" w:rsidRDefault="00A22BBB" w:rsidP="00A22BBB">
      <w:pPr>
        <w:jc w:val="both"/>
        <w:rPr>
          <w:rFonts w:ascii="Arial" w:hAnsi="Arial" w:cs="Arial"/>
        </w:rPr>
      </w:pPr>
      <w:r w:rsidRPr="00A75E5D">
        <w:rPr>
          <w:rFonts w:ascii="Arial" w:hAnsi="Arial" w:cs="Arial"/>
        </w:rPr>
        <w:t xml:space="preserve">Considerando o Ofício nº 761/2019 encaminhado pelo INSTITUTO DO PATRIMÔNIO HISTÓRICO E ARTÍSTICO NACIONAL - Superintendência do IPHAN no Estado de Santa Catarina, que informa que a Igreja de São João Batista da Armação de </w:t>
      </w:r>
      <w:proofErr w:type="spellStart"/>
      <w:r w:rsidRPr="00A75E5D">
        <w:rPr>
          <w:rFonts w:ascii="Arial" w:hAnsi="Arial" w:cs="Arial"/>
        </w:rPr>
        <w:t>Itapocorói</w:t>
      </w:r>
      <w:proofErr w:type="spellEnd"/>
      <w:r w:rsidRPr="00A75E5D">
        <w:rPr>
          <w:rFonts w:ascii="Arial" w:hAnsi="Arial" w:cs="Arial"/>
        </w:rPr>
        <w:t>, município de Penha, não é tombada pelo IPHAN, vez que não há bens tombados pelo IPHAN em Penha;</w:t>
      </w:r>
    </w:p>
    <w:p w:rsidR="00A22BBB" w:rsidRPr="00A75E5D" w:rsidRDefault="00A22BBB" w:rsidP="00A22BBB">
      <w:pPr>
        <w:jc w:val="both"/>
        <w:rPr>
          <w:rFonts w:ascii="Arial" w:hAnsi="Arial" w:cs="Arial"/>
        </w:rPr>
      </w:pPr>
    </w:p>
    <w:p w:rsidR="00A22BBB" w:rsidRPr="00A75E5D" w:rsidRDefault="00A22BBB" w:rsidP="00A22BBB">
      <w:pPr>
        <w:jc w:val="both"/>
        <w:rPr>
          <w:rFonts w:ascii="Arial" w:hAnsi="Arial" w:cs="Arial"/>
        </w:rPr>
      </w:pPr>
      <w:r w:rsidRPr="00A75E5D">
        <w:rPr>
          <w:rFonts w:ascii="Arial" w:hAnsi="Arial" w:cs="Arial"/>
        </w:rPr>
        <w:t>Considerando que a CAT-A nº 322240</w:t>
      </w:r>
      <w:r>
        <w:rPr>
          <w:rFonts w:ascii="Arial" w:hAnsi="Arial" w:cs="Arial"/>
        </w:rPr>
        <w:t>/2016</w:t>
      </w:r>
      <w:r w:rsidRPr="00A75E5D">
        <w:rPr>
          <w:rFonts w:ascii="Arial" w:hAnsi="Arial" w:cs="Arial"/>
        </w:rPr>
        <w:t xml:space="preserve"> e o RRT nº 4751789 que a constitui, informam que a profissional realizou atividades técnicas em “edifício tombado pelo IPHAN Igreja de São João Batista da Armação de </w:t>
      </w:r>
      <w:proofErr w:type="spellStart"/>
      <w:r w:rsidRPr="00A75E5D">
        <w:rPr>
          <w:rFonts w:ascii="Arial" w:hAnsi="Arial" w:cs="Arial"/>
        </w:rPr>
        <w:t>Itapocorói</w:t>
      </w:r>
      <w:proofErr w:type="spellEnd"/>
      <w:r w:rsidRPr="00A75E5D">
        <w:rPr>
          <w:rFonts w:ascii="Arial" w:hAnsi="Arial" w:cs="Arial"/>
        </w:rPr>
        <w:t xml:space="preserve">, município da Penha, SC”; </w:t>
      </w:r>
    </w:p>
    <w:p w:rsidR="00A22BBB" w:rsidRPr="00A75E5D" w:rsidRDefault="00A22BBB" w:rsidP="00A22BBB">
      <w:pPr>
        <w:jc w:val="both"/>
        <w:rPr>
          <w:rFonts w:ascii="Arial" w:hAnsi="Arial" w:cs="Arial"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procedimento para anulação de CAT-A, aprovado pela Deliberação nº86/2018 da CEP-CAU/SC;</w:t>
      </w:r>
    </w:p>
    <w:p w:rsidR="00A22BBB" w:rsidRPr="00A75E5D" w:rsidRDefault="00A22BBB" w:rsidP="00A22BBB">
      <w:pPr>
        <w:jc w:val="both"/>
        <w:rPr>
          <w:rFonts w:ascii="Arial" w:hAnsi="Arial" w:cs="Arial"/>
        </w:rPr>
      </w:pPr>
    </w:p>
    <w:p w:rsidR="00A22BBB" w:rsidRPr="00A75E5D" w:rsidRDefault="00A22BBB" w:rsidP="00A22BBB">
      <w:pPr>
        <w:jc w:val="both"/>
        <w:rPr>
          <w:rFonts w:ascii="Arial" w:hAnsi="Arial" w:cs="Arial"/>
        </w:rPr>
      </w:pPr>
      <w:r w:rsidRPr="00A75E5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CAU/SC;</w:t>
      </w:r>
    </w:p>
    <w:p w:rsidR="00377105" w:rsidRDefault="00377105" w:rsidP="00F35EFD">
      <w:pPr>
        <w:jc w:val="both"/>
        <w:rPr>
          <w:rFonts w:ascii="Arial" w:eastAsia="Times New Roman" w:hAnsi="Arial" w:cs="Arial"/>
          <w:lang w:eastAsia="pt-BR"/>
        </w:rPr>
      </w:pPr>
    </w:p>
    <w:p w:rsidR="00A22BBB" w:rsidRDefault="00A22BBB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22BBB" w:rsidRPr="00A22BBB" w:rsidRDefault="00A22BBB" w:rsidP="00A22BBB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A22BBB">
        <w:rPr>
          <w:rFonts w:ascii="Arial" w:eastAsia="Times New Roman" w:hAnsi="Arial" w:cs="Arial"/>
          <w:lang w:eastAsia="pt-BR"/>
        </w:rPr>
        <w:t xml:space="preserve">Instaurar processo de anulação da CAT-A nº 322240/2016; </w:t>
      </w:r>
    </w:p>
    <w:p w:rsidR="00A22BBB" w:rsidRPr="00A22BBB" w:rsidRDefault="00A22BBB" w:rsidP="00A22BB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A22BBB" w:rsidRPr="00A22BBB" w:rsidRDefault="00A22BBB" w:rsidP="00A22BBB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A22BBB">
        <w:rPr>
          <w:rFonts w:ascii="Arial" w:eastAsia="Times New Roman" w:hAnsi="Arial" w:cs="Arial"/>
          <w:lang w:eastAsia="pt-BR"/>
        </w:rPr>
        <w:t xml:space="preserve">Encaminhar esta deliberação à Presidência do CAU/SC para providências cabíveis; </w:t>
      </w:r>
    </w:p>
    <w:p w:rsidR="00550411" w:rsidRPr="009D41DE" w:rsidRDefault="00550411" w:rsidP="00A22BB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50411" w:rsidRDefault="00550411" w:rsidP="003F0D9F">
      <w:pPr>
        <w:jc w:val="both"/>
        <w:rPr>
          <w:rFonts w:ascii="Arial" w:hAnsi="Arial" w:cs="Arial"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877AA9">
        <w:rPr>
          <w:rFonts w:ascii="Arial" w:hAnsi="Arial" w:cs="Arial"/>
        </w:rPr>
        <w:t xml:space="preserve">Leonardo Porto </w:t>
      </w:r>
      <w:proofErr w:type="spellStart"/>
      <w:r w:rsidRPr="00877AA9">
        <w:rPr>
          <w:rFonts w:ascii="Arial" w:hAnsi="Arial" w:cs="Arial"/>
        </w:rPr>
        <w:t>Bragaglia</w:t>
      </w:r>
      <w:proofErr w:type="spellEnd"/>
      <w:r w:rsidRPr="00877A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A22BBB" w:rsidRPr="00C45221" w:rsidRDefault="00A22BBB" w:rsidP="00A22BBB">
      <w:pPr>
        <w:jc w:val="center"/>
        <w:rPr>
          <w:rFonts w:ascii="Arial" w:hAnsi="Arial" w:cs="Arial"/>
        </w:rPr>
      </w:pPr>
    </w:p>
    <w:p w:rsidR="00A22BBB" w:rsidRPr="00C45221" w:rsidRDefault="00A22BBB" w:rsidP="00A22BBB">
      <w:pPr>
        <w:jc w:val="both"/>
        <w:rPr>
          <w:rFonts w:ascii="Arial" w:hAnsi="Arial" w:cs="Arial"/>
        </w:rPr>
      </w:pPr>
    </w:p>
    <w:p w:rsidR="00A22BBB" w:rsidRPr="00C45221" w:rsidRDefault="00A22BBB" w:rsidP="00A22BBB">
      <w:pPr>
        <w:jc w:val="both"/>
        <w:rPr>
          <w:rFonts w:ascii="Arial" w:hAnsi="Arial" w:cs="Arial"/>
        </w:rPr>
      </w:pPr>
    </w:p>
    <w:p w:rsidR="00A22BBB" w:rsidRDefault="00A22BBB" w:rsidP="00A22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setembro de 2019.</w:t>
      </w:r>
    </w:p>
    <w:p w:rsidR="00A22BBB" w:rsidRDefault="00A22BBB" w:rsidP="00A22BBB">
      <w:pPr>
        <w:jc w:val="both"/>
        <w:rPr>
          <w:rFonts w:ascii="Arial" w:hAnsi="Arial" w:cs="Arial"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22BBB" w:rsidRDefault="00A22BBB" w:rsidP="00A2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A22BBB" w:rsidRDefault="00A22BBB" w:rsidP="00A22BBB">
      <w:pPr>
        <w:jc w:val="both"/>
        <w:rPr>
          <w:rFonts w:ascii="Arial" w:hAnsi="Arial" w:cs="Arial"/>
          <w:b/>
          <w:lang w:eastAsia="pt-BR"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  <w:r w:rsidRPr="007A5E59">
        <w:rPr>
          <w:rFonts w:ascii="Arial" w:hAnsi="Arial" w:cs="Arial"/>
          <w:b/>
          <w:lang w:eastAsia="pt-BR"/>
        </w:rPr>
        <w:lastRenderedPageBreak/>
        <w:t xml:space="preserve">Leonardo Porto </w:t>
      </w:r>
      <w:proofErr w:type="spellStart"/>
      <w:r w:rsidRPr="007A5E59">
        <w:rPr>
          <w:rFonts w:ascii="Arial" w:hAnsi="Arial" w:cs="Arial"/>
          <w:b/>
          <w:lang w:eastAsia="pt-BR"/>
        </w:rPr>
        <w:t>Bragaglia</w:t>
      </w:r>
      <w:proofErr w:type="spellEnd"/>
      <w:r w:rsidRPr="007A5E59"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22BBB" w:rsidRDefault="00A22BBB" w:rsidP="00A2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A22BBB" w:rsidRDefault="00A22BBB" w:rsidP="00A22BBB">
      <w:pPr>
        <w:jc w:val="both"/>
        <w:rPr>
          <w:rFonts w:ascii="Arial" w:hAnsi="Arial" w:cs="Arial"/>
          <w:b/>
          <w:lang w:eastAsia="pt-BR"/>
        </w:rPr>
      </w:pPr>
    </w:p>
    <w:p w:rsidR="00A22BBB" w:rsidRPr="00C1520C" w:rsidRDefault="00A22BBB" w:rsidP="00A22BBB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A22BBB" w:rsidRDefault="00A22BBB" w:rsidP="00A22BBB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A22BBB" w:rsidRDefault="00A22BBB" w:rsidP="00A22BBB">
      <w:pPr>
        <w:jc w:val="both"/>
        <w:rPr>
          <w:rFonts w:ascii="Arial" w:hAnsi="Arial" w:cs="Arial"/>
          <w:b/>
        </w:rPr>
      </w:pPr>
    </w:p>
    <w:p w:rsidR="00A22BBB" w:rsidRDefault="00A22BBB" w:rsidP="00A22B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22BBB" w:rsidRDefault="00A22BBB" w:rsidP="00A2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22BBB" w:rsidRDefault="00A22BBB" w:rsidP="00A22BBB">
      <w:pPr>
        <w:jc w:val="both"/>
        <w:rPr>
          <w:rFonts w:ascii="Arial" w:hAnsi="Arial" w:cs="Arial"/>
        </w:rPr>
      </w:pPr>
    </w:p>
    <w:p w:rsidR="00A22BBB" w:rsidRPr="00C45221" w:rsidRDefault="00A22BBB" w:rsidP="00A22BBB">
      <w:pPr>
        <w:jc w:val="both"/>
        <w:rPr>
          <w:rFonts w:ascii="Arial" w:hAnsi="Arial" w:cs="Arial"/>
          <w:b/>
        </w:rPr>
      </w:pPr>
    </w:p>
    <w:p w:rsidR="00A22BBB" w:rsidRPr="008E7BC3" w:rsidRDefault="00A22BBB" w:rsidP="00A22BBB">
      <w:pPr>
        <w:jc w:val="both"/>
        <w:rPr>
          <w:rFonts w:ascii="Arial" w:hAnsi="Arial" w:cs="Arial"/>
          <w:color w:val="FF0000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2F27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5E59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2BBB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0CCC"/>
    <w:rsid w:val="00E24E98"/>
    <w:rsid w:val="00E761A5"/>
    <w:rsid w:val="00E838B0"/>
    <w:rsid w:val="00E9401C"/>
    <w:rsid w:val="00EA153F"/>
    <w:rsid w:val="00EB126B"/>
    <w:rsid w:val="00EB7032"/>
    <w:rsid w:val="00EE5CBE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27D5-E4C7-4AAB-8EA3-E9677D58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2019-09-25T14:23:00Z</dcterms:created>
  <dcterms:modified xsi:type="dcterms:W3CDTF">2019-09-25T14:23:00Z</dcterms:modified>
</cp:coreProperties>
</file>