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3772510D" w:rsidR="00E14245" w:rsidRPr="00E14245" w:rsidRDefault="00D84506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3016980D" w:rsidR="00E14245" w:rsidRPr="00E14245" w:rsidRDefault="00521BE1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21B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de </w:t>
            </w:r>
            <w:proofErr w:type="spellStart"/>
            <w:r w:rsidRPr="00521BE1">
              <w:rPr>
                <w:rFonts w:ascii="Arial" w:eastAsia="Times New Roman" w:hAnsi="Arial" w:cs="Arial"/>
                <w:color w:val="000000"/>
                <w:lang w:eastAsia="pt-BR"/>
              </w:rPr>
              <w:t>RRTs</w:t>
            </w:r>
            <w:proofErr w:type="spellEnd"/>
            <w:r w:rsidRPr="00521B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extemporâneos após entrada em vigor da Resolução CAU/BR nº184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2288F589" w:rsidR="00E14245" w:rsidRPr="00E14245" w:rsidRDefault="00E14245" w:rsidP="00C22D3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8450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4A3A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08183DD" w14:textId="0785A04D" w:rsidR="002C0612" w:rsidRDefault="00E73135" w:rsidP="00E73135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="002C0612" w:rsidRPr="004A4352">
        <w:rPr>
          <w:rFonts w:ascii="Arial" w:hAnsi="Arial" w:cs="Arial"/>
        </w:rPr>
        <w:t>,</w:t>
      </w:r>
      <w:r w:rsidR="002C0612">
        <w:rPr>
          <w:rFonts w:ascii="Arial" w:hAnsi="Arial" w:cs="Arial"/>
        </w:rPr>
        <w:t xml:space="preserve"> </w:t>
      </w:r>
      <w:r w:rsidR="002C0612"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2</w:t>
      </w:r>
      <w:r w:rsidR="00582706">
        <w:rPr>
          <w:rFonts w:ascii="Arial" w:hAnsi="Arial" w:cs="Arial"/>
        </w:rPr>
        <w:t>6</w:t>
      </w:r>
      <w:r w:rsidR="002C0612" w:rsidRPr="002956F0">
        <w:rPr>
          <w:rFonts w:ascii="Arial" w:hAnsi="Arial" w:cs="Arial"/>
        </w:rPr>
        <w:t xml:space="preserve"> de </w:t>
      </w:r>
      <w:r w:rsidR="00582706">
        <w:rPr>
          <w:rFonts w:ascii="Arial" w:hAnsi="Arial" w:cs="Arial"/>
        </w:rPr>
        <w:t>maio</w:t>
      </w:r>
      <w:r w:rsidR="002C0612">
        <w:rPr>
          <w:rFonts w:ascii="Arial" w:hAnsi="Arial" w:cs="Arial"/>
        </w:rPr>
        <w:t xml:space="preserve"> de 2020, </w:t>
      </w:r>
      <w:r w:rsidR="00C22D32">
        <w:rPr>
          <w:rFonts w:ascii="Arial" w:hAnsi="Arial" w:cs="Arial"/>
        </w:rPr>
        <w:t>com participação</w:t>
      </w:r>
      <w:r w:rsidR="002C0612">
        <w:rPr>
          <w:rFonts w:ascii="Arial" w:hAnsi="Arial" w:cs="Arial"/>
        </w:rPr>
        <w:t xml:space="preserve"> virtual (à distância) </w:t>
      </w:r>
      <w:r w:rsidR="001462FA">
        <w:rPr>
          <w:rFonts w:ascii="Arial" w:hAnsi="Arial" w:cs="Arial"/>
        </w:rPr>
        <w:t>dos (</w:t>
      </w:r>
      <w:r w:rsidR="00C22D32">
        <w:rPr>
          <w:rFonts w:ascii="Arial" w:hAnsi="Arial" w:cs="Arial"/>
        </w:rPr>
        <w:t>as) conselheiros</w:t>
      </w:r>
      <w:r w:rsidR="001462FA">
        <w:rPr>
          <w:rFonts w:ascii="Arial" w:hAnsi="Arial" w:cs="Arial"/>
        </w:rPr>
        <w:t xml:space="preserve"> (as)</w:t>
      </w:r>
      <w:r w:rsidR="002C0612">
        <w:rPr>
          <w:rFonts w:ascii="Arial" w:hAnsi="Arial" w:cs="Arial"/>
        </w:rPr>
        <w:t xml:space="preserve">, nos termos </w:t>
      </w:r>
      <w:r w:rsidR="001462FA">
        <w:rPr>
          <w:rFonts w:ascii="Arial" w:hAnsi="Arial" w:cs="Arial"/>
        </w:rPr>
        <w:t xml:space="preserve">do item 4 da </w:t>
      </w:r>
      <w:r w:rsidR="002C0612">
        <w:rPr>
          <w:rFonts w:ascii="Arial" w:hAnsi="Arial" w:cs="Arial"/>
        </w:rPr>
        <w:t xml:space="preserve">Deliberação </w:t>
      </w:r>
      <w:r w:rsidR="002C0612" w:rsidRPr="00426BD4">
        <w:rPr>
          <w:rFonts w:ascii="Arial" w:hAnsi="Arial" w:cs="Arial"/>
        </w:rPr>
        <w:t xml:space="preserve">Plenária </w:t>
      </w:r>
      <w:r w:rsidR="002C0612" w:rsidRPr="00981AFE">
        <w:rPr>
          <w:rFonts w:ascii="Arial" w:hAnsi="Arial" w:cs="Arial"/>
          <w:iCs/>
        </w:rPr>
        <w:t>n</w:t>
      </w:r>
      <w:r w:rsidR="002C0612" w:rsidRPr="00981AFE">
        <w:rPr>
          <w:rFonts w:ascii="Arial" w:eastAsia="Times New Roman" w:hAnsi="Arial" w:cs="Arial"/>
          <w:lang w:eastAsia="pt-BR"/>
        </w:rPr>
        <w:t>º</w:t>
      </w:r>
      <w:r w:rsidR="002C0612" w:rsidRPr="00981AFE">
        <w:rPr>
          <w:rFonts w:ascii="Arial" w:hAnsi="Arial" w:cs="Arial"/>
          <w:iCs/>
        </w:rPr>
        <w:t xml:space="preserve"> </w:t>
      </w:r>
      <w:r w:rsidR="001462FA">
        <w:rPr>
          <w:rFonts w:ascii="Arial" w:hAnsi="Arial" w:cs="Arial"/>
          <w:iCs/>
        </w:rPr>
        <w:t>489</w:t>
      </w:r>
      <w:r w:rsidR="002C0612">
        <w:rPr>
          <w:rFonts w:ascii="Arial" w:hAnsi="Arial" w:cs="Arial"/>
        </w:rPr>
        <w:t>,</w:t>
      </w:r>
      <w:r w:rsidR="002C0612" w:rsidRPr="00981AFE">
        <w:rPr>
          <w:rFonts w:ascii="Arial" w:hAnsi="Arial" w:cs="Arial"/>
        </w:rPr>
        <w:t xml:space="preserve"> </w:t>
      </w:r>
      <w:r w:rsidR="002C0612" w:rsidRPr="00426BD4">
        <w:rPr>
          <w:rFonts w:ascii="Arial" w:hAnsi="Arial" w:cs="Arial"/>
        </w:rPr>
        <w:t xml:space="preserve">de </w:t>
      </w:r>
      <w:r w:rsidR="001462FA">
        <w:rPr>
          <w:rFonts w:ascii="Arial" w:hAnsi="Arial" w:cs="Arial"/>
        </w:rPr>
        <w:t>17</w:t>
      </w:r>
      <w:r w:rsidR="002C0612" w:rsidRPr="00426BD4">
        <w:rPr>
          <w:rFonts w:ascii="Arial" w:hAnsi="Arial" w:cs="Arial"/>
        </w:rPr>
        <w:t xml:space="preserve"> de </w:t>
      </w:r>
      <w:r w:rsidR="001462FA">
        <w:rPr>
          <w:rFonts w:ascii="Arial" w:hAnsi="Arial" w:cs="Arial"/>
        </w:rPr>
        <w:t>abril</w:t>
      </w:r>
      <w:r w:rsidR="002C0612" w:rsidRPr="00426BD4">
        <w:rPr>
          <w:rFonts w:ascii="Arial" w:hAnsi="Arial" w:cs="Arial"/>
        </w:rPr>
        <w:t xml:space="preserve"> de 2020</w:t>
      </w:r>
      <w:r w:rsidR="00C22D32">
        <w:rPr>
          <w:rFonts w:ascii="Arial" w:hAnsi="Arial" w:cs="Arial"/>
        </w:rPr>
        <w:t>, c/c o</w:t>
      </w:r>
      <w:r w:rsidR="002C0612">
        <w:rPr>
          <w:rFonts w:ascii="Arial" w:hAnsi="Arial" w:cs="Arial"/>
        </w:rPr>
        <w:t xml:space="preserve"> §3º do artigo 107 do Regimento Interno</w:t>
      </w:r>
      <w:r w:rsidR="002C0612" w:rsidRPr="00F35EFD">
        <w:rPr>
          <w:rFonts w:ascii="Arial" w:eastAsia="Times New Roman" w:hAnsi="Arial" w:cs="Arial"/>
          <w:lang w:eastAsia="pt-BR"/>
        </w:rPr>
        <w:t xml:space="preserve">, </w:t>
      </w:r>
      <w:r w:rsidR="002C0612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2C0612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2C0612" w:rsidRPr="00F35EFD">
        <w:rPr>
          <w:rFonts w:ascii="Arial" w:eastAsia="Times New Roman" w:hAnsi="Arial" w:cs="Arial"/>
          <w:lang w:eastAsia="pt-BR"/>
        </w:rPr>
        <w:t xml:space="preserve"> o</w:t>
      </w:r>
      <w:r w:rsidR="002C0612">
        <w:rPr>
          <w:rFonts w:ascii="Arial" w:eastAsia="Times New Roman" w:hAnsi="Arial" w:cs="Arial"/>
          <w:lang w:eastAsia="pt-BR"/>
        </w:rPr>
        <w:t>s</w:t>
      </w:r>
      <w:r w:rsidR="002C0612" w:rsidRPr="00F35EFD">
        <w:rPr>
          <w:rFonts w:ascii="Arial" w:eastAsia="Times New Roman" w:hAnsi="Arial" w:cs="Arial"/>
          <w:lang w:eastAsia="pt-BR"/>
        </w:rPr>
        <w:t xml:space="preserve"> artigo</w:t>
      </w:r>
      <w:r w:rsidR="002C0612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 91 e 95</w:t>
      </w:r>
      <w:r w:rsidR="002C0612">
        <w:rPr>
          <w:rFonts w:ascii="Arial" w:eastAsia="Times New Roman" w:hAnsi="Arial" w:cs="Arial"/>
          <w:lang w:eastAsia="pt-BR"/>
        </w:rPr>
        <w:t xml:space="preserve"> </w:t>
      </w:r>
      <w:r w:rsidR="002C0612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2C0612"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DF847F0" w14:textId="77777777" w:rsidR="00521BE1" w:rsidRDefault="00521BE1" w:rsidP="00521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art. 50 da Lei 12.378, de 31 de dezembro de 2010, que estabelece: “</w:t>
      </w:r>
      <w:r w:rsidRPr="00BC3FD1">
        <w:rPr>
          <w:rFonts w:ascii="Arial" w:hAnsi="Arial" w:cs="Arial"/>
          <w:i/>
          <w:color w:val="000000"/>
          <w:sz w:val="20"/>
          <w:szCs w:val="20"/>
        </w:rPr>
        <w:t>Art. 50.  A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</w:t>
      </w:r>
      <w:r>
        <w:rPr>
          <w:rFonts w:ascii="Arial" w:hAnsi="Arial" w:cs="Arial"/>
          <w:color w:val="000000"/>
        </w:rPr>
        <w:t>”</w:t>
      </w:r>
    </w:p>
    <w:p w14:paraId="08EC8879" w14:textId="77777777" w:rsidR="00521BE1" w:rsidRDefault="00521BE1" w:rsidP="00521BE1">
      <w:pPr>
        <w:jc w:val="both"/>
        <w:rPr>
          <w:rFonts w:ascii="Arial" w:hAnsi="Arial" w:cs="Arial"/>
        </w:rPr>
      </w:pPr>
    </w:p>
    <w:p w14:paraId="753C4BF7" w14:textId="77777777" w:rsidR="00521BE1" w:rsidRDefault="00521BE1" w:rsidP="00521BE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</w:rPr>
        <w:t>Considerando que o art. 18 da Resolução CAU/BR nº91 estabelecia que o RRT extemporâneo ficará condicionada a: “</w:t>
      </w:r>
      <w:r w:rsidRPr="00BC3FD1">
        <w:rPr>
          <w:rFonts w:ascii="Arial" w:hAnsi="Arial" w:cs="Arial"/>
          <w:i/>
          <w:color w:val="000000"/>
          <w:sz w:val="20"/>
          <w:szCs w:val="20"/>
        </w:rPr>
        <w:t>I – taxa de RRT, nos termos do art. 48 da Lei n° 12.378, de 2010; II – taxa de expediente, no valor de 1 (uma) vez a taxa de RRT; III – multa de 300% (trezentos por cento) do valor da taxa de RRT, por infração ao disposto no art. 45 da Lei n° 12.378, de 2010, conforme dispõe o art. 50 dessa Lei.”</w:t>
      </w:r>
    </w:p>
    <w:p w14:paraId="253B43E9" w14:textId="77777777" w:rsidR="00521BE1" w:rsidRDefault="00521BE1" w:rsidP="00521BE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DA8FAD0" w14:textId="77777777" w:rsidR="00521BE1" w:rsidRDefault="00521BE1" w:rsidP="00521BE1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 w:rsidRPr="00BC3FD1">
        <w:rPr>
          <w:rFonts w:ascii="Arial" w:hAnsi="Arial" w:cs="Arial"/>
          <w:sz w:val="22"/>
          <w:szCs w:val="22"/>
        </w:rPr>
        <w:t>Considerando a Resolução CAU/BR nº184, vigente a partir</w:t>
      </w:r>
      <w:r>
        <w:rPr>
          <w:rFonts w:ascii="Arial" w:hAnsi="Arial" w:cs="Arial"/>
        </w:rPr>
        <w:t xml:space="preserve"> 30 de abril de 2020, modificou os artigos 18 e 19 da Resolução CAUBR nº91, estabelecendo em seu </w:t>
      </w:r>
      <w:r w:rsidRPr="005765BC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“caput”</w:t>
      </w:r>
      <w:r>
        <w:rPr>
          <w:rFonts w:ascii="Arial" w:hAnsi="Arial" w:cs="Arial"/>
        </w:rPr>
        <w:t xml:space="preserve"> “</w:t>
      </w:r>
      <w:r w:rsidRPr="005765BC">
        <w:rPr>
          <w:rFonts w:ascii="Arial" w:eastAsia="Calibri" w:hAnsi="Arial" w:cs="Arial"/>
          <w:i/>
          <w:sz w:val="20"/>
          <w:szCs w:val="20"/>
          <w:lang w:eastAsia="en-US"/>
        </w:rPr>
        <w:t xml:space="preserve">Art. 18. O requerimento de RRT Extemporâneo quando realizado pelo profissional de forma espontânea, sem que tenha sido lavrado um auto de infração pela fiscalização do CAU/UF competente, ficará condicionado ao pagamento prévio de: </w:t>
      </w:r>
      <w:r w:rsidRPr="00BC3FD1">
        <w:rPr>
          <w:rFonts w:ascii="Arial" w:eastAsia="Calibri" w:hAnsi="Arial" w:cs="Arial"/>
          <w:i/>
          <w:sz w:val="20"/>
          <w:szCs w:val="20"/>
          <w:lang w:eastAsia="en-US"/>
        </w:rPr>
        <w:t>I – taxa de expediente, no valor de 1 (uma) vez a taxa de RRT vigente; e</w:t>
      </w:r>
      <w:r w:rsidRPr="005765BC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BC3FD1">
        <w:rPr>
          <w:rFonts w:ascii="Arial" w:eastAsia="Calibri" w:hAnsi="Arial" w:cs="Arial"/>
          <w:i/>
          <w:sz w:val="20"/>
          <w:szCs w:val="20"/>
          <w:lang w:eastAsia="en-US"/>
        </w:rPr>
        <w:t>II – taxa de RRT, nos termos do art. 48 da Lei n° 12.378, de 2010.</w:t>
      </w:r>
      <w:r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” E “</w:t>
      </w:r>
      <w:r w:rsidRPr="00BC3FD1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 xml:space="preserve">Art. 19 O requerimento de RRT Extemporâneo quando solicitado pelo profissional a partir de um auto de infração, lavrado pela fiscalização do CAU/UF competente, ficará condicionado ao pagamento prévio </w:t>
      </w:r>
      <w:proofErr w:type="spellStart"/>
      <w:r w:rsidRPr="00BC3FD1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de:I</w:t>
      </w:r>
      <w:proofErr w:type="spellEnd"/>
      <w:r w:rsidRPr="00BC3FD1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 xml:space="preserve"> – taxa de RRT, nos termos do art. 48 da Lei n° 12.378, de 2010; e</w:t>
      </w:r>
      <w:r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 xml:space="preserve"> </w:t>
      </w:r>
      <w:r w:rsidRPr="00BC3FD1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II – multa de 300% (trezentos por cento) do valor vigente da taxa de RRT, conforme dispõe o art. 50 da Lei 12.378, de 2010, e normativo específico do CAU/BR sobre fiscalização.</w:t>
      </w:r>
      <w:r w:rsidRPr="005765BC"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”</w:t>
      </w:r>
      <w:r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;</w:t>
      </w:r>
    </w:p>
    <w:p w14:paraId="06AAEE1C" w14:textId="77777777" w:rsidR="00521BE1" w:rsidRDefault="00521BE1" w:rsidP="00521BE1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</w:p>
    <w:p w14:paraId="667D550D" w14:textId="77777777" w:rsidR="00521BE1" w:rsidRDefault="00521BE1" w:rsidP="00521BE1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  <w:r w:rsidRPr="00CF595C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que a Resolução CAU/BR nº184 não estabeleceu uma regra de transição em relação aos Registros de Responsabilidade Técnica Extemporâneos com análise em andamento e solicitação antes da entrada em vigor do normativo;</w:t>
      </w:r>
    </w:p>
    <w:p w14:paraId="7134CC5B" w14:textId="77777777" w:rsidR="00521BE1" w:rsidRDefault="00521BE1" w:rsidP="00521BE1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</w:p>
    <w:p w14:paraId="1190A9D6" w14:textId="77777777" w:rsidR="00521BE1" w:rsidRDefault="00521BE1" w:rsidP="00521BE1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aviso nº025/2020 da Rede Integrada de Atendimento – RIA – que informa que o Sistema de Informação e Comunicação do CAU – SICCAU- não está preparado para atender à Resolução CAU/BR nº184;</w:t>
      </w:r>
    </w:p>
    <w:p w14:paraId="75D02412" w14:textId="77777777" w:rsidR="00521BE1" w:rsidRDefault="00521BE1" w:rsidP="00521BE1">
      <w:pPr>
        <w:jc w:val="both"/>
        <w:rPr>
          <w:rFonts w:ascii="Arial" w:hAnsi="Arial" w:cs="Arial"/>
        </w:rPr>
      </w:pPr>
    </w:p>
    <w:p w14:paraId="4D04C29F" w14:textId="77777777" w:rsidR="00521BE1" w:rsidRPr="002922A1" w:rsidRDefault="00521BE1" w:rsidP="00521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aviso RIA nº025/2020 indica o procedimento de emissão de boleto avulso pelos CAU/UF para evitar a aplicação de multa aos </w:t>
      </w:r>
      <w:proofErr w:type="spellStart"/>
      <w:r>
        <w:rPr>
          <w:rFonts w:ascii="Arial" w:hAnsi="Arial" w:cs="Arial"/>
        </w:rPr>
        <w:t>RRTs</w:t>
      </w:r>
      <w:proofErr w:type="spellEnd"/>
      <w:r>
        <w:rPr>
          <w:rFonts w:ascii="Arial" w:hAnsi="Arial" w:cs="Arial"/>
        </w:rPr>
        <w:t xml:space="preserve"> Extemporâneos de forma espontânea, já que o SICCAU está contrariando a Resolução CAU/BR nº184;</w:t>
      </w:r>
    </w:p>
    <w:p w14:paraId="4AAB1FCF" w14:textId="77777777" w:rsidR="00521BE1" w:rsidRDefault="00521BE1" w:rsidP="00521BE1">
      <w:pPr>
        <w:jc w:val="both"/>
        <w:rPr>
          <w:rFonts w:ascii="Arial" w:hAnsi="Arial" w:cs="Arial"/>
        </w:rPr>
      </w:pPr>
    </w:p>
    <w:p w14:paraId="21F01E12" w14:textId="77777777" w:rsidR="00521BE1" w:rsidRDefault="00521BE1" w:rsidP="00521BE1">
      <w:pPr>
        <w:jc w:val="both"/>
        <w:rPr>
          <w:rFonts w:ascii="Arial" w:hAnsi="Arial" w:cs="Arial"/>
        </w:rPr>
      </w:pPr>
    </w:p>
    <w:p w14:paraId="13BE5229" w14:textId="77777777" w:rsidR="00521BE1" w:rsidRPr="00210AF2" w:rsidRDefault="00521BE1" w:rsidP="00521BE1">
      <w:pPr>
        <w:jc w:val="both"/>
        <w:rPr>
          <w:rFonts w:ascii="Arial" w:hAnsi="Arial" w:cs="Arial"/>
          <w:i/>
        </w:rPr>
      </w:pPr>
      <w:r w:rsidRPr="005C1584">
        <w:rPr>
          <w:rFonts w:ascii="Arial" w:eastAsia="Times New Roman" w:hAnsi="Arial" w:cs="Arial"/>
          <w:lang w:eastAsia="pt-BR"/>
        </w:rPr>
        <w:t>Cons</w:t>
      </w:r>
      <w:r>
        <w:rPr>
          <w:rFonts w:ascii="Arial" w:eastAsia="Times New Roman" w:hAnsi="Arial" w:cs="Arial"/>
          <w:lang w:eastAsia="pt-BR"/>
        </w:rPr>
        <w:t>iderando que o art. 95, VIII, “b</w:t>
      </w:r>
      <w:r w:rsidRPr="005C1584">
        <w:rPr>
          <w:rFonts w:ascii="Arial" w:eastAsia="Times New Roman" w:hAnsi="Arial" w:cs="Arial"/>
          <w:lang w:eastAsia="pt-BR"/>
        </w:rPr>
        <w:t xml:space="preserve">”, do Regimento Interno do CAU/SC dispõe que: </w:t>
      </w:r>
      <w:r w:rsidRPr="00210AF2">
        <w:rPr>
          <w:rFonts w:ascii="Arial" w:hAnsi="Arial" w:cs="Arial"/>
          <w:i/>
          <w:color w:val="000000"/>
          <w:sz w:val="20"/>
          <w:szCs w:val="20"/>
        </w:rPr>
        <w:t xml:space="preserve">Art. 95. Para cumprir a finalidade de zelar pela orientação e fiscalização do exercício da Arquitetura e Urbanismo, competirá à Comissão de Exercício Profissional do CAU/SC, no âmbito de sua </w:t>
      </w:r>
      <w:r w:rsidRPr="00210AF2">
        <w:rPr>
          <w:rFonts w:ascii="Arial" w:hAnsi="Arial" w:cs="Arial"/>
          <w:i/>
          <w:color w:val="000000"/>
          <w:sz w:val="20"/>
          <w:szCs w:val="20"/>
        </w:rPr>
        <w:lastRenderedPageBreak/>
        <w:t>competência: (...) VIII - propor, apreciar e deliberar sobre questionamentos a atos já normatizados pelo CAU/BR referentes a: (...)d) requerimentos de Registro de Responsabilidade Técnica (RRT);</w:t>
      </w:r>
    </w:p>
    <w:p w14:paraId="0762BC86" w14:textId="77777777" w:rsidR="00521BE1" w:rsidRPr="00122460" w:rsidRDefault="00521BE1" w:rsidP="00521BE1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71E71B0C" w14:textId="77777777" w:rsidR="00521BE1" w:rsidRPr="00122460" w:rsidRDefault="00521BE1" w:rsidP="00521BE1">
      <w:pPr>
        <w:jc w:val="both"/>
        <w:rPr>
          <w:rFonts w:ascii="Arial" w:eastAsia="Times New Roman" w:hAnsi="Arial" w:cs="Arial"/>
          <w:highlight w:val="yellow"/>
          <w:lang w:eastAsia="pt-BR"/>
        </w:rPr>
      </w:pPr>
      <w:r w:rsidRPr="00A81BC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 w:rsidRPr="00122460">
        <w:rPr>
          <w:rFonts w:ascii="Arial" w:eastAsia="Times New Roman" w:hAnsi="Arial" w:cs="Arial"/>
          <w:highlight w:val="yellow"/>
          <w:lang w:eastAsia="pt-BR"/>
        </w:rPr>
        <w:t xml:space="preserve"> </w:t>
      </w:r>
    </w:p>
    <w:p w14:paraId="4A05884E" w14:textId="77777777" w:rsidR="00521BE1" w:rsidRPr="00122460" w:rsidRDefault="00521BE1" w:rsidP="00521BE1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514AF65F" w14:textId="77777777" w:rsidR="00521BE1" w:rsidRPr="00122460" w:rsidRDefault="00521BE1" w:rsidP="00521BE1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43DA72C7" w14:textId="77777777" w:rsidR="00521BE1" w:rsidRDefault="00521BE1" w:rsidP="00521BE1">
      <w:pPr>
        <w:rPr>
          <w:rFonts w:ascii="Arial" w:hAnsi="Arial" w:cs="Arial"/>
          <w:b/>
        </w:rPr>
      </w:pPr>
      <w:r w:rsidRPr="002F70C4">
        <w:rPr>
          <w:rFonts w:ascii="Arial" w:hAnsi="Arial" w:cs="Arial"/>
          <w:b/>
        </w:rPr>
        <w:t xml:space="preserve">DELIBERA: </w:t>
      </w:r>
    </w:p>
    <w:p w14:paraId="2E721516" w14:textId="77777777" w:rsidR="00521BE1" w:rsidRPr="002F70C4" w:rsidRDefault="00521BE1" w:rsidP="00521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699FA9D5" w14:textId="77777777" w:rsidR="00521BE1" w:rsidRPr="003A4D93" w:rsidRDefault="00521BE1" w:rsidP="00521BE1">
      <w:pPr>
        <w:pStyle w:val="PargrafodaLista"/>
        <w:rPr>
          <w:rFonts w:ascii="Arial" w:hAnsi="Arial" w:cs="Arial"/>
        </w:rPr>
      </w:pPr>
    </w:p>
    <w:p w14:paraId="2D433D1A" w14:textId="77777777" w:rsidR="00521BE1" w:rsidRDefault="00521BE1" w:rsidP="00521BE1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Estabelecer que </w:t>
      </w:r>
      <w:proofErr w:type="spellStart"/>
      <w:r>
        <w:rPr>
          <w:rFonts w:ascii="Arial" w:hAnsi="Arial" w:cs="Arial"/>
          <w:bCs/>
        </w:rPr>
        <w:t>RRTs</w:t>
      </w:r>
      <w:proofErr w:type="spellEnd"/>
      <w:r>
        <w:rPr>
          <w:rFonts w:ascii="Arial" w:hAnsi="Arial" w:cs="Arial"/>
          <w:bCs/>
        </w:rPr>
        <w:t xml:space="preserve"> extemporâneos cadastrados no SICCAU antes da vigência da Resolução CAU/BR nº184, ou seja, antes de 30 de abril de 2020, serão analisados à luz da Resolução CAU/BR nº91, sendo necessário o pagamento de multa para seu registro;</w:t>
      </w:r>
    </w:p>
    <w:p w14:paraId="078BD76E" w14:textId="77777777" w:rsidR="00521BE1" w:rsidRPr="00000724" w:rsidRDefault="00521BE1" w:rsidP="00521BE1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</w:rPr>
      </w:pPr>
      <w:r w:rsidRPr="00000724">
        <w:rPr>
          <w:rFonts w:ascii="Arial" w:hAnsi="Arial" w:cs="Arial"/>
          <w:bCs/>
        </w:rPr>
        <w:t xml:space="preserve">Estabelecer que </w:t>
      </w:r>
      <w:proofErr w:type="spellStart"/>
      <w:r w:rsidRPr="00000724">
        <w:rPr>
          <w:rFonts w:ascii="Arial" w:hAnsi="Arial" w:cs="Arial"/>
          <w:bCs/>
        </w:rPr>
        <w:t>RRTs</w:t>
      </w:r>
      <w:proofErr w:type="spellEnd"/>
      <w:r w:rsidRPr="00000724">
        <w:rPr>
          <w:rFonts w:ascii="Arial" w:hAnsi="Arial" w:cs="Arial"/>
          <w:bCs/>
        </w:rPr>
        <w:t xml:space="preserve"> extemporâneos cadastrados no SICCAU após a vigência da Resolução CAU/BR nº184, ou seja, a partir de 30 de abril de 2020, serão analisados à luz da Resolução CAU/BR nº184</w:t>
      </w:r>
      <w:r>
        <w:rPr>
          <w:rFonts w:ascii="Arial" w:hAnsi="Arial" w:cs="Arial"/>
          <w:bCs/>
        </w:rPr>
        <w:t>;</w:t>
      </w:r>
    </w:p>
    <w:p w14:paraId="1AD4474B" w14:textId="77777777" w:rsidR="00521BE1" w:rsidRDefault="00521BE1" w:rsidP="00521BE1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Aprovar a adoção de procedimento paliativo de emissão de boleto avulso pelo CAU/SC, conforme indicação do aviso RIA nº025/2020, até que o SICCAU esteja preparado para Resolução CAU/BR nº184;</w:t>
      </w:r>
    </w:p>
    <w:p w14:paraId="5CBFC1CA" w14:textId="77777777" w:rsidR="00521BE1" w:rsidRDefault="00521BE1" w:rsidP="00521BE1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Indicar à Comissão de Organização, Administração e Finanças –COAF- do CAU/SC que efetue o ressarcimento de multa de RRT extemporâneo indevidamente paga após a vigência da Resolução CAU/BR nº184 e por despreparo do SICCAU;</w:t>
      </w:r>
    </w:p>
    <w:p w14:paraId="437A4F67" w14:textId="77777777" w:rsidR="00521BE1" w:rsidRPr="00525870" w:rsidRDefault="00521BE1" w:rsidP="00521BE1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</w:rPr>
      </w:pPr>
      <w:r w:rsidRPr="00525870">
        <w:rPr>
          <w:rFonts w:ascii="Arial" w:hAnsi="Arial" w:cs="Arial"/>
          <w:bCs/>
        </w:rPr>
        <w:t>Solicitar ao CAU/BR providências urgentes quanto às adequações do SICCAU para atender à Resolução CAU/BR nº184;</w:t>
      </w:r>
    </w:p>
    <w:p w14:paraId="46450745" w14:textId="77777777" w:rsidR="00521BE1" w:rsidRPr="00525870" w:rsidRDefault="00521BE1" w:rsidP="00521BE1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Cs/>
        </w:rPr>
      </w:pPr>
      <w:r w:rsidRPr="00B64C1F">
        <w:rPr>
          <w:rFonts w:ascii="Arial" w:hAnsi="Arial" w:cs="Arial"/>
          <w:bCs/>
        </w:rPr>
        <w:t>Encaminhar esta Deliberação à Presidência do CAU/SC para providências cabíveis.</w:t>
      </w:r>
    </w:p>
    <w:p w14:paraId="6134CEA3" w14:textId="77777777" w:rsidR="00521BE1" w:rsidRPr="002F70C4" w:rsidRDefault="00521BE1" w:rsidP="00521BE1">
      <w:pPr>
        <w:jc w:val="both"/>
        <w:rPr>
          <w:rFonts w:ascii="Arial" w:hAnsi="Arial" w:cs="Arial"/>
          <w:highlight w:val="yellow"/>
        </w:rPr>
      </w:pP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082EEF78" w14:textId="15B1E869" w:rsidR="002D1D7E" w:rsidRPr="00591B0A" w:rsidRDefault="002D1D7E" w:rsidP="002D1D7E">
      <w:pPr>
        <w:jc w:val="both"/>
        <w:rPr>
          <w:rFonts w:ascii="Arial" w:hAnsi="Arial" w:cs="Arial"/>
          <w:b/>
        </w:rPr>
      </w:pPr>
      <w:r w:rsidRPr="00DB482E">
        <w:rPr>
          <w:rFonts w:ascii="Arial" w:hAnsi="Arial" w:cs="Arial"/>
        </w:rPr>
        <w:t xml:space="preserve">Com </w:t>
      </w:r>
      <w:r w:rsidRPr="00DB482E">
        <w:rPr>
          <w:rFonts w:ascii="Arial" w:hAnsi="Arial" w:cs="Arial"/>
          <w:b/>
        </w:rPr>
        <w:t>0</w:t>
      </w:r>
      <w:r w:rsidR="00521BE1">
        <w:rPr>
          <w:rFonts w:ascii="Arial" w:hAnsi="Arial" w:cs="Arial"/>
          <w:b/>
        </w:rPr>
        <w:t>5</w:t>
      </w:r>
      <w:r w:rsidRPr="00DB482E">
        <w:rPr>
          <w:rFonts w:ascii="Arial" w:hAnsi="Arial" w:cs="Arial"/>
          <w:b/>
        </w:rPr>
        <w:t xml:space="preserve"> (</w:t>
      </w:r>
      <w:r w:rsidR="00033F4D">
        <w:rPr>
          <w:rFonts w:ascii="Arial" w:hAnsi="Arial" w:cs="Arial"/>
          <w:b/>
        </w:rPr>
        <w:t>cinco</w:t>
      </w:r>
      <w:r w:rsidRPr="00DB482E">
        <w:rPr>
          <w:rFonts w:ascii="Arial" w:hAnsi="Arial" w:cs="Arial"/>
          <w:b/>
        </w:rPr>
        <w:t>) votos favoráveis</w:t>
      </w:r>
      <w:r w:rsidRPr="00DB482E">
        <w:rPr>
          <w:rFonts w:ascii="Arial" w:hAnsi="Arial" w:cs="Arial"/>
        </w:rPr>
        <w:t xml:space="preserve"> dos conselheiros Everson Martins, </w:t>
      </w:r>
      <w:r w:rsidR="00582706">
        <w:rPr>
          <w:rFonts w:ascii="Arial" w:hAnsi="Arial" w:cs="Arial"/>
        </w:rPr>
        <w:t xml:space="preserve">Felipe </w:t>
      </w:r>
      <w:proofErr w:type="spellStart"/>
      <w:r w:rsidR="00582706">
        <w:rPr>
          <w:rFonts w:ascii="Arial" w:hAnsi="Arial" w:cs="Arial"/>
        </w:rPr>
        <w:t>Braibante</w:t>
      </w:r>
      <w:proofErr w:type="spellEnd"/>
      <w:r w:rsidR="00582706">
        <w:rPr>
          <w:rFonts w:ascii="Arial" w:hAnsi="Arial" w:cs="Arial"/>
        </w:rPr>
        <w:t xml:space="preserve"> </w:t>
      </w:r>
      <w:proofErr w:type="spellStart"/>
      <w:r w:rsidR="00582706">
        <w:rPr>
          <w:rFonts w:ascii="Arial" w:hAnsi="Arial" w:cs="Arial"/>
        </w:rPr>
        <w:t>Kaspary</w:t>
      </w:r>
      <w:proofErr w:type="spellEnd"/>
      <w:r w:rsidR="00F43A54">
        <w:rPr>
          <w:rFonts w:ascii="Arial" w:hAnsi="Arial" w:cs="Arial"/>
        </w:rPr>
        <w:t>,</w:t>
      </w:r>
      <w:r w:rsidR="00033F4D" w:rsidRPr="00033F4D">
        <w:rPr>
          <w:rFonts w:ascii="Arial" w:hAnsi="Arial" w:cs="Arial"/>
        </w:rPr>
        <w:t xml:space="preserve"> </w:t>
      </w:r>
      <w:r w:rsidR="00033F4D" w:rsidRPr="00DB482E">
        <w:rPr>
          <w:rFonts w:ascii="Arial" w:hAnsi="Arial" w:cs="Arial"/>
        </w:rPr>
        <w:t xml:space="preserve">Juliana </w:t>
      </w:r>
      <w:proofErr w:type="spellStart"/>
      <w:r w:rsidR="00033F4D" w:rsidRPr="00DB482E">
        <w:rPr>
          <w:rFonts w:ascii="Arial" w:hAnsi="Arial" w:cs="Arial"/>
        </w:rPr>
        <w:t>Cordula</w:t>
      </w:r>
      <w:proofErr w:type="spellEnd"/>
      <w:r w:rsidR="00033F4D" w:rsidRPr="00DB482E">
        <w:rPr>
          <w:rFonts w:ascii="Arial" w:hAnsi="Arial" w:cs="Arial"/>
        </w:rPr>
        <w:t xml:space="preserve"> Dreher De Andrade</w:t>
      </w:r>
      <w:r w:rsidR="00521BE1">
        <w:rPr>
          <w:rFonts w:ascii="Arial" w:hAnsi="Arial" w:cs="Arial"/>
        </w:rPr>
        <w:t>, Daniel Rodrigues Da Silva</w:t>
      </w:r>
      <w:r w:rsidR="00D84506">
        <w:rPr>
          <w:rFonts w:ascii="Arial" w:hAnsi="Arial" w:cs="Arial"/>
        </w:rPr>
        <w:t xml:space="preserve"> </w:t>
      </w:r>
      <w:r w:rsidR="00F43A54">
        <w:rPr>
          <w:rFonts w:ascii="Arial" w:hAnsi="Arial" w:cs="Arial"/>
        </w:rPr>
        <w:t xml:space="preserve">e Patrícia Figueiredo </w:t>
      </w:r>
      <w:proofErr w:type="spellStart"/>
      <w:r w:rsidR="00F43A54">
        <w:rPr>
          <w:rFonts w:ascii="Arial" w:hAnsi="Arial" w:cs="Arial"/>
        </w:rPr>
        <w:t>Sarquis</w:t>
      </w:r>
      <w:proofErr w:type="spellEnd"/>
      <w:r w:rsidR="00F43A54">
        <w:rPr>
          <w:rFonts w:ascii="Arial" w:hAnsi="Arial" w:cs="Arial"/>
        </w:rPr>
        <w:t xml:space="preserve"> </w:t>
      </w:r>
      <w:proofErr w:type="spellStart"/>
      <w:r w:rsidR="00F43A54">
        <w:rPr>
          <w:rFonts w:ascii="Arial" w:hAnsi="Arial" w:cs="Arial"/>
        </w:rPr>
        <w:t>Herden</w:t>
      </w:r>
      <w:proofErr w:type="spellEnd"/>
      <w:r w:rsidRPr="00DB482E">
        <w:rPr>
          <w:rFonts w:ascii="Arial" w:hAnsi="Arial" w:cs="Arial"/>
        </w:rPr>
        <w:t xml:space="preserve">; </w:t>
      </w:r>
      <w:r w:rsidRPr="00DB482E">
        <w:rPr>
          <w:rFonts w:ascii="Arial" w:hAnsi="Arial" w:cs="Arial"/>
          <w:b/>
        </w:rPr>
        <w:t xml:space="preserve">(zero) votos contrários; </w:t>
      </w:r>
      <w:r w:rsidR="00033F4D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033F4D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abstenç</w:t>
      </w:r>
      <w:r w:rsidR="00033F4D">
        <w:rPr>
          <w:rFonts w:ascii="Arial" w:hAnsi="Arial" w:cs="Arial"/>
          <w:b/>
        </w:rPr>
        <w:t>ões</w:t>
      </w:r>
      <w:r w:rsidRPr="00DB482E">
        <w:rPr>
          <w:rFonts w:ascii="Arial" w:hAnsi="Arial" w:cs="Arial"/>
          <w:b/>
        </w:rPr>
        <w:t xml:space="preserve"> e </w:t>
      </w:r>
      <w:r w:rsidR="00521BE1">
        <w:rPr>
          <w:rFonts w:ascii="Arial" w:hAnsi="Arial" w:cs="Arial"/>
          <w:b/>
        </w:rPr>
        <w:t>0</w:t>
      </w:r>
      <w:r w:rsidRPr="00DB482E">
        <w:rPr>
          <w:rFonts w:ascii="Arial" w:hAnsi="Arial" w:cs="Arial"/>
          <w:b/>
        </w:rPr>
        <w:t xml:space="preserve"> (</w:t>
      </w:r>
      <w:r w:rsidR="00521BE1">
        <w:rPr>
          <w:rFonts w:ascii="Arial" w:hAnsi="Arial" w:cs="Arial"/>
          <w:b/>
        </w:rPr>
        <w:t>zero</w:t>
      </w:r>
      <w:r w:rsidRPr="00DB482E">
        <w:rPr>
          <w:rFonts w:ascii="Arial" w:hAnsi="Arial" w:cs="Arial"/>
          <w:b/>
        </w:rPr>
        <w:t>) ausência</w:t>
      </w:r>
      <w:r w:rsidR="00521BE1">
        <w:rPr>
          <w:rFonts w:ascii="Arial" w:hAnsi="Arial" w:cs="Arial"/>
          <w:b/>
        </w:rPr>
        <w:t>s.</w:t>
      </w:r>
    </w:p>
    <w:p w14:paraId="6A29277D" w14:textId="77777777" w:rsidR="00F43A54" w:rsidRPr="00591B0A" w:rsidRDefault="00F43A54" w:rsidP="002D1D7E">
      <w:pPr>
        <w:jc w:val="both"/>
        <w:rPr>
          <w:rFonts w:ascii="Arial" w:hAnsi="Arial" w:cs="Arial"/>
        </w:rPr>
      </w:pPr>
    </w:p>
    <w:p w14:paraId="7A85D60A" w14:textId="77777777" w:rsidR="00437EE8" w:rsidRDefault="00437EE8" w:rsidP="002D1D7E">
      <w:pPr>
        <w:jc w:val="center"/>
        <w:rPr>
          <w:rFonts w:ascii="Arial" w:hAnsi="Arial" w:cs="Arial"/>
        </w:rPr>
      </w:pPr>
    </w:p>
    <w:p w14:paraId="0F5612F2" w14:textId="54953101" w:rsidR="002D1D7E" w:rsidRDefault="002D1D7E" w:rsidP="002D1D7E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Florianópolis</w:t>
      </w:r>
      <w:r w:rsidRPr="00C3702F">
        <w:rPr>
          <w:rFonts w:ascii="Arial" w:hAnsi="Arial" w:cs="Arial"/>
        </w:rPr>
        <w:t>, 2</w:t>
      </w:r>
      <w:r w:rsidR="00582706">
        <w:rPr>
          <w:rFonts w:ascii="Arial" w:hAnsi="Arial" w:cs="Arial"/>
        </w:rPr>
        <w:t>6 de maio</w:t>
      </w:r>
      <w:r w:rsidRPr="00591B0A">
        <w:rPr>
          <w:rFonts w:ascii="Arial" w:hAnsi="Arial" w:cs="Arial"/>
        </w:rPr>
        <w:t xml:space="preserve"> de 2020.</w:t>
      </w:r>
    </w:p>
    <w:p w14:paraId="74218EA6" w14:textId="154E36EC" w:rsidR="002D1D7E" w:rsidRDefault="002D1D7E" w:rsidP="002D1D7E">
      <w:pPr>
        <w:jc w:val="center"/>
        <w:rPr>
          <w:rFonts w:ascii="Arial" w:hAnsi="Arial" w:cs="Arial"/>
        </w:rPr>
      </w:pPr>
    </w:p>
    <w:p w14:paraId="749DAEAF" w14:textId="77777777" w:rsidR="00D84506" w:rsidRDefault="00D84506" w:rsidP="002D1D7E">
      <w:pPr>
        <w:jc w:val="center"/>
        <w:rPr>
          <w:rFonts w:ascii="Arial" w:hAnsi="Arial" w:cs="Arial"/>
        </w:rPr>
      </w:pPr>
    </w:p>
    <w:p w14:paraId="1F1C6C06" w14:textId="77777777" w:rsidR="00333960" w:rsidRDefault="002D1D7E" w:rsidP="003339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333960">
        <w:rPr>
          <w:rFonts w:ascii="Arial" w:hAnsi="Arial" w:cs="Arial"/>
        </w:rPr>
        <w:t xml:space="preserve">da Deliberação Plenária nº 489/2020. </w:t>
      </w:r>
    </w:p>
    <w:p w14:paraId="2068D49C" w14:textId="02B313BB" w:rsidR="00333960" w:rsidRDefault="00333960" w:rsidP="00333960">
      <w:pPr>
        <w:jc w:val="center"/>
        <w:rPr>
          <w:rFonts w:ascii="Arial" w:hAnsi="Arial" w:cs="Arial"/>
        </w:rPr>
      </w:pPr>
    </w:p>
    <w:p w14:paraId="70B12183" w14:textId="77777777" w:rsidR="00333960" w:rsidRDefault="00333960" w:rsidP="00333960">
      <w:pPr>
        <w:jc w:val="center"/>
        <w:rPr>
          <w:rFonts w:ascii="Arial" w:hAnsi="Arial" w:cs="Arial"/>
        </w:rPr>
      </w:pPr>
    </w:p>
    <w:p w14:paraId="565F8B4F" w14:textId="77777777" w:rsidR="00333960" w:rsidRDefault="00333960" w:rsidP="00333960">
      <w:pPr>
        <w:jc w:val="center"/>
        <w:rPr>
          <w:rFonts w:ascii="Arial" w:hAnsi="Arial" w:cs="Arial"/>
        </w:rPr>
      </w:pPr>
    </w:p>
    <w:p w14:paraId="2A70451F" w14:textId="77777777" w:rsidR="00333960" w:rsidRDefault="00333960" w:rsidP="00333960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30186D8F" w14:textId="77777777" w:rsidR="00333960" w:rsidRDefault="00333960" w:rsidP="0033396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42FE2BD" w14:textId="77777777" w:rsidR="00333960" w:rsidRDefault="00333960" w:rsidP="00333960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135B171E" w14:textId="451704B5" w:rsidR="00D84506" w:rsidRDefault="00D84506" w:rsidP="00333960">
      <w:pPr>
        <w:jc w:val="both"/>
        <w:rPr>
          <w:rFonts w:ascii="Arial" w:hAnsi="Arial" w:cs="Arial"/>
        </w:rPr>
      </w:pPr>
    </w:p>
    <w:p w14:paraId="182F9A18" w14:textId="75374DDA" w:rsidR="00D84506" w:rsidRDefault="00D84506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5B29ACE" w14:textId="0FE9BF5C" w:rsidR="00D84506" w:rsidRDefault="00D84506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55EDCD4" w14:textId="734A7187" w:rsidR="00D84506" w:rsidRDefault="00D84506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9F230F2" w14:textId="2B4C72C8" w:rsidR="00D84506" w:rsidRDefault="00D84506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EDC2558" w14:textId="4E916DC5" w:rsidR="00D84506" w:rsidRDefault="00D84506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C2CFF60" w14:textId="254DD36E" w:rsidR="00D84506" w:rsidRDefault="00D84506" w:rsidP="00437E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6ADF582" w14:textId="77777777" w:rsidR="00D84506" w:rsidRPr="00437EE8" w:rsidRDefault="00D84506" w:rsidP="00521BE1">
      <w:pPr>
        <w:autoSpaceDE w:val="0"/>
        <w:autoSpaceDN w:val="0"/>
        <w:adjustRightInd w:val="0"/>
        <w:rPr>
          <w:rFonts w:ascii="Arial" w:hAnsi="Arial" w:cs="Arial"/>
        </w:rPr>
      </w:pPr>
    </w:p>
    <w:p w14:paraId="79E3A941" w14:textId="430CC184" w:rsidR="002D1D7E" w:rsidRPr="00591B0A" w:rsidRDefault="00582706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5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2D1D7E"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="002D1D7E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2DE1181A" w14:textId="77777777" w:rsidR="002D1D7E" w:rsidRPr="00591B0A" w:rsidRDefault="002D1D7E" w:rsidP="002D1D7E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F667018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7E7099C" w14:textId="77777777" w:rsidR="002D1D7E" w:rsidRPr="00591B0A" w:rsidRDefault="002D1D7E" w:rsidP="002D1D7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D1D7E" w:rsidRPr="00591B0A" w14:paraId="76494CDE" w14:textId="77777777" w:rsidTr="00FF5C9C">
        <w:tc>
          <w:tcPr>
            <w:tcW w:w="5807" w:type="dxa"/>
            <w:vMerge w:val="restart"/>
            <w:shd w:val="clear" w:color="auto" w:fill="auto"/>
            <w:vAlign w:val="center"/>
          </w:tcPr>
          <w:p w14:paraId="456864B0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0EB848F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D1D7E" w:rsidRPr="00591B0A" w14:paraId="70892120" w14:textId="77777777" w:rsidTr="00FF5C9C">
        <w:tc>
          <w:tcPr>
            <w:tcW w:w="5807" w:type="dxa"/>
            <w:vMerge/>
            <w:shd w:val="clear" w:color="auto" w:fill="auto"/>
            <w:vAlign w:val="center"/>
          </w:tcPr>
          <w:p w14:paraId="7516E891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E4EFB3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C6499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3BE865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44F47FB" w14:textId="77777777" w:rsidR="002D1D7E" w:rsidRPr="00591B0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D1D7E" w:rsidRPr="00591B0A" w14:paraId="3A08AE65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7C8CAA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123BA8" w14:textId="5AABD6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878C93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E28B680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AEE10D6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04879ED2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A172B8F" w14:textId="0DA0010D" w:rsidR="002D1D7E" w:rsidRPr="0027678A" w:rsidRDefault="00582706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Felipe </w:t>
            </w:r>
            <w:proofErr w:type="spellStart"/>
            <w:r>
              <w:rPr>
                <w:rFonts w:ascii="Arial" w:eastAsia="Cambria" w:hAnsi="Arial" w:cs="Arial"/>
              </w:rPr>
              <w:t>Braibante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F091A" w14:textId="0D5D04D1" w:rsidR="002D1D7E" w:rsidRPr="00DA6CCC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E3D29E7" w14:textId="77777777" w:rsidR="002D1D7E" w:rsidRPr="00DA6CCC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B7D3545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71744D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D1D7E" w:rsidRPr="00591B0A" w14:paraId="352740CA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E480AE" w14:textId="77777777" w:rsidR="002D1D7E" w:rsidRPr="0027678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6297B5D" w14:textId="73F0DBC3" w:rsidR="002D1D7E" w:rsidRPr="00DA6CCC" w:rsidRDefault="00033F4D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6E64B1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619C633" w14:textId="3C1B0739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5D55B96" w14:textId="77777777" w:rsidR="002D1D7E" w:rsidRPr="00EA3E5B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D1D7E" w:rsidRPr="00591B0A" w14:paraId="102BC46B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DED612C" w14:textId="60E1EB78" w:rsidR="002D1D7E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6B59C04" w14:textId="29093C7C" w:rsidR="002D1D7E" w:rsidRPr="00F43A54" w:rsidRDefault="00521BE1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2F26CA" w14:textId="77777777" w:rsidR="002D1D7E" w:rsidRPr="0027678A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BEFC4FB" w14:textId="77777777" w:rsidR="002D1D7E" w:rsidRPr="00D84506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864DAD4" w14:textId="652DCC73" w:rsidR="002D1D7E" w:rsidRPr="00D84506" w:rsidRDefault="002D1D7E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F43A54" w:rsidRPr="00591B0A" w14:paraId="206C2FE7" w14:textId="77777777" w:rsidTr="00FF5C9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EDB4FF2" w14:textId="18464403" w:rsidR="00F43A54" w:rsidRDefault="00F43A54" w:rsidP="00FF5C9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96ECB4" w14:textId="32C805A1" w:rsidR="00F43A54" w:rsidRPr="00F43A54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F037D8C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F43AA1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B79F300" w14:textId="77777777" w:rsidR="00F43A54" w:rsidRPr="0027678A" w:rsidRDefault="00F43A54" w:rsidP="00FF5C9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A1B08B2" w14:textId="77777777" w:rsidR="002D1D7E" w:rsidRPr="00591B0A" w:rsidRDefault="002D1D7E" w:rsidP="002D1D7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D1D7E" w:rsidRPr="00591B0A" w14:paraId="2738664C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A298DF8" w14:textId="77777777" w:rsidR="002D1D7E" w:rsidRPr="00591B0A" w:rsidRDefault="002D1D7E" w:rsidP="00FF5C9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D1D7E" w:rsidRPr="00591B0A" w14:paraId="0F210B0C" w14:textId="77777777" w:rsidTr="00FF5C9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9B9272F" w14:textId="4A69A83F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582706">
              <w:rPr>
                <w:rFonts w:ascii="Arial" w:eastAsia="Cambria" w:hAnsi="Arial" w:cs="Arial"/>
              </w:rPr>
              <w:t>5</w:t>
            </w:r>
            <w:r w:rsidR="00F54947" w:rsidRPr="00591B0A">
              <w:rPr>
                <w:rFonts w:ascii="Arial" w:eastAsia="Cambria" w:hAnsi="Arial" w:cs="Arial"/>
              </w:rPr>
              <w:t xml:space="preserve">ª Reunião </w:t>
            </w:r>
            <w:r w:rsidR="00F54947">
              <w:rPr>
                <w:rFonts w:ascii="Arial" w:eastAsia="Cambria" w:hAnsi="Arial" w:cs="Arial"/>
              </w:rPr>
              <w:t>Ordinária</w:t>
            </w:r>
            <w:r w:rsidR="00F54947" w:rsidRPr="00591B0A">
              <w:rPr>
                <w:rFonts w:ascii="Arial" w:eastAsia="Cambria" w:hAnsi="Arial" w:cs="Arial"/>
              </w:rPr>
              <w:t xml:space="preserve"> de 2020</w:t>
            </w:r>
            <w:r w:rsidR="00F54947">
              <w:rPr>
                <w:rFonts w:ascii="Arial" w:eastAsia="Cambria" w:hAnsi="Arial" w:cs="Arial"/>
              </w:rPr>
              <w:t>.</w:t>
            </w:r>
          </w:p>
        </w:tc>
      </w:tr>
      <w:tr w:rsidR="002D1D7E" w:rsidRPr="00591B0A" w14:paraId="35BEFDFE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1B17E17" w14:textId="72788AA5" w:rsidR="002D1D7E" w:rsidRPr="00591B0A" w:rsidRDefault="002D1D7E" w:rsidP="00FF5C9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Data</w:t>
            </w:r>
            <w:r w:rsidRPr="00694B4D">
              <w:rPr>
                <w:rFonts w:ascii="Arial" w:eastAsia="Cambria" w:hAnsi="Arial" w:cs="Arial"/>
                <w:b/>
              </w:rPr>
              <w:t xml:space="preserve">: </w:t>
            </w:r>
            <w:r w:rsidR="00582706">
              <w:rPr>
                <w:rFonts w:ascii="Arial" w:eastAsia="Cambria" w:hAnsi="Arial" w:cs="Arial"/>
              </w:rPr>
              <w:t>26</w:t>
            </w:r>
            <w:r w:rsidRPr="00694B4D">
              <w:rPr>
                <w:rFonts w:ascii="Arial" w:eastAsia="Cambria" w:hAnsi="Arial" w:cs="Arial"/>
              </w:rPr>
              <w:t>/0</w:t>
            </w:r>
            <w:r w:rsidR="00582706">
              <w:rPr>
                <w:rFonts w:ascii="Arial" w:eastAsia="Cambria" w:hAnsi="Arial" w:cs="Arial"/>
              </w:rPr>
              <w:t>5</w:t>
            </w:r>
            <w:r w:rsidRPr="00694B4D">
              <w:rPr>
                <w:rFonts w:ascii="Arial" w:eastAsia="Cambria" w:hAnsi="Arial" w:cs="Arial"/>
              </w:rPr>
              <w:t>/2020</w:t>
            </w:r>
          </w:p>
          <w:p w14:paraId="113EEAB6" w14:textId="50D7829A" w:rsidR="002D1D7E" w:rsidRPr="00591B0A" w:rsidRDefault="002D1D7E" w:rsidP="0058270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Matéria em votação</w:t>
            </w:r>
            <w:r>
              <w:rPr>
                <w:rFonts w:ascii="Arial" w:eastAsia="Cambria" w:hAnsi="Arial" w:cs="Arial"/>
                <w:b/>
              </w:rPr>
              <w:t xml:space="preserve">: </w:t>
            </w:r>
            <w:r w:rsidR="00521BE1" w:rsidRPr="00521BE1">
              <w:rPr>
                <w:rFonts w:ascii="Arial" w:eastAsia="Times New Roman" w:hAnsi="Arial" w:cs="Arial"/>
                <w:color w:val="000000"/>
                <w:lang w:eastAsia="pt-BR"/>
              </w:rPr>
              <w:t xml:space="preserve">Análise de </w:t>
            </w:r>
            <w:proofErr w:type="spellStart"/>
            <w:r w:rsidR="00521BE1" w:rsidRPr="00521BE1">
              <w:rPr>
                <w:rFonts w:ascii="Arial" w:eastAsia="Times New Roman" w:hAnsi="Arial" w:cs="Arial"/>
                <w:color w:val="000000"/>
                <w:lang w:eastAsia="pt-BR"/>
              </w:rPr>
              <w:t>RRTs</w:t>
            </w:r>
            <w:proofErr w:type="spellEnd"/>
            <w:r w:rsidR="00521BE1" w:rsidRPr="00521B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extemporâneos após entrada em vigor da Resolução CAU/BR nº184</w:t>
            </w:r>
            <w:r w:rsidR="00521BE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D1D7E" w:rsidRPr="00591B0A" w14:paraId="032F0405" w14:textId="77777777" w:rsidTr="00FF5C9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B22DAC0" w14:textId="67A65F31" w:rsidR="002D1D7E" w:rsidRPr="00591B0A" w:rsidRDefault="002D1D7E" w:rsidP="00FF5C9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</w:t>
            </w:r>
            <w:r w:rsidRPr="00505870">
              <w:rPr>
                <w:rFonts w:ascii="Arial" w:eastAsia="Cambria" w:hAnsi="Arial" w:cs="Arial"/>
                <w:b/>
              </w:rPr>
              <w:t xml:space="preserve">votação: Sim </w:t>
            </w:r>
            <w:r w:rsidRPr="00505870">
              <w:rPr>
                <w:rFonts w:ascii="Arial" w:eastAsia="Cambria" w:hAnsi="Arial" w:cs="Arial"/>
              </w:rPr>
              <w:t>(0</w:t>
            </w:r>
            <w:r w:rsidR="00521BE1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Não </w:t>
            </w:r>
            <w:r w:rsidRPr="00505870">
              <w:rPr>
                <w:rFonts w:ascii="Arial" w:eastAsia="Cambria" w:hAnsi="Arial" w:cs="Arial"/>
              </w:rPr>
              <w:t xml:space="preserve">(0) </w:t>
            </w:r>
            <w:r w:rsidRPr="00505870">
              <w:rPr>
                <w:rFonts w:ascii="Arial" w:eastAsia="Cambria" w:hAnsi="Arial" w:cs="Arial"/>
                <w:b/>
              </w:rPr>
              <w:t xml:space="preserve">Abstenções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033F4D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Ausências </w:t>
            </w:r>
            <w:r w:rsidRPr="00505870">
              <w:rPr>
                <w:rFonts w:ascii="Arial" w:eastAsia="Cambria" w:hAnsi="Arial" w:cs="Arial"/>
              </w:rPr>
              <w:t>(</w:t>
            </w:r>
            <w:r w:rsidR="00521BE1">
              <w:rPr>
                <w:rFonts w:ascii="Arial" w:eastAsia="Cambria" w:hAnsi="Arial" w:cs="Arial"/>
              </w:rPr>
              <w:t>0</w:t>
            </w:r>
            <w:r w:rsidRPr="00505870">
              <w:rPr>
                <w:rFonts w:ascii="Arial" w:eastAsia="Cambria" w:hAnsi="Arial" w:cs="Arial"/>
              </w:rPr>
              <w:t xml:space="preserve">) </w:t>
            </w:r>
            <w:r w:rsidRPr="00505870">
              <w:rPr>
                <w:rFonts w:ascii="Arial" w:eastAsia="Cambria" w:hAnsi="Arial" w:cs="Arial"/>
                <w:b/>
              </w:rPr>
              <w:t xml:space="preserve">Total </w:t>
            </w:r>
            <w:r w:rsidR="00582706">
              <w:rPr>
                <w:rFonts w:ascii="Arial" w:eastAsia="Cambria" w:hAnsi="Arial" w:cs="Arial"/>
              </w:rPr>
              <w:t>(0</w:t>
            </w:r>
            <w:r w:rsidR="00EA3E5B">
              <w:rPr>
                <w:rFonts w:ascii="Arial" w:eastAsia="Cambria" w:hAnsi="Arial" w:cs="Arial"/>
              </w:rPr>
              <w:t>5</w:t>
            </w:r>
            <w:r w:rsidRPr="00505870">
              <w:rPr>
                <w:rFonts w:ascii="Arial" w:eastAsia="Cambria" w:hAnsi="Arial" w:cs="Arial"/>
              </w:rPr>
              <w:t>)</w:t>
            </w:r>
          </w:p>
        </w:tc>
      </w:tr>
      <w:tr w:rsidR="002D1D7E" w:rsidRPr="00591B0A" w14:paraId="2018F7DA" w14:textId="77777777" w:rsidTr="00FF5C9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DB9E87E" w14:textId="77777777" w:rsidR="002D1D7E" w:rsidRPr="00591B0A" w:rsidRDefault="002D1D7E" w:rsidP="00FF5C9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2D1D7E" w:rsidRPr="00591B0A" w14:paraId="1087C258" w14:textId="77777777" w:rsidTr="00FF5C9C">
        <w:trPr>
          <w:trHeight w:val="257"/>
        </w:trPr>
        <w:tc>
          <w:tcPr>
            <w:tcW w:w="4530" w:type="dxa"/>
            <w:shd w:val="clear" w:color="auto" w:fill="D9D9D9"/>
          </w:tcPr>
          <w:p w14:paraId="78E93B03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2689D39C" w14:textId="77777777" w:rsidR="002D1D7E" w:rsidRPr="00591B0A" w:rsidRDefault="002D1D7E" w:rsidP="00FF5C9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43376610" w14:textId="77777777" w:rsidR="002D1D7E" w:rsidRDefault="002D1D7E" w:rsidP="002D1D7E">
      <w:pPr>
        <w:jc w:val="both"/>
        <w:rPr>
          <w:rFonts w:ascii="Arial" w:hAnsi="Arial" w:cs="Arial"/>
        </w:rPr>
      </w:pPr>
    </w:p>
    <w:p w14:paraId="3F534137" w14:textId="77777777" w:rsidR="002D1D7E" w:rsidRDefault="002D1D7E" w:rsidP="002D1D7E">
      <w:pPr>
        <w:jc w:val="both"/>
        <w:rPr>
          <w:rFonts w:ascii="Arial" w:hAnsi="Arial" w:cs="Arial"/>
        </w:rPr>
      </w:pPr>
    </w:p>
    <w:p w14:paraId="678D91FB" w14:textId="3B466282" w:rsidR="005B4EE0" w:rsidRDefault="005B4EE0" w:rsidP="00F35EFD">
      <w:pPr>
        <w:jc w:val="both"/>
        <w:rPr>
          <w:rFonts w:ascii="Arial" w:hAnsi="Arial" w:cs="Arial"/>
        </w:rPr>
      </w:pPr>
    </w:p>
    <w:p w14:paraId="163DEEEB" w14:textId="6103711B" w:rsidR="00A575A3" w:rsidRDefault="00A575A3" w:rsidP="00F35EFD">
      <w:pPr>
        <w:jc w:val="both"/>
        <w:rPr>
          <w:rFonts w:ascii="Arial" w:hAnsi="Arial" w:cs="Arial"/>
        </w:rPr>
      </w:pPr>
    </w:p>
    <w:p w14:paraId="5C16FA70" w14:textId="78928E86" w:rsidR="00A575A3" w:rsidRDefault="00A575A3" w:rsidP="00F35EFD">
      <w:pPr>
        <w:jc w:val="both"/>
        <w:rPr>
          <w:rFonts w:ascii="Arial" w:hAnsi="Arial" w:cs="Arial"/>
        </w:rPr>
      </w:pPr>
    </w:p>
    <w:p w14:paraId="2972A3D7" w14:textId="2E043E02" w:rsidR="00A575A3" w:rsidRDefault="00A575A3" w:rsidP="00F35EFD">
      <w:pPr>
        <w:jc w:val="both"/>
        <w:rPr>
          <w:rFonts w:ascii="Arial" w:hAnsi="Arial" w:cs="Arial"/>
        </w:rPr>
      </w:pPr>
    </w:p>
    <w:p w14:paraId="73CB9077" w14:textId="637218D8" w:rsidR="00A575A3" w:rsidRDefault="00A575A3" w:rsidP="00F35EFD">
      <w:pPr>
        <w:jc w:val="both"/>
        <w:rPr>
          <w:rFonts w:ascii="Arial" w:hAnsi="Arial" w:cs="Arial"/>
        </w:rPr>
      </w:pPr>
    </w:p>
    <w:p w14:paraId="2B2FFACD" w14:textId="6AB54643" w:rsidR="00A575A3" w:rsidRDefault="00A575A3" w:rsidP="00F35EFD">
      <w:pPr>
        <w:jc w:val="both"/>
        <w:rPr>
          <w:rFonts w:ascii="Arial" w:hAnsi="Arial" w:cs="Arial"/>
        </w:rPr>
      </w:pPr>
    </w:p>
    <w:p w14:paraId="47557698" w14:textId="34B38188" w:rsidR="00A575A3" w:rsidRDefault="00A575A3" w:rsidP="00F35EFD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49859887" w14:textId="4472339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711B4E26" w:rsidR="00A575A3" w:rsidRDefault="00A575A3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6A3B5" w14:textId="77777777" w:rsidR="00017D1B" w:rsidRDefault="00017D1B" w:rsidP="00480328">
      <w:r>
        <w:separator/>
      </w:r>
    </w:p>
  </w:endnote>
  <w:endnote w:type="continuationSeparator" w:id="0">
    <w:p w14:paraId="70820AD8" w14:textId="77777777" w:rsidR="00017D1B" w:rsidRDefault="00017D1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94C58" w14:textId="77777777" w:rsidR="00017D1B" w:rsidRDefault="00017D1B" w:rsidP="00480328">
      <w:r>
        <w:separator/>
      </w:r>
    </w:p>
  </w:footnote>
  <w:footnote w:type="continuationSeparator" w:id="0">
    <w:p w14:paraId="6A5DFBB6" w14:textId="77777777" w:rsidR="00017D1B" w:rsidRDefault="00017D1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17D1B"/>
    <w:rsid w:val="000225FC"/>
    <w:rsid w:val="00033F4D"/>
    <w:rsid w:val="0004346A"/>
    <w:rsid w:val="0006391C"/>
    <w:rsid w:val="00076ACF"/>
    <w:rsid w:val="000A6330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D1D7E"/>
    <w:rsid w:val="002E2605"/>
    <w:rsid w:val="002F1397"/>
    <w:rsid w:val="002F5CDB"/>
    <w:rsid w:val="00333960"/>
    <w:rsid w:val="003362B6"/>
    <w:rsid w:val="00367DE3"/>
    <w:rsid w:val="003B4522"/>
    <w:rsid w:val="003D7349"/>
    <w:rsid w:val="003E26BA"/>
    <w:rsid w:val="003E6CFE"/>
    <w:rsid w:val="00410C09"/>
    <w:rsid w:val="00425319"/>
    <w:rsid w:val="00437EE8"/>
    <w:rsid w:val="0044674B"/>
    <w:rsid w:val="00447011"/>
    <w:rsid w:val="00473643"/>
    <w:rsid w:val="00480328"/>
    <w:rsid w:val="00485CFC"/>
    <w:rsid w:val="004A3AA4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21BE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10D16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5C7A"/>
    <w:rsid w:val="008170F9"/>
    <w:rsid w:val="008348F1"/>
    <w:rsid w:val="00852E8A"/>
    <w:rsid w:val="00862772"/>
    <w:rsid w:val="008C106C"/>
    <w:rsid w:val="008D54FA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421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AF1275"/>
    <w:rsid w:val="00B2306D"/>
    <w:rsid w:val="00B46E20"/>
    <w:rsid w:val="00B96215"/>
    <w:rsid w:val="00BB4921"/>
    <w:rsid w:val="00BC1234"/>
    <w:rsid w:val="00BC3E65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84506"/>
    <w:rsid w:val="00D916CE"/>
    <w:rsid w:val="00D96FD4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D3C13"/>
    <w:rsid w:val="00EE0E67"/>
    <w:rsid w:val="00EF434F"/>
    <w:rsid w:val="00F105FA"/>
    <w:rsid w:val="00F3018A"/>
    <w:rsid w:val="00F35EFD"/>
    <w:rsid w:val="00F43A54"/>
    <w:rsid w:val="00F46694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4E37-B18C-48FB-BBEC-BF592C9B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6</cp:revision>
  <cp:lastPrinted>2019-09-23T17:49:00Z</cp:lastPrinted>
  <dcterms:created xsi:type="dcterms:W3CDTF">2020-05-27T15:09:00Z</dcterms:created>
  <dcterms:modified xsi:type="dcterms:W3CDTF">2020-06-04T19:31:00Z</dcterms:modified>
</cp:coreProperties>
</file>