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543D96" w:rsidRPr="00543D96" w14:paraId="0765BCB3" w14:textId="77777777" w:rsidTr="00657755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5126D9" w14:textId="77777777" w:rsidR="00E14245" w:rsidRPr="00902AE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  <w:r w:rsidRPr="00902AE6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C3A50" w14:textId="571D2F89" w:rsidR="00E14245" w:rsidRPr="00543D96" w:rsidRDefault="00902AE6" w:rsidP="0010789D">
            <w:pPr>
              <w:rPr>
                <w:rFonts w:ascii="Arial" w:eastAsia="Times New Roman" w:hAnsi="Arial" w:cs="Arial"/>
                <w:lang w:eastAsia="pt-BR"/>
              </w:rPr>
            </w:pPr>
            <w:r w:rsidRPr="00902AE6">
              <w:rPr>
                <w:rFonts w:ascii="Arial" w:eastAsia="Times New Roman" w:hAnsi="Arial" w:cs="Arial"/>
                <w:lang w:eastAsia="pt-BR"/>
              </w:rPr>
              <w:t>1019235/2019, 1062185/2020, 1062242/2020</w:t>
            </w:r>
          </w:p>
        </w:tc>
      </w:tr>
      <w:tr w:rsidR="00543D96" w:rsidRPr="00543D96" w14:paraId="4BCAF3A3" w14:textId="77777777" w:rsidTr="00657755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04C3E4" w14:textId="77777777" w:rsidR="00E14245" w:rsidRPr="00543D96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543D96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BF822" w14:textId="77777777" w:rsidR="00E14245" w:rsidRPr="00543D96" w:rsidRDefault="00F5268F" w:rsidP="00E14245">
            <w:pPr>
              <w:rPr>
                <w:rFonts w:ascii="Arial" w:eastAsia="Times New Roman" w:hAnsi="Arial" w:cs="Arial"/>
                <w:lang w:eastAsia="pt-BR"/>
              </w:rPr>
            </w:pPr>
            <w:r w:rsidRPr="00543D96">
              <w:rPr>
                <w:rFonts w:ascii="Arial" w:eastAsia="Times New Roman" w:hAnsi="Arial" w:cs="Arial"/>
                <w:lang w:eastAsia="pt-BR"/>
              </w:rPr>
              <w:t>GERTEC</w:t>
            </w:r>
          </w:p>
        </w:tc>
      </w:tr>
      <w:tr w:rsidR="00543D96" w:rsidRPr="00543D96" w14:paraId="4635E1D2" w14:textId="77777777" w:rsidTr="00657755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F19267" w14:textId="77777777" w:rsidR="00E14245" w:rsidRPr="00543D96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543D96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A5043" w14:textId="3F7434FA" w:rsidR="00E14245" w:rsidRPr="00543D96" w:rsidRDefault="000D7892" w:rsidP="000D789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Possibilidade</w:t>
            </w:r>
            <w:r w:rsidR="006F42B2" w:rsidRPr="00543D96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3B4744">
              <w:rPr>
                <w:rFonts w:ascii="Arial" w:eastAsia="Times New Roman" w:hAnsi="Arial" w:cs="Arial"/>
                <w:lang w:eastAsia="pt-BR"/>
              </w:rPr>
              <w:t xml:space="preserve">de revisão de interrupção de registro profissional, com base na alteração </w:t>
            </w:r>
            <w:r w:rsidR="00BA01B2">
              <w:rPr>
                <w:rFonts w:ascii="Arial" w:eastAsia="Times New Roman" w:hAnsi="Arial" w:cs="Arial"/>
                <w:lang w:eastAsia="pt-BR"/>
              </w:rPr>
              <w:t>de condicionante de</w:t>
            </w:r>
            <w:r w:rsidR="003B4744">
              <w:rPr>
                <w:rFonts w:ascii="Arial" w:eastAsia="Times New Roman" w:hAnsi="Arial" w:cs="Arial"/>
                <w:lang w:eastAsia="pt-BR"/>
              </w:rPr>
              <w:t xml:space="preserve"> adimplência de anuidade</w:t>
            </w:r>
            <w:r>
              <w:rPr>
                <w:rFonts w:ascii="Arial" w:eastAsia="Times New Roman" w:hAnsi="Arial" w:cs="Arial"/>
                <w:lang w:eastAsia="pt-BR"/>
              </w:rPr>
              <w:t>,</w:t>
            </w:r>
            <w:r w:rsidR="003B4744">
              <w:rPr>
                <w:rFonts w:ascii="Arial" w:eastAsia="Times New Roman" w:hAnsi="Arial" w:cs="Arial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lang w:eastAsia="pt-BR"/>
              </w:rPr>
              <w:t>determinada pelas Resoluções CAU/BR nº121 e</w:t>
            </w:r>
            <w:r w:rsidR="003B4744">
              <w:rPr>
                <w:rFonts w:ascii="Arial" w:eastAsia="Times New Roman" w:hAnsi="Arial" w:cs="Arial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lang w:eastAsia="pt-BR"/>
              </w:rPr>
              <w:t>nº167.</w:t>
            </w:r>
          </w:p>
        </w:tc>
      </w:tr>
      <w:tr w:rsidR="00543D96" w:rsidRPr="00543D96" w14:paraId="1DE02ED3" w14:textId="77777777" w:rsidTr="00657755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1A12" w14:textId="2BF7289E" w:rsidR="00E14245" w:rsidRPr="00543D9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E3C7" w14:textId="77777777" w:rsidR="00E14245" w:rsidRPr="00543D96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543D96" w:rsidRPr="00543D96" w14:paraId="5806C383" w14:textId="77777777" w:rsidTr="00657755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710CD9" w14:textId="5B64AD57" w:rsidR="00E14245" w:rsidRPr="00543D96" w:rsidRDefault="00E14245" w:rsidP="00657755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543D96">
              <w:rPr>
                <w:rFonts w:ascii="Arial" w:eastAsia="Times New Roman" w:hAnsi="Arial" w:cs="Arial"/>
                <w:b/>
                <w:lang w:eastAsia="pt-BR"/>
              </w:rPr>
              <w:t xml:space="preserve">DELIBERAÇÃO Nº </w:t>
            </w:r>
            <w:r w:rsidR="006E0169">
              <w:rPr>
                <w:rFonts w:ascii="Arial" w:eastAsia="Times New Roman" w:hAnsi="Arial" w:cs="Arial"/>
                <w:b/>
                <w:lang w:eastAsia="pt-BR"/>
              </w:rPr>
              <w:t>59-A</w:t>
            </w:r>
            <w:r w:rsidR="002E13FF">
              <w:rPr>
                <w:rFonts w:ascii="Arial" w:eastAsia="Times New Roman" w:hAnsi="Arial" w:cs="Arial"/>
                <w:b/>
                <w:lang w:eastAsia="pt-BR"/>
              </w:rPr>
              <w:t>/2020</w:t>
            </w:r>
            <w:r w:rsidRPr="00543D96">
              <w:rPr>
                <w:rFonts w:ascii="Arial" w:eastAsia="Times New Roman" w:hAnsi="Arial" w:cs="Arial"/>
                <w:b/>
                <w:lang w:eastAsia="pt-BR"/>
              </w:rPr>
              <w:t xml:space="preserve"> – </w:t>
            </w:r>
            <w:r w:rsidR="001D491C" w:rsidRPr="00543D96">
              <w:rPr>
                <w:rFonts w:ascii="Arial" w:eastAsia="Times New Roman" w:hAnsi="Arial" w:cs="Arial"/>
                <w:b/>
                <w:lang w:eastAsia="pt-BR"/>
              </w:rPr>
              <w:t>CEP</w:t>
            </w:r>
            <w:r w:rsidRPr="00543D96">
              <w:rPr>
                <w:rFonts w:ascii="Arial" w:eastAsia="Times New Roman" w:hAnsi="Arial" w:cs="Arial"/>
                <w:b/>
                <w:lang w:eastAsia="pt-BR"/>
              </w:rPr>
              <w:t>-CAU/SC</w:t>
            </w:r>
          </w:p>
        </w:tc>
      </w:tr>
    </w:tbl>
    <w:p w14:paraId="3E16D1C2" w14:textId="77777777" w:rsidR="00657755" w:rsidRDefault="00657755" w:rsidP="00657755">
      <w:pPr>
        <w:jc w:val="both"/>
        <w:rPr>
          <w:rFonts w:ascii="Arial" w:hAnsi="Arial" w:cs="Arial"/>
        </w:rPr>
      </w:pPr>
      <w:bookmarkStart w:id="0" w:name="_Hlk36224978"/>
    </w:p>
    <w:p w14:paraId="3ED8C2A5" w14:textId="3497C96B" w:rsidR="00657755" w:rsidRDefault="00657755" w:rsidP="006577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</w:t>
      </w:r>
      <w:r w:rsidRPr="00E73135">
        <w:rPr>
          <w:rFonts w:ascii="Arial" w:hAnsi="Arial" w:cs="Arial"/>
        </w:rPr>
        <w:t>– CEP-CAU/SC</w:t>
      </w:r>
      <w:r w:rsidRPr="004A43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>
        <w:rPr>
          <w:rFonts w:ascii="Arial" w:hAnsi="Arial" w:cs="Arial"/>
        </w:rPr>
        <w:t>ordinariamente no dia 26</w:t>
      </w:r>
      <w:r w:rsidRPr="002956F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maio de 2020, com participação virtual (à distância) dos (as) conselheiros (as), nos termos do item 4 da Deliberação </w:t>
      </w:r>
      <w:r w:rsidRPr="00426BD4">
        <w:rPr>
          <w:rFonts w:ascii="Arial" w:hAnsi="Arial" w:cs="Arial"/>
        </w:rPr>
        <w:t xml:space="preserve">Plenária </w:t>
      </w:r>
      <w:r w:rsidRPr="00981AFE">
        <w:rPr>
          <w:rFonts w:ascii="Arial" w:hAnsi="Arial" w:cs="Arial"/>
          <w:iCs/>
        </w:rPr>
        <w:t>n</w:t>
      </w:r>
      <w:r w:rsidRPr="00981AFE">
        <w:rPr>
          <w:rFonts w:ascii="Arial" w:eastAsia="Times New Roman" w:hAnsi="Arial" w:cs="Arial"/>
          <w:lang w:eastAsia="pt-BR"/>
        </w:rPr>
        <w:t>º</w:t>
      </w:r>
      <w:r w:rsidRPr="00981AFE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489</w:t>
      </w:r>
      <w:r>
        <w:rPr>
          <w:rFonts w:ascii="Arial" w:hAnsi="Arial" w:cs="Arial"/>
        </w:rPr>
        <w:t>,</w:t>
      </w:r>
      <w:r w:rsidRPr="00981AFE">
        <w:rPr>
          <w:rFonts w:ascii="Arial" w:hAnsi="Arial" w:cs="Arial"/>
        </w:rPr>
        <w:t xml:space="preserve"> </w:t>
      </w:r>
      <w:r w:rsidRPr="00426BD4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17</w:t>
      </w:r>
      <w:r w:rsidRPr="00426BD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426BD4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>, c/c o §3º do artigo 107 do Regimento Interno</w:t>
      </w:r>
      <w:r w:rsidRPr="00F35EFD">
        <w:rPr>
          <w:rFonts w:ascii="Arial" w:eastAsia="Times New Roman" w:hAnsi="Arial" w:cs="Arial"/>
          <w:lang w:eastAsia="pt-BR"/>
        </w:rPr>
        <w:t xml:space="preserve">, </w:t>
      </w:r>
      <w:r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Pr="00F35EFD">
        <w:rPr>
          <w:rFonts w:ascii="Arial" w:eastAsia="Times New Roman" w:hAnsi="Arial" w:cs="Arial"/>
          <w:lang w:eastAsia="pt-BR"/>
        </w:rPr>
        <w:t xml:space="preserve"> o</w:t>
      </w:r>
      <w:r>
        <w:rPr>
          <w:rFonts w:ascii="Arial" w:eastAsia="Times New Roman" w:hAnsi="Arial" w:cs="Arial"/>
          <w:lang w:eastAsia="pt-BR"/>
        </w:rPr>
        <w:t>s</w:t>
      </w:r>
      <w:r w:rsidRPr="00F35EFD">
        <w:rPr>
          <w:rFonts w:ascii="Arial" w:eastAsia="Times New Roman" w:hAnsi="Arial" w:cs="Arial"/>
          <w:lang w:eastAsia="pt-BR"/>
        </w:rPr>
        <w:t xml:space="preserve"> artigo</w:t>
      </w:r>
      <w:r>
        <w:rPr>
          <w:rFonts w:ascii="Arial" w:eastAsia="Times New Roman" w:hAnsi="Arial" w:cs="Arial"/>
          <w:lang w:eastAsia="pt-BR"/>
        </w:rPr>
        <w:t xml:space="preserve">s 91 e 95 </w:t>
      </w:r>
      <w:r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bookmarkEnd w:id="0"/>
    <w:p w14:paraId="3C7A6746" w14:textId="77777777" w:rsidR="00657755" w:rsidRDefault="00657755" w:rsidP="00883706">
      <w:pPr>
        <w:jc w:val="both"/>
        <w:rPr>
          <w:rFonts w:ascii="Arial" w:hAnsi="Arial" w:cs="Arial"/>
        </w:rPr>
      </w:pPr>
    </w:p>
    <w:p w14:paraId="42634756" w14:textId="052D78A8" w:rsidR="003B4744" w:rsidRPr="00F74354" w:rsidRDefault="003B4744" w:rsidP="00883706">
      <w:pPr>
        <w:jc w:val="both"/>
        <w:rPr>
          <w:rFonts w:ascii="Arial" w:hAnsi="Arial" w:cs="Arial"/>
          <w:color w:val="000000"/>
        </w:rPr>
      </w:pPr>
      <w:r w:rsidRPr="00F74354">
        <w:rPr>
          <w:rFonts w:ascii="Arial" w:hAnsi="Arial" w:cs="Arial"/>
        </w:rPr>
        <w:t xml:space="preserve">Considerando o art. </w:t>
      </w:r>
      <w:r w:rsidRPr="00F74354">
        <w:rPr>
          <w:rFonts w:ascii="Arial" w:hAnsi="Arial" w:cs="Arial"/>
          <w:color w:val="000000"/>
        </w:rPr>
        <w:t>53. </w:t>
      </w:r>
      <w:r w:rsidR="009C0D95" w:rsidRPr="00F74354">
        <w:rPr>
          <w:rFonts w:ascii="Arial" w:hAnsi="Arial" w:cs="Arial"/>
          <w:color w:val="000000"/>
        </w:rPr>
        <w:t>d</w:t>
      </w:r>
      <w:r w:rsidRPr="00F74354">
        <w:rPr>
          <w:rFonts w:ascii="Arial" w:hAnsi="Arial" w:cs="Arial"/>
          <w:color w:val="000000"/>
        </w:rPr>
        <w:t>a Lei 12378/2010, que determina “</w:t>
      </w:r>
      <w:r w:rsidRPr="00F74354">
        <w:rPr>
          <w:rFonts w:ascii="Arial" w:hAnsi="Arial" w:cs="Arial"/>
          <w:i/>
          <w:color w:val="000000"/>
        </w:rPr>
        <w:t>a existência de dívidas pendentes não obsta o desligamento do CAU</w:t>
      </w:r>
      <w:r w:rsidRPr="00F74354">
        <w:rPr>
          <w:rFonts w:ascii="Arial" w:hAnsi="Arial" w:cs="Arial"/>
          <w:color w:val="000000"/>
        </w:rPr>
        <w:t>”;</w:t>
      </w:r>
    </w:p>
    <w:p w14:paraId="00156C15" w14:textId="77777777" w:rsidR="009C0D95" w:rsidRPr="00F74354" w:rsidRDefault="009C0D95" w:rsidP="00883706">
      <w:pPr>
        <w:jc w:val="both"/>
        <w:rPr>
          <w:rFonts w:ascii="Arial" w:hAnsi="Arial" w:cs="Arial"/>
          <w:color w:val="000000"/>
        </w:rPr>
      </w:pPr>
    </w:p>
    <w:p w14:paraId="6F8774EE" w14:textId="2F0DC6A2" w:rsidR="007B2D7F" w:rsidRPr="00F74354" w:rsidRDefault="009C0D95" w:rsidP="007B2D7F">
      <w:pPr>
        <w:jc w:val="both"/>
        <w:rPr>
          <w:rFonts w:ascii="Arial" w:hAnsi="Arial" w:cs="Arial"/>
          <w:color w:val="000000"/>
        </w:rPr>
      </w:pPr>
      <w:r w:rsidRPr="00F74354">
        <w:rPr>
          <w:rFonts w:ascii="Arial" w:hAnsi="Arial" w:cs="Arial"/>
          <w:color w:val="000000"/>
        </w:rPr>
        <w:t xml:space="preserve">Considerando que o art. </w:t>
      </w:r>
      <w:r w:rsidR="007C0DB3" w:rsidRPr="00F74354">
        <w:rPr>
          <w:rFonts w:ascii="Arial" w:hAnsi="Arial" w:cs="Arial"/>
          <w:color w:val="000000"/>
        </w:rPr>
        <w:t>14 da</w:t>
      </w:r>
      <w:r w:rsidRPr="00F74354">
        <w:rPr>
          <w:rFonts w:ascii="Arial" w:hAnsi="Arial" w:cs="Arial"/>
          <w:color w:val="000000"/>
        </w:rPr>
        <w:t xml:space="preserve"> Resolução </w:t>
      </w:r>
      <w:r w:rsidR="007C0DB3" w:rsidRPr="00F74354">
        <w:rPr>
          <w:rFonts w:ascii="Arial" w:hAnsi="Arial" w:cs="Arial"/>
          <w:color w:val="000000"/>
        </w:rPr>
        <w:t xml:space="preserve">CAU/BR </w:t>
      </w:r>
      <w:r w:rsidRPr="00F74354">
        <w:rPr>
          <w:rFonts w:ascii="Arial" w:hAnsi="Arial" w:cs="Arial"/>
          <w:color w:val="000000"/>
        </w:rPr>
        <w:t xml:space="preserve">nº18, condicionava a interrupção de registro profissional à adimplência </w:t>
      </w:r>
      <w:r w:rsidR="007C0DB3" w:rsidRPr="00F74354">
        <w:rPr>
          <w:rFonts w:ascii="Arial" w:hAnsi="Arial" w:cs="Arial"/>
          <w:color w:val="000000"/>
        </w:rPr>
        <w:t xml:space="preserve">perante o CAU/UF, </w:t>
      </w:r>
      <w:r w:rsidRPr="00F74354">
        <w:rPr>
          <w:rFonts w:ascii="Arial" w:hAnsi="Arial" w:cs="Arial"/>
          <w:color w:val="000000"/>
        </w:rPr>
        <w:t xml:space="preserve">inclusive </w:t>
      </w:r>
      <w:r w:rsidR="007C0DB3" w:rsidRPr="00F74354">
        <w:rPr>
          <w:rFonts w:ascii="Arial" w:hAnsi="Arial" w:cs="Arial"/>
          <w:color w:val="000000"/>
        </w:rPr>
        <w:t>aqueles referentes</w:t>
      </w:r>
      <w:r w:rsidRPr="00F74354">
        <w:rPr>
          <w:rFonts w:ascii="Arial" w:hAnsi="Arial" w:cs="Arial"/>
          <w:color w:val="000000"/>
        </w:rPr>
        <w:t xml:space="preserve"> ao ano do requerimento;</w:t>
      </w:r>
    </w:p>
    <w:p w14:paraId="3E89FCC8" w14:textId="77777777" w:rsidR="007B2D7F" w:rsidRPr="00F74354" w:rsidRDefault="007B2D7F" w:rsidP="007B2D7F">
      <w:pPr>
        <w:jc w:val="both"/>
        <w:rPr>
          <w:rFonts w:ascii="Arial" w:hAnsi="Arial" w:cs="Arial"/>
          <w:color w:val="000000"/>
        </w:rPr>
      </w:pPr>
    </w:p>
    <w:p w14:paraId="1F413F5A" w14:textId="765EB6D0" w:rsidR="007B2D7F" w:rsidRPr="00F74354" w:rsidRDefault="007B2D7F" w:rsidP="00A6398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74354">
        <w:rPr>
          <w:rFonts w:ascii="Arial" w:hAnsi="Arial" w:cs="Arial"/>
          <w:color w:val="000000"/>
          <w:sz w:val="22"/>
          <w:szCs w:val="22"/>
        </w:rPr>
        <w:t xml:space="preserve">Considerando que Resolução </w:t>
      </w:r>
      <w:r w:rsidR="000D7892" w:rsidRPr="00F74354">
        <w:rPr>
          <w:rFonts w:ascii="Arial" w:hAnsi="Arial" w:cs="Arial"/>
          <w:color w:val="000000"/>
          <w:sz w:val="22"/>
          <w:szCs w:val="22"/>
        </w:rPr>
        <w:t xml:space="preserve">CAU/BR </w:t>
      </w:r>
      <w:r w:rsidR="000D7892">
        <w:rPr>
          <w:rFonts w:ascii="Arial" w:hAnsi="Arial" w:cs="Arial"/>
          <w:color w:val="000000"/>
          <w:sz w:val="22"/>
          <w:szCs w:val="22"/>
        </w:rPr>
        <w:t>nº 121</w:t>
      </w:r>
      <w:r w:rsidRPr="00F74354">
        <w:rPr>
          <w:rFonts w:ascii="Arial" w:hAnsi="Arial" w:cs="Arial"/>
          <w:color w:val="000000"/>
          <w:sz w:val="22"/>
          <w:szCs w:val="22"/>
        </w:rPr>
        <w:t xml:space="preserve"> </w:t>
      </w:r>
      <w:r w:rsidR="006845DB" w:rsidRPr="00F74354">
        <w:rPr>
          <w:rFonts w:ascii="Arial" w:hAnsi="Arial" w:cs="Arial"/>
          <w:color w:val="000000"/>
          <w:sz w:val="22"/>
          <w:szCs w:val="22"/>
        </w:rPr>
        <w:t xml:space="preserve">vigente a partir de 31 de dezembro de 2016, </w:t>
      </w:r>
      <w:r w:rsidRPr="00F74354">
        <w:rPr>
          <w:rFonts w:ascii="Arial" w:hAnsi="Arial" w:cs="Arial"/>
          <w:color w:val="000000"/>
          <w:sz w:val="22"/>
          <w:szCs w:val="22"/>
        </w:rPr>
        <w:t>a qual dispõe sobre as anuidades e sobre a negociação de valores devidos aos C</w:t>
      </w:r>
      <w:r w:rsidR="006845DB" w:rsidRPr="00F74354">
        <w:rPr>
          <w:rFonts w:ascii="Arial" w:hAnsi="Arial" w:cs="Arial"/>
          <w:color w:val="000000"/>
          <w:sz w:val="22"/>
          <w:szCs w:val="22"/>
        </w:rPr>
        <w:t>AU/UF</w:t>
      </w:r>
      <w:r w:rsidRPr="00F74354">
        <w:rPr>
          <w:rFonts w:ascii="Arial" w:hAnsi="Arial" w:cs="Arial"/>
          <w:color w:val="000000"/>
          <w:sz w:val="22"/>
          <w:szCs w:val="22"/>
        </w:rPr>
        <w:t xml:space="preserve"> e dá outras providências,</w:t>
      </w:r>
      <w:r w:rsidR="00B36994" w:rsidRPr="00F74354">
        <w:rPr>
          <w:rFonts w:ascii="Arial" w:hAnsi="Arial" w:cs="Arial"/>
          <w:color w:val="000000"/>
          <w:sz w:val="22"/>
          <w:szCs w:val="22"/>
        </w:rPr>
        <w:t xml:space="preserve"> prevê em seu o art. 3°, inciso</w:t>
      </w:r>
      <w:r w:rsidRPr="00F74354">
        <w:rPr>
          <w:rFonts w:ascii="Arial" w:hAnsi="Arial" w:cs="Arial"/>
          <w:color w:val="000000"/>
          <w:sz w:val="22"/>
          <w:szCs w:val="22"/>
        </w:rPr>
        <w:t xml:space="preserve"> I</w:t>
      </w:r>
      <w:r w:rsidR="00B36994" w:rsidRPr="00F74354">
        <w:rPr>
          <w:rFonts w:ascii="Arial" w:hAnsi="Arial" w:cs="Arial"/>
          <w:color w:val="000000"/>
          <w:sz w:val="22"/>
          <w:szCs w:val="22"/>
        </w:rPr>
        <w:t>,</w:t>
      </w:r>
      <w:r w:rsidRPr="00F74354">
        <w:rPr>
          <w:rFonts w:ascii="Arial" w:hAnsi="Arial" w:cs="Arial"/>
          <w:color w:val="000000"/>
          <w:sz w:val="22"/>
          <w:szCs w:val="22"/>
        </w:rPr>
        <w:t xml:space="preserve"> </w:t>
      </w:r>
      <w:r w:rsidR="006845DB" w:rsidRPr="00F74354">
        <w:rPr>
          <w:rFonts w:ascii="Arial" w:hAnsi="Arial" w:cs="Arial"/>
          <w:color w:val="000000"/>
          <w:sz w:val="22"/>
          <w:szCs w:val="22"/>
        </w:rPr>
        <w:t>que</w:t>
      </w:r>
      <w:r w:rsidR="006845DB" w:rsidRPr="00F7435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A6398D" w:rsidRPr="00F74354">
        <w:rPr>
          <w:rFonts w:ascii="Arial" w:hAnsi="Arial" w:cs="Arial"/>
          <w:i/>
          <w:color w:val="000000"/>
          <w:sz w:val="22"/>
          <w:szCs w:val="22"/>
        </w:rPr>
        <w:t xml:space="preserve">a </w:t>
      </w:r>
      <w:r w:rsidR="00A6398D" w:rsidRPr="00F74354">
        <w:rPr>
          <w:rFonts w:ascii="Arial" w:hAnsi="Arial" w:cs="Arial"/>
          <w:color w:val="000000"/>
          <w:sz w:val="22"/>
          <w:szCs w:val="22"/>
        </w:rPr>
        <w:t>interrupção do registro</w:t>
      </w:r>
      <w:r w:rsidR="00A6398D" w:rsidRPr="00F7435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B36994" w:rsidRPr="00F74354">
        <w:rPr>
          <w:rFonts w:ascii="Arial" w:hAnsi="Arial" w:cs="Arial"/>
          <w:color w:val="000000"/>
          <w:sz w:val="22"/>
          <w:szCs w:val="22"/>
        </w:rPr>
        <w:t>previsto no</w:t>
      </w:r>
      <w:r w:rsidR="00A6398D" w:rsidRPr="00F74354">
        <w:rPr>
          <w:rFonts w:ascii="Arial" w:hAnsi="Arial" w:cs="Arial"/>
          <w:color w:val="000000"/>
          <w:sz w:val="22"/>
          <w:szCs w:val="22"/>
        </w:rPr>
        <w:t xml:space="preserve"> art. 9º</w:t>
      </w:r>
      <w:r w:rsidR="00B36994" w:rsidRPr="00F74354">
        <w:rPr>
          <w:rFonts w:ascii="Arial" w:hAnsi="Arial" w:cs="Arial"/>
          <w:color w:val="000000"/>
          <w:sz w:val="22"/>
          <w:szCs w:val="22"/>
        </w:rPr>
        <w:t>,</w:t>
      </w:r>
      <w:r w:rsidR="00A6398D" w:rsidRPr="00F74354">
        <w:rPr>
          <w:rFonts w:ascii="Arial" w:hAnsi="Arial" w:cs="Arial"/>
          <w:color w:val="000000"/>
          <w:sz w:val="22"/>
          <w:szCs w:val="22"/>
        </w:rPr>
        <w:t xml:space="preserve"> da Lei nº 12.378/2010, s</w:t>
      </w:r>
      <w:r w:rsidR="00B36994" w:rsidRPr="00F74354">
        <w:rPr>
          <w:rFonts w:ascii="Arial" w:hAnsi="Arial" w:cs="Arial"/>
          <w:color w:val="000000"/>
          <w:sz w:val="22"/>
          <w:szCs w:val="22"/>
        </w:rPr>
        <w:t>erá deferida</w:t>
      </w:r>
      <w:r w:rsidR="006845DB" w:rsidRPr="00F74354">
        <w:rPr>
          <w:rFonts w:ascii="Arial" w:hAnsi="Arial" w:cs="Arial"/>
          <w:color w:val="000000"/>
          <w:sz w:val="22"/>
          <w:szCs w:val="22"/>
        </w:rPr>
        <w:t xml:space="preserve"> independentemente da existência de débitos</w:t>
      </w:r>
      <w:r w:rsidR="00A6398D" w:rsidRPr="00F74354">
        <w:rPr>
          <w:rFonts w:ascii="Arial" w:hAnsi="Arial" w:cs="Arial"/>
          <w:i/>
          <w:color w:val="000000"/>
          <w:sz w:val="22"/>
          <w:szCs w:val="22"/>
        </w:rPr>
        <w:t>;</w:t>
      </w:r>
    </w:p>
    <w:p w14:paraId="0E8E03FC" w14:textId="77777777" w:rsidR="007B2D7F" w:rsidRPr="00F74354" w:rsidRDefault="007B2D7F" w:rsidP="00883706">
      <w:pPr>
        <w:jc w:val="both"/>
        <w:rPr>
          <w:rFonts w:ascii="Arial" w:hAnsi="Arial" w:cs="Arial"/>
          <w:color w:val="000000"/>
        </w:rPr>
      </w:pPr>
    </w:p>
    <w:p w14:paraId="3AD6036C" w14:textId="7FAB47E4" w:rsidR="007C0DB3" w:rsidRPr="00F74354" w:rsidRDefault="007C0DB3" w:rsidP="00883706">
      <w:pPr>
        <w:jc w:val="both"/>
        <w:rPr>
          <w:rFonts w:ascii="Arial" w:hAnsi="Arial" w:cs="Arial"/>
          <w:color w:val="000000"/>
        </w:rPr>
      </w:pPr>
      <w:r w:rsidRPr="00F74354">
        <w:rPr>
          <w:rFonts w:ascii="Arial" w:hAnsi="Arial" w:cs="Arial"/>
          <w:color w:val="000000"/>
        </w:rPr>
        <w:t xml:space="preserve">Considerando que o art. 23 da Resolução CAU/BR nº167, vigente a partir de 23 de dezembro de 2018, revogou os artigos 14 a 26 da Resolução CAU/BR nº 18; </w:t>
      </w:r>
    </w:p>
    <w:p w14:paraId="4F2CB123" w14:textId="77777777" w:rsidR="007C0DB3" w:rsidRPr="00F74354" w:rsidRDefault="007C0DB3" w:rsidP="00883706">
      <w:pPr>
        <w:jc w:val="both"/>
        <w:rPr>
          <w:rFonts w:ascii="Arial" w:hAnsi="Arial" w:cs="Arial"/>
          <w:color w:val="000000"/>
        </w:rPr>
      </w:pPr>
    </w:p>
    <w:p w14:paraId="3DC68C48" w14:textId="3331D148" w:rsidR="007C0DB3" w:rsidRPr="00F74354" w:rsidRDefault="007C0DB3" w:rsidP="00883706">
      <w:pPr>
        <w:jc w:val="both"/>
        <w:rPr>
          <w:rFonts w:ascii="Arial" w:hAnsi="Arial" w:cs="Arial"/>
          <w:color w:val="000000"/>
        </w:rPr>
      </w:pPr>
      <w:r w:rsidRPr="00F74354">
        <w:rPr>
          <w:rFonts w:ascii="Arial" w:hAnsi="Arial" w:cs="Arial"/>
          <w:color w:val="000000"/>
        </w:rPr>
        <w:t>Considerando que o art. 5º da Resolução CAU/BR nº167 estabeleceu que “</w:t>
      </w:r>
      <w:r w:rsidRPr="00F74354">
        <w:rPr>
          <w:rFonts w:ascii="Arial" w:hAnsi="Arial" w:cs="Arial"/>
          <w:i/>
          <w:color w:val="000000"/>
        </w:rPr>
        <w:t>a existência de dívidas pendentes não obsta a interrupção do registro no CAU</w:t>
      </w:r>
      <w:r w:rsidRPr="00F74354">
        <w:rPr>
          <w:rFonts w:ascii="Arial" w:hAnsi="Arial" w:cs="Arial"/>
          <w:color w:val="000000"/>
        </w:rPr>
        <w:t>.”</w:t>
      </w:r>
    </w:p>
    <w:p w14:paraId="41C37B33" w14:textId="77777777" w:rsidR="008E7B64" w:rsidRPr="00F74354" w:rsidRDefault="008E7B64" w:rsidP="00883706">
      <w:pPr>
        <w:jc w:val="both"/>
        <w:rPr>
          <w:rFonts w:ascii="Arial" w:hAnsi="Arial" w:cs="Arial"/>
          <w:color w:val="000000"/>
        </w:rPr>
      </w:pPr>
    </w:p>
    <w:p w14:paraId="035A2042" w14:textId="4E5FCED1" w:rsidR="008E7B64" w:rsidRPr="00F74354" w:rsidRDefault="008E7B64" w:rsidP="00883706">
      <w:pPr>
        <w:jc w:val="both"/>
        <w:rPr>
          <w:rFonts w:ascii="Arial" w:hAnsi="Arial" w:cs="Arial"/>
          <w:color w:val="000000"/>
        </w:rPr>
      </w:pPr>
      <w:r w:rsidRPr="00F74354">
        <w:rPr>
          <w:rFonts w:ascii="Arial" w:hAnsi="Arial" w:cs="Arial"/>
          <w:color w:val="000000"/>
        </w:rPr>
        <w:t>Considerando a Deliberação nº36/2019 da CEP-CAU/SC, que aprovou o procedimento de interrupção de registro no âmbito do CAU/SC;</w:t>
      </w:r>
    </w:p>
    <w:p w14:paraId="43FB1CB6" w14:textId="683D9708" w:rsidR="00F42811" w:rsidRPr="00F74354" w:rsidRDefault="00F42811" w:rsidP="00883706">
      <w:pPr>
        <w:jc w:val="both"/>
        <w:rPr>
          <w:rFonts w:ascii="Arial" w:hAnsi="Arial" w:cs="Arial"/>
          <w:color w:val="000000"/>
        </w:rPr>
      </w:pPr>
    </w:p>
    <w:p w14:paraId="17E89F84" w14:textId="3F4C37E8" w:rsidR="00F42811" w:rsidRPr="00F74354" w:rsidRDefault="006845DB" w:rsidP="00883706">
      <w:pPr>
        <w:jc w:val="both"/>
        <w:rPr>
          <w:rFonts w:ascii="Arial" w:hAnsi="Arial" w:cs="Arial"/>
          <w:color w:val="000000"/>
        </w:rPr>
      </w:pPr>
      <w:r w:rsidRPr="00F74354">
        <w:rPr>
          <w:rFonts w:ascii="Arial" w:eastAsiaTheme="minorHAnsi" w:hAnsi="Arial" w:cs="Arial"/>
        </w:rPr>
        <w:t>Considerando que a anuidade do CAU é tributo da espécie denominada contribuição de interesse das categorias profissionais, nos termos da tese n° 7 da Edição n° 135 da Jurisprudência em Teses do STJ: “</w:t>
      </w:r>
      <w:r w:rsidRPr="00F74354">
        <w:rPr>
          <w:rFonts w:ascii="Arial" w:eastAsiaTheme="minorHAnsi" w:hAnsi="Arial" w:cs="Arial"/>
          <w:i/>
        </w:rPr>
        <w:t>7) As anuidades devidas aos conselhos profissionais constituem contribuição de interesse das categorias profissionais, de natureza tributária, sujeita a lançamento de ofício</w:t>
      </w:r>
      <w:r w:rsidRPr="00F74354">
        <w:rPr>
          <w:rFonts w:ascii="Arial" w:eastAsiaTheme="minorHAnsi" w:hAnsi="Arial" w:cs="Arial"/>
        </w:rPr>
        <w:t>”;</w:t>
      </w:r>
    </w:p>
    <w:p w14:paraId="5F46EF03" w14:textId="77777777" w:rsidR="006845DB" w:rsidRPr="00F74354" w:rsidRDefault="006845DB" w:rsidP="00883706">
      <w:pPr>
        <w:jc w:val="both"/>
        <w:rPr>
          <w:rFonts w:ascii="Arial" w:hAnsi="Arial" w:cs="Arial"/>
          <w:color w:val="000000"/>
        </w:rPr>
      </w:pPr>
    </w:p>
    <w:p w14:paraId="3840E5ED" w14:textId="1939E71E" w:rsidR="00F42811" w:rsidRPr="00F74354" w:rsidRDefault="00F42811" w:rsidP="00F42811">
      <w:pPr>
        <w:spacing w:after="160" w:line="259" w:lineRule="auto"/>
        <w:jc w:val="both"/>
        <w:rPr>
          <w:rFonts w:ascii="Arial" w:eastAsiaTheme="minorHAnsi" w:hAnsi="Arial" w:cs="Arial"/>
        </w:rPr>
      </w:pPr>
      <w:r w:rsidRPr="00F74354">
        <w:rPr>
          <w:rFonts w:ascii="Arial" w:eastAsiaTheme="minorHAnsi" w:hAnsi="Arial" w:cs="Arial"/>
        </w:rPr>
        <w:t xml:space="preserve">Considerando que </w:t>
      </w:r>
      <w:r w:rsidR="00B36994" w:rsidRPr="00F74354">
        <w:rPr>
          <w:rFonts w:ascii="Arial" w:eastAsiaTheme="minorHAnsi" w:hAnsi="Arial" w:cs="Arial"/>
        </w:rPr>
        <w:t>registrado</w:t>
      </w:r>
      <w:r w:rsidRPr="00F74354">
        <w:rPr>
          <w:rFonts w:ascii="Arial" w:eastAsiaTheme="minorHAnsi" w:hAnsi="Arial" w:cs="Arial"/>
        </w:rPr>
        <w:t xml:space="preserve"> perante o CAU é situação </w:t>
      </w:r>
      <w:r w:rsidR="00B36994" w:rsidRPr="00F74354">
        <w:rPr>
          <w:rFonts w:ascii="Arial" w:eastAsiaTheme="minorHAnsi" w:hAnsi="Arial" w:cs="Arial"/>
        </w:rPr>
        <w:t xml:space="preserve">compreendida como fato gerador </w:t>
      </w:r>
      <w:r w:rsidRPr="00F74354">
        <w:rPr>
          <w:rFonts w:ascii="Arial" w:eastAsiaTheme="minorHAnsi" w:hAnsi="Arial" w:cs="Arial"/>
        </w:rPr>
        <w:t xml:space="preserve">da anuidade, nos termos </w:t>
      </w:r>
      <w:r w:rsidR="00B36994" w:rsidRPr="00F74354">
        <w:rPr>
          <w:rFonts w:ascii="Arial" w:eastAsiaTheme="minorHAnsi" w:hAnsi="Arial" w:cs="Arial"/>
        </w:rPr>
        <w:t>da tese n° 7 da Edição n° 135 da Jurisprudência em Teses do STJ:</w:t>
      </w:r>
      <w:r w:rsidR="00B36994" w:rsidRPr="00F74354">
        <w:rPr>
          <w:color w:val="1A1A1A"/>
          <w:sz w:val="25"/>
          <w:szCs w:val="25"/>
          <w:shd w:val="clear" w:color="auto" w:fill="E0E0E0"/>
        </w:rPr>
        <w:t xml:space="preserve"> </w:t>
      </w:r>
      <w:r w:rsidR="00B36994" w:rsidRPr="00F74354">
        <w:rPr>
          <w:rFonts w:ascii="Arial" w:eastAsiaTheme="minorHAnsi" w:hAnsi="Arial" w:cs="Arial"/>
          <w:i/>
        </w:rPr>
        <w:t>6) A partir da vigência da Lei 12.514/2011, o fato gerador para a cobrança de anuidades de órgão de fiscalização profissional é o registro no conselho e não mais o efetivo exercício da profissão.</w:t>
      </w:r>
    </w:p>
    <w:p w14:paraId="2CC18319" w14:textId="7A04B6C8" w:rsidR="00F42811" w:rsidRPr="00F74354" w:rsidRDefault="00F42811" w:rsidP="00F42811">
      <w:pPr>
        <w:spacing w:after="160" w:line="259" w:lineRule="auto"/>
        <w:jc w:val="both"/>
        <w:rPr>
          <w:rFonts w:ascii="Arial" w:eastAsiaTheme="minorHAnsi" w:hAnsi="Arial" w:cs="Arial"/>
        </w:rPr>
      </w:pPr>
      <w:r w:rsidRPr="00F74354">
        <w:rPr>
          <w:rFonts w:ascii="Arial" w:eastAsiaTheme="minorHAnsi" w:hAnsi="Arial" w:cs="Arial"/>
        </w:rPr>
        <w:t>Considerando que, por tratar</w:t>
      </w:r>
      <w:r w:rsidR="00B36994" w:rsidRPr="00F74354">
        <w:rPr>
          <w:rFonts w:ascii="Arial" w:eastAsiaTheme="minorHAnsi" w:hAnsi="Arial" w:cs="Arial"/>
        </w:rPr>
        <w:t>em</w:t>
      </w:r>
      <w:r w:rsidRPr="00F74354">
        <w:rPr>
          <w:rFonts w:ascii="Arial" w:eastAsiaTheme="minorHAnsi" w:hAnsi="Arial" w:cs="Arial"/>
        </w:rPr>
        <w:t xml:space="preserve"> da interrupção</w:t>
      </w:r>
      <w:r w:rsidR="00B36994" w:rsidRPr="00F74354">
        <w:rPr>
          <w:rFonts w:ascii="Arial" w:eastAsiaTheme="minorHAnsi" w:hAnsi="Arial" w:cs="Arial"/>
        </w:rPr>
        <w:t xml:space="preserve"> </w:t>
      </w:r>
      <w:r w:rsidRPr="00F74354">
        <w:rPr>
          <w:rFonts w:ascii="Arial" w:eastAsiaTheme="minorHAnsi" w:hAnsi="Arial" w:cs="Arial"/>
        </w:rPr>
        <w:t>do registro no CAU, o que constitui a extinção do fato gerador da anuidade do CAU, a norma do art. 3°, da Resolução nº 121/2016 do CAU/BR</w:t>
      </w:r>
      <w:r w:rsidR="00A7496D" w:rsidRPr="00F74354">
        <w:rPr>
          <w:rFonts w:ascii="Arial" w:eastAsiaTheme="minorHAnsi" w:hAnsi="Arial" w:cs="Arial"/>
        </w:rPr>
        <w:t>, bem como a norma</w:t>
      </w:r>
      <w:r w:rsidR="006845DB" w:rsidRPr="00F74354">
        <w:rPr>
          <w:rFonts w:ascii="Arial" w:eastAsiaTheme="minorHAnsi" w:hAnsi="Arial" w:cs="Arial"/>
        </w:rPr>
        <w:t xml:space="preserve"> do </w:t>
      </w:r>
      <w:r w:rsidR="006845DB" w:rsidRPr="00F74354">
        <w:rPr>
          <w:rFonts w:ascii="Arial" w:hAnsi="Arial" w:cs="Arial"/>
          <w:color w:val="000000"/>
        </w:rPr>
        <w:t xml:space="preserve">art. 5º da Resolução nº167/2018 </w:t>
      </w:r>
      <w:r w:rsidR="00A7496D" w:rsidRPr="00F74354">
        <w:rPr>
          <w:rFonts w:ascii="Arial" w:hAnsi="Arial" w:cs="Arial"/>
          <w:color w:val="000000"/>
        </w:rPr>
        <w:t xml:space="preserve">do </w:t>
      </w:r>
      <w:r w:rsidR="006845DB" w:rsidRPr="00F74354">
        <w:rPr>
          <w:rFonts w:ascii="Arial" w:hAnsi="Arial" w:cs="Arial"/>
          <w:color w:val="000000"/>
        </w:rPr>
        <w:t>CAU/BR</w:t>
      </w:r>
      <w:r w:rsidR="006845DB" w:rsidRPr="00F74354">
        <w:rPr>
          <w:rFonts w:ascii="Arial" w:eastAsiaTheme="minorHAnsi" w:hAnsi="Arial" w:cs="Arial"/>
        </w:rPr>
        <w:t xml:space="preserve"> </w:t>
      </w:r>
      <w:r w:rsidR="00B36994" w:rsidRPr="00F74354">
        <w:rPr>
          <w:rFonts w:ascii="Arial" w:eastAsiaTheme="minorHAnsi" w:hAnsi="Arial" w:cs="Arial"/>
        </w:rPr>
        <w:t xml:space="preserve">versam sobre </w:t>
      </w:r>
      <w:r w:rsidR="006845DB" w:rsidRPr="00F74354">
        <w:rPr>
          <w:rFonts w:ascii="Arial" w:eastAsiaTheme="minorHAnsi" w:hAnsi="Arial" w:cs="Arial"/>
        </w:rPr>
        <w:t>relaç</w:t>
      </w:r>
      <w:r w:rsidR="00A7496D" w:rsidRPr="00F74354">
        <w:rPr>
          <w:rFonts w:ascii="Arial" w:eastAsiaTheme="minorHAnsi" w:hAnsi="Arial" w:cs="Arial"/>
        </w:rPr>
        <w:t xml:space="preserve">ão </w:t>
      </w:r>
      <w:r w:rsidR="006845DB" w:rsidRPr="00F74354">
        <w:rPr>
          <w:rFonts w:ascii="Arial" w:eastAsiaTheme="minorHAnsi" w:hAnsi="Arial" w:cs="Arial"/>
        </w:rPr>
        <w:t xml:space="preserve">jurídica pertinente </w:t>
      </w:r>
      <w:r w:rsidR="00A7496D" w:rsidRPr="00F74354">
        <w:rPr>
          <w:rFonts w:ascii="Arial" w:eastAsiaTheme="minorHAnsi" w:hAnsi="Arial" w:cs="Arial"/>
        </w:rPr>
        <w:t>a tributo,</w:t>
      </w:r>
      <w:r w:rsidR="006845DB" w:rsidRPr="00F74354">
        <w:rPr>
          <w:rFonts w:ascii="Arial" w:eastAsiaTheme="minorHAnsi" w:hAnsi="Arial" w:cs="Arial"/>
        </w:rPr>
        <w:t xml:space="preserve"> </w:t>
      </w:r>
      <w:r w:rsidRPr="00F74354">
        <w:rPr>
          <w:rFonts w:ascii="Arial" w:eastAsiaTheme="minorHAnsi" w:hAnsi="Arial" w:cs="Arial"/>
        </w:rPr>
        <w:t>revest</w:t>
      </w:r>
      <w:r w:rsidR="00A7496D" w:rsidRPr="00F74354">
        <w:rPr>
          <w:rFonts w:ascii="Arial" w:eastAsiaTheme="minorHAnsi" w:hAnsi="Arial" w:cs="Arial"/>
        </w:rPr>
        <w:t xml:space="preserve">indo-se de inegável </w:t>
      </w:r>
      <w:r w:rsidRPr="00F74354">
        <w:rPr>
          <w:rFonts w:ascii="Arial" w:eastAsiaTheme="minorHAnsi" w:hAnsi="Arial" w:cs="Arial"/>
        </w:rPr>
        <w:t>n</w:t>
      </w:r>
      <w:r w:rsidR="00A7496D" w:rsidRPr="00F74354">
        <w:rPr>
          <w:rFonts w:ascii="Arial" w:eastAsiaTheme="minorHAnsi" w:hAnsi="Arial" w:cs="Arial"/>
        </w:rPr>
        <w:t>atureza complementar tributária</w:t>
      </w:r>
      <w:r w:rsidRPr="00F74354">
        <w:rPr>
          <w:rFonts w:ascii="Arial" w:eastAsiaTheme="minorHAnsi" w:hAnsi="Arial" w:cs="Arial"/>
        </w:rPr>
        <w:t xml:space="preserve"> </w:t>
      </w:r>
      <w:r w:rsidR="00A7496D" w:rsidRPr="00F74354">
        <w:rPr>
          <w:rFonts w:ascii="Arial" w:eastAsiaTheme="minorHAnsi" w:hAnsi="Arial" w:cs="Arial"/>
        </w:rPr>
        <w:t xml:space="preserve">e </w:t>
      </w:r>
      <w:r w:rsidRPr="00F74354">
        <w:rPr>
          <w:rFonts w:ascii="Arial" w:eastAsiaTheme="minorHAnsi" w:hAnsi="Arial" w:cs="Arial"/>
        </w:rPr>
        <w:t>integrando a chamada legislação</w:t>
      </w:r>
      <w:r w:rsidR="00A7496D" w:rsidRPr="00F74354">
        <w:rPr>
          <w:rFonts w:ascii="Arial" w:eastAsiaTheme="minorHAnsi" w:hAnsi="Arial" w:cs="Arial"/>
        </w:rPr>
        <w:t>,</w:t>
      </w:r>
      <w:r w:rsidRPr="00F74354">
        <w:rPr>
          <w:rFonts w:ascii="Arial" w:eastAsiaTheme="minorHAnsi" w:hAnsi="Arial" w:cs="Arial"/>
        </w:rPr>
        <w:t xml:space="preserve"> nos termos do que dispõe o art. 96, </w:t>
      </w:r>
      <w:proofErr w:type="spellStart"/>
      <w:r w:rsidRPr="00F74354">
        <w:rPr>
          <w:rFonts w:ascii="Arial" w:eastAsiaTheme="minorHAnsi" w:hAnsi="Arial" w:cs="Arial"/>
        </w:rPr>
        <w:t>c.c</w:t>
      </w:r>
      <w:proofErr w:type="spellEnd"/>
      <w:r w:rsidRPr="00F74354">
        <w:rPr>
          <w:rFonts w:ascii="Arial" w:eastAsiaTheme="minorHAnsi" w:hAnsi="Arial" w:cs="Arial"/>
        </w:rPr>
        <w:t xml:space="preserve">. art. 100, I e II, do Código Tributário Nacional:     </w:t>
      </w:r>
    </w:p>
    <w:p w14:paraId="16CF334C" w14:textId="77777777" w:rsidR="00F42811" w:rsidRPr="00F74354" w:rsidRDefault="00F42811" w:rsidP="00F42811">
      <w:pPr>
        <w:spacing w:after="160" w:line="259" w:lineRule="auto"/>
        <w:ind w:left="2268"/>
        <w:jc w:val="both"/>
        <w:rPr>
          <w:rFonts w:ascii="Arial" w:eastAsiaTheme="minorHAnsi" w:hAnsi="Arial" w:cs="Arial"/>
          <w:i/>
        </w:rPr>
      </w:pPr>
      <w:r w:rsidRPr="00F74354">
        <w:rPr>
          <w:rFonts w:ascii="Arial" w:eastAsiaTheme="minorHAnsi" w:hAnsi="Arial" w:cs="Arial"/>
          <w:i/>
        </w:rPr>
        <w:lastRenderedPageBreak/>
        <w:t>Art. 96. A expressão "legislação tributária" compreende as leis, os tratados e as convenções internacionais, os decretos e as normas complementares que versem, no todo ou em parte, sobre tributos e relações jurídicas a eles pertinentes. (grifo nosso)</w:t>
      </w:r>
    </w:p>
    <w:p w14:paraId="25EF9C97" w14:textId="77777777" w:rsidR="00F42811" w:rsidRPr="00F74354" w:rsidRDefault="00F42811" w:rsidP="00F42811">
      <w:pPr>
        <w:spacing w:after="160" w:line="259" w:lineRule="auto"/>
        <w:ind w:left="2268"/>
        <w:jc w:val="both"/>
        <w:rPr>
          <w:rFonts w:ascii="Arial" w:eastAsiaTheme="minorHAnsi" w:hAnsi="Arial" w:cs="Arial"/>
          <w:i/>
        </w:rPr>
      </w:pPr>
      <w:r w:rsidRPr="00F74354">
        <w:rPr>
          <w:rFonts w:ascii="Arial" w:eastAsiaTheme="minorHAnsi" w:hAnsi="Arial" w:cs="Arial"/>
          <w:i/>
        </w:rPr>
        <w:t>Art. 100. São normas complementares das leis, dos tratados e das convenções internacionais e dos decretos: (grifo nosso)</w:t>
      </w:r>
    </w:p>
    <w:p w14:paraId="7457063F" w14:textId="77777777" w:rsidR="00F42811" w:rsidRPr="00F74354" w:rsidRDefault="00F42811" w:rsidP="00F42811">
      <w:pPr>
        <w:spacing w:after="160" w:line="259" w:lineRule="auto"/>
        <w:ind w:left="2268"/>
        <w:jc w:val="both"/>
        <w:rPr>
          <w:rFonts w:ascii="Arial" w:eastAsiaTheme="minorHAnsi" w:hAnsi="Arial" w:cs="Arial"/>
          <w:i/>
        </w:rPr>
      </w:pPr>
      <w:r w:rsidRPr="00F74354">
        <w:rPr>
          <w:rFonts w:ascii="Arial" w:eastAsiaTheme="minorHAnsi" w:hAnsi="Arial" w:cs="Arial"/>
          <w:i/>
        </w:rPr>
        <w:t>I - os atos normativos expedidos pelas autoridades administrativas;</w:t>
      </w:r>
    </w:p>
    <w:p w14:paraId="4997A455" w14:textId="77777777" w:rsidR="00F42811" w:rsidRPr="00F74354" w:rsidRDefault="00F42811" w:rsidP="00F42811">
      <w:pPr>
        <w:spacing w:after="160" w:line="259" w:lineRule="auto"/>
        <w:ind w:left="2268"/>
        <w:jc w:val="both"/>
        <w:rPr>
          <w:rFonts w:ascii="Arial" w:eastAsiaTheme="minorHAnsi" w:hAnsi="Arial" w:cs="Arial"/>
        </w:rPr>
      </w:pPr>
      <w:r w:rsidRPr="00F74354">
        <w:rPr>
          <w:rFonts w:ascii="Arial" w:eastAsiaTheme="minorHAnsi" w:hAnsi="Arial" w:cs="Arial"/>
          <w:i/>
        </w:rPr>
        <w:t>II - as decisões dos órgãos singulares ou coletivos de jurisdição administrativa, a que a lei atribua eficácia normativa;</w:t>
      </w:r>
    </w:p>
    <w:p w14:paraId="59883E0C" w14:textId="5308890F" w:rsidR="00F42811" w:rsidRPr="00F74354" w:rsidRDefault="00F42811" w:rsidP="00F42811">
      <w:pPr>
        <w:spacing w:after="160" w:line="259" w:lineRule="auto"/>
        <w:jc w:val="both"/>
        <w:rPr>
          <w:rFonts w:ascii="Arial" w:eastAsiaTheme="minorHAnsi" w:hAnsi="Arial" w:cs="Arial"/>
        </w:rPr>
      </w:pPr>
      <w:r w:rsidRPr="00F74354">
        <w:rPr>
          <w:rFonts w:ascii="Arial" w:eastAsiaTheme="minorHAnsi" w:hAnsi="Arial" w:cs="Arial"/>
        </w:rPr>
        <w:t xml:space="preserve">Considerando que a norma do art. 3°, da Resolução </w:t>
      </w:r>
      <w:r w:rsidR="000D7892" w:rsidRPr="00F74354">
        <w:rPr>
          <w:rFonts w:ascii="Arial" w:eastAsiaTheme="minorHAnsi" w:hAnsi="Arial" w:cs="Arial"/>
        </w:rPr>
        <w:t xml:space="preserve">CAU/BR </w:t>
      </w:r>
      <w:r w:rsidR="000D7892">
        <w:rPr>
          <w:rFonts w:ascii="Arial" w:eastAsiaTheme="minorHAnsi" w:hAnsi="Arial" w:cs="Arial"/>
        </w:rPr>
        <w:t xml:space="preserve">nº 121 </w:t>
      </w:r>
      <w:r w:rsidRPr="00F74354">
        <w:rPr>
          <w:rFonts w:ascii="Arial" w:eastAsiaTheme="minorHAnsi" w:hAnsi="Arial" w:cs="Arial"/>
        </w:rPr>
        <w:t>é norma expressa</w:t>
      </w:r>
      <w:r w:rsidR="00B36994" w:rsidRPr="00F74354">
        <w:rPr>
          <w:rFonts w:ascii="Arial" w:eastAsiaTheme="minorHAnsi" w:hAnsi="Arial" w:cs="Arial"/>
        </w:rPr>
        <w:t>mente destinada a interpretar o</w:t>
      </w:r>
      <w:r w:rsidRPr="00F74354">
        <w:rPr>
          <w:rFonts w:ascii="Arial" w:eastAsiaTheme="minorHAnsi" w:hAnsi="Arial" w:cs="Arial"/>
        </w:rPr>
        <w:t xml:space="preserve"> </w:t>
      </w:r>
      <w:proofErr w:type="spellStart"/>
      <w:r w:rsidRPr="00F74354">
        <w:rPr>
          <w:rFonts w:ascii="Arial" w:eastAsiaTheme="minorHAnsi" w:hAnsi="Arial" w:cs="Arial"/>
        </w:rPr>
        <w:t>arts</w:t>
      </w:r>
      <w:proofErr w:type="spellEnd"/>
      <w:r w:rsidRPr="00F74354">
        <w:rPr>
          <w:rFonts w:ascii="Arial" w:eastAsiaTheme="minorHAnsi" w:hAnsi="Arial" w:cs="Arial"/>
        </w:rPr>
        <w:t>. 9°, da Lei 12.378/2012;</w:t>
      </w:r>
    </w:p>
    <w:p w14:paraId="5AC14526" w14:textId="2EE2A950" w:rsidR="00F42811" w:rsidRPr="00F74354" w:rsidRDefault="00F42811" w:rsidP="00F42811">
      <w:pPr>
        <w:spacing w:after="160" w:line="259" w:lineRule="auto"/>
        <w:jc w:val="both"/>
        <w:rPr>
          <w:rFonts w:ascii="Arial" w:eastAsiaTheme="minorHAnsi" w:hAnsi="Arial" w:cs="Arial"/>
        </w:rPr>
      </w:pPr>
      <w:r w:rsidRPr="00F74354">
        <w:rPr>
          <w:rFonts w:ascii="Arial" w:eastAsiaTheme="minorHAnsi" w:hAnsi="Arial" w:cs="Arial"/>
        </w:rPr>
        <w:t xml:space="preserve">Considerando que o art. 106, I, do Código Tributário Nacional preconiza a regra de retroatividade da legislação tributária expressamente interpretativa:   </w:t>
      </w:r>
    </w:p>
    <w:p w14:paraId="4386A722" w14:textId="77777777" w:rsidR="00F42811" w:rsidRPr="00F74354" w:rsidRDefault="00F42811" w:rsidP="00F42811">
      <w:pPr>
        <w:spacing w:after="160" w:line="259" w:lineRule="auto"/>
        <w:ind w:left="2268"/>
        <w:jc w:val="both"/>
        <w:rPr>
          <w:rFonts w:ascii="Arial" w:eastAsiaTheme="minorHAnsi" w:hAnsi="Arial" w:cs="Arial"/>
          <w:i/>
        </w:rPr>
      </w:pPr>
      <w:r w:rsidRPr="00F74354">
        <w:rPr>
          <w:rFonts w:ascii="Arial" w:eastAsiaTheme="minorHAnsi" w:hAnsi="Arial" w:cs="Arial"/>
          <w:i/>
        </w:rPr>
        <w:t>Art. 106. A lei aplica-se a ato ou fato pretérito:</w:t>
      </w:r>
    </w:p>
    <w:p w14:paraId="1DDDDC12" w14:textId="3B9DB5DE" w:rsidR="00F42811" w:rsidRPr="00F74354" w:rsidRDefault="00F42811" w:rsidP="00A7496D">
      <w:pPr>
        <w:spacing w:after="160" w:line="259" w:lineRule="auto"/>
        <w:ind w:left="2268"/>
        <w:jc w:val="both"/>
        <w:rPr>
          <w:rFonts w:ascii="Arial" w:eastAsiaTheme="minorHAnsi" w:hAnsi="Arial" w:cs="Arial"/>
        </w:rPr>
      </w:pPr>
      <w:r w:rsidRPr="00F74354">
        <w:rPr>
          <w:rFonts w:ascii="Arial" w:eastAsiaTheme="minorHAnsi" w:hAnsi="Arial" w:cs="Arial"/>
          <w:i/>
        </w:rPr>
        <w:t>I - em qualquer caso, quando seja expressamente interpretativa, excluída a aplicação de penalidade à infração dos dispositivos interpretados;</w:t>
      </w:r>
    </w:p>
    <w:p w14:paraId="51E27527" w14:textId="251E950A" w:rsidR="001534EB" w:rsidRPr="00F74354" w:rsidRDefault="001534EB" w:rsidP="000267CD">
      <w:pPr>
        <w:jc w:val="both"/>
        <w:rPr>
          <w:rFonts w:ascii="Arial" w:hAnsi="Arial" w:cs="Arial"/>
          <w:color w:val="000000"/>
        </w:rPr>
      </w:pPr>
      <w:r w:rsidRPr="00F74354">
        <w:rPr>
          <w:rFonts w:ascii="Arial" w:hAnsi="Arial" w:cs="Arial"/>
          <w:color w:val="000000"/>
        </w:rPr>
        <w:t>Considerando que solicitações de interrupção de registro podem ter sido indefer</w:t>
      </w:r>
      <w:r w:rsidR="00A7496D" w:rsidRPr="00F74354">
        <w:rPr>
          <w:rFonts w:ascii="Arial" w:hAnsi="Arial" w:cs="Arial"/>
          <w:color w:val="000000"/>
        </w:rPr>
        <w:t>idas exclusivamente por conta das</w:t>
      </w:r>
      <w:r w:rsidRPr="00F74354">
        <w:rPr>
          <w:rFonts w:ascii="Arial" w:hAnsi="Arial" w:cs="Arial"/>
          <w:color w:val="000000"/>
        </w:rPr>
        <w:t xml:space="preserve"> dívidas pendente</w:t>
      </w:r>
      <w:r w:rsidR="009831CB" w:rsidRPr="00F74354">
        <w:rPr>
          <w:rFonts w:ascii="Arial" w:hAnsi="Arial" w:cs="Arial"/>
          <w:color w:val="000000"/>
        </w:rPr>
        <w:t>s</w:t>
      </w:r>
      <w:r w:rsidRPr="00F74354">
        <w:rPr>
          <w:rFonts w:ascii="Arial" w:hAnsi="Arial" w:cs="Arial"/>
          <w:color w:val="000000"/>
        </w:rPr>
        <w:t xml:space="preserve"> com o CAU;</w:t>
      </w:r>
    </w:p>
    <w:p w14:paraId="2C3921AF" w14:textId="26CDF8BD" w:rsidR="00A7496D" w:rsidRPr="00F74354" w:rsidRDefault="00A7496D" w:rsidP="000267CD">
      <w:pPr>
        <w:jc w:val="both"/>
        <w:rPr>
          <w:rFonts w:ascii="Arial" w:hAnsi="Arial" w:cs="Arial"/>
          <w:color w:val="000000"/>
        </w:rPr>
      </w:pPr>
    </w:p>
    <w:p w14:paraId="53AC3D4F" w14:textId="5BFCFA05" w:rsidR="000267CD" w:rsidRPr="00F74354" w:rsidRDefault="00A7496D" w:rsidP="000267CD">
      <w:pPr>
        <w:jc w:val="both"/>
        <w:rPr>
          <w:rFonts w:ascii="Arial" w:hAnsi="Arial" w:cs="Arial"/>
          <w:color w:val="000000"/>
        </w:rPr>
      </w:pPr>
      <w:r w:rsidRPr="00F74354">
        <w:rPr>
          <w:rFonts w:ascii="Arial" w:hAnsi="Arial" w:cs="Arial"/>
          <w:color w:val="000000"/>
        </w:rPr>
        <w:t xml:space="preserve">Considerando que a interrupção do registro constitui faculdade do profissional e depende de requerimento por meio de formulário específico, nos termos dos </w:t>
      </w:r>
      <w:proofErr w:type="spellStart"/>
      <w:r w:rsidRPr="00F74354">
        <w:rPr>
          <w:rFonts w:ascii="Arial" w:hAnsi="Arial" w:cs="Arial"/>
          <w:color w:val="000000"/>
        </w:rPr>
        <w:t>arts</w:t>
      </w:r>
      <w:proofErr w:type="spellEnd"/>
      <w:r w:rsidRPr="00F74354">
        <w:rPr>
          <w:rFonts w:ascii="Arial" w:hAnsi="Arial" w:cs="Arial"/>
          <w:color w:val="000000"/>
        </w:rPr>
        <w:t>.</w:t>
      </w:r>
      <w:r w:rsidRPr="00F74354">
        <w:rPr>
          <w:rFonts w:ascii="Arial" w:hAnsi="Arial" w:cs="Arial"/>
          <w:color w:val="000000"/>
          <w:shd w:val="clear" w:color="auto" w:fill="FFFFFF"/>
        </w:rPr>
        <w:t xml:space="preserve"> 4º, “</w:t>
      </w:r>
      <w:r w:rsidRPr="00F74354">
        <w:rPr>
          <w:rFonts w:ascii="Arial" w:hAnsi="Arial" w:cs="Arial"/>
          <w:i/>
          <w:color w:val="000000"/>
          <w:shd w:val="clear" w:color="auto" w:fill="FFFFFF"/>
        </w:rPr>
        <w:t>caput”</w:t>
      </w:r>
      <w:r w:rsidRPr="00F74354">
        <w:rPr>
          <w:rFonts w:ascii="Arial" w:hAnsi="Arial" w:cs="Arial"/>
          <w:color w:val="000000"/>
          <w:shd w:val="clear" w:color="auto" w:fill="FFFFFF"/>
        </w:rPr>
        <w:t xml:space="preserve"> e 6 º, “</w:t>
      </w:r>
      <w:r w:rsidRPr="00F74354">
        <w:rPr>
          <w:rFonts w:ascii="Arial" w:hAnsi="Arial" w:cs="Arial"/>
          <w:i/>
          <w:color w:val="000000"/>
          <w:shd w:val="clear" w:color="auto" w:fill="FFFFFF"/>
        </w:rPr>
        <w:t>caput</w:t>
      </w:r>
      <w:r w:rsidRPr="00F74354">
        <w:rPr>
          <w:rFonts w:ascii="Arial" w:hAnsi="Arial" w:cs="Arial"/>
          <w:color w:val="000000"/>
          <w:shd w:val="clear" w:color="auto" w:fill="FFFFFF"/>
        </w:rPr>
        <w:t xml:space="preserve">”, da </w:t>
      </w:r>
      <w:r w:rsidR="000D7892">
        <w:rPr>
          <w:rFonts w:ascii="Arial" w:hAnsi="Arial" w:cs="Arial"/>
          <w:color w:val="000000"/>
        </w:rPr>
        <w:t xml:space="preserve">Resolução </w:t>
      </w:r>
      <w:r w:rsidR="000D7892" w:rsidRPr="00F74354">
        <w:rPr>
          <w:rFonts w:ascii="Arial" w:hAnsi="Arial" w:cs="Arial"/>
          <w:color w:val="000000"/>
        </w:rPr>
        <w:t xml:space="preserve">CAU/BR </w:t>
      </w:r>
      <w:r w:rsidRPr="00F74354">
        <w:rPr>
          <w:rFonts w:ascii="Arial" w:hAnsi="Arial" w:cs="Arial"/>
          <w:color w:val="000000"/>
        </w:rPr>
        <w:t>n</w:t>
      </w:r>
      <w:r w:rsidRPr="00F74354">
        <w:rPr>
          <w:rFonts w:ascii="Arial" w:hAnsi="Arial" w:cs="Arial"/>
          <w:color w:val="000000"/>
          <w:shd w:val="clear" w:color="auto" w:fill="FFFFFF"/>
        </w:rPr>
        <w:t xml:space="preserve"> º</w:t>
      </w:r>
      <w:r w:rsidR="000D7892">
        <w:rPr>
          <w:rFonts w:ascii="Arial" w:hAnsi="Arial" w:cs="Arial"/>
          <w:color w:val="000000"/>
        </w:rPr>
        <w:t xml:space="preserve"> 167</w:t>
      </w:r>
      <w:r w:rsidRPr="00F74354">
        <w:rPr>
          <w:rFonts w:ascii="Arial" w:hAnsi="Arial" w:cs="Arial"/>
          <w:color w:val="000000"/>
        </w:rPr>
        <w:t xml:space="preserve">; </w:t>
      </w:r>
    </w:p>
    <w:p w14:paraId="15F700B8" w14:textId="77777777" w:rsidR="000267CD" w:rsidRPr="00F74354" w:rsidRDefault="000267CD" w:rsidP="000267CD">
      <w:pPr>
        <w:jc w:val="both"/>
        <w:rPr>
          <w:rFonts w:ascii="Arial" w:hAnsi="Arial" w:cs="Arial"/>
          <w:color w:val="000000"/>
        </w:rPr>
      </w:pPr>
    </w:p>
    <w:p w14:paraId="4F099066" w14:textId="1218477A" w:rsidR="000267CD" w:rsidRDefault="000267CD" w:rsidP="000267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74354">
        <w:rPr>
          <w:rFonts w:ascii="Arial" w:hAnsi="Arial" w:cs="Arial"/>
          <w:color w:val="000000"/>
          <w:sz w:val="22"/>
          <w:szCs w:val="22"/>
        </w:rPr>
        <w:t>Considerando que, atendidas a condições normativas “</w:t>
      </w:r>
      <w:r w:rsidRPr="00F74354">
        <w:rPr>
          <w:rFonts w:ascii="Arial" w:hAnsi="Arial" w:cs="Arial"/>
          <w:i/>
          <w:color w:val="000000"/>
          <w:sz w:val="22"/>
          <w:szCs w:val="22"/>
        </w:rPr>
        <w:t>a interrupção do registro do profissional será efetivada pelo CAU/UF competente após a inserção no SICCAU, no protocolo de requerimento, da data e do documento de decisão de deferimento, e da data de início da interrupção do registro que terá como termo inicial a data de cadastro do requerimento</w:t>
      </w:r>
      <w:r w:rsidRPr="00F74354">
        <w:rPr>
          <w:rFonts w:ascii="Arial" w:hAnsi="Arial" w:cs="Arial"/>
          <w:color w:val="000000"/>
          <w:sz w:val="22"/>
          <w:szCs w:val="22"/>
        </w:rPr>
        <w:t xml:space="preserve">” nos termos do art. 7º, § 1º, da </w:t>
      </w:r>
      <w:r w:rsidRPr="00F74354">
        <w:rPr>
          <w:rFonts w:ascii="Arial" w:hAnsi="Arial" w:cs="Arial"/>
          <w:color w:val="000000"/>
        </w:rPr>
        <w:t xml:space="preserve">Resolução </w:t>
      </w:r>
      <w:r w:rsidR="000D7892" w:rsidRPr="00F74354">
        <w:rPr>
          <w:rFonts w:ascii="Arial" w:hAnsi="Arial" w:cs="Arial"/>
          <w:color w:val="000000"/>
        </w:rPr>
        <w:t xml:space="preserve">CAU/BR </w:t>
      </w:r>
      <w:r w:rsidRPr="00F74354">
        <w:rPr>
          <w:rFonts w:ascii="Arial" w:hAnsi="Arial" w:cs="Arial"/>
          <w:color w:val="000000"/>
        </w:rPr>
        <w:t>n</w:t>
      </w:r>
      <w:r w:rsidRPr="00F7435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74354">
        <w:rPr>
          <w:rFonts w:ascii="Arial" w:hAnsi="Arial" w:cs="Arial"/>
          <w:color w:val="000000"/>
          <w:sz w:val="22"/>
          <w:szCs w:val="22"/>
          <w:shd w:val="clear" w:color="auto" w:fill="FFFFFF"/>
        </w:rPr>
        <w:t>º</w:t>
      </w:r>
      <w:r w:rsidR="000D7892">
        <w:rPr>
          <w:rFonts w:ascii="Arial" w:hAnsi="Arial" w:cs="Arial"/>
          <w:color w:val="000000"/>
        </w:rPr>
        <w:t xml:space="preserve"> 167</w:t>
      </w:r>
      <w:r w:rsidRPr="00F74354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5B4938B" w14:textId="0DB44D77" w:rsidR="003B4744" w:rsidRPr="000267CD" w:rsidRDefault="00A7496D" w:rsidP="0088370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14:paraId="35B883B3" w14:textId="3EC1CB0A" w:rsidR="0096200D" w:rsidRDefault="002F70C4" w:rsidP="0096200D">
      <w:pPr>
        <w:jc w:val="both"/>
      </w:pPr>
      <w:r w:rsidRPr="005C1584">
        <w:rPr>
          <w:rFonts w:ascii="Arial" w:eastAsia="Times New Roman" w:hAnsi="Arial" w:cs="Arial"/>
          <w:lang w:eastAsia="pt-BR"/>
        </w:rPr>
        <w:t>Cons</w:t>
      </w:r>
      <w:r w:rsidR="006E3872">
        <w:rPr>
          <w:rFonts w:ascii="Arial" w:eastAsia="Times New Roman" w:hAnsi="Arial" w:cs="Arial"/>
          <w:lang w:eastAsia="pt-BR"/>
        </w:rPr>
        <w:t>iderando que o art. 95, VIII, “b</w:t>
      </w:r>
      <w:r w:rsidRPr="005C1584">
        <w:rPr>
          <w:rFonts w:ascii="Arial" w:eastAsia="Times New Roman" w:hAnsi="Arial" w:cs="Arial"/>
          <w:lang w:eastAsia="pt-BR"/>
        </w:rPr>
        <w:t xml:space="preserve">”, do Regimento Interno do CAU/SC dispõe que: </w:t>
      </w:r>
      <w:r w:rsidRPr="005C1584">
        <w:rPr>
          <w:rFonts w:ascii="Arial" w:hAnsi="Arial" w:cs="Arial"/>
          <w:i/>
        </w:rPr>
        <w:t>Art. 95. Para cumprir a finalidade de zelar pela orientação e fiscalização do exercício da Arquitetura e Urbanismo, competirá à Comissão de Exercício Profissional do CAU/SC, no âmbito de sua competência: (...) VIII - propor, apreciar e deliberar sobre questionamentos a atos já normatizados pelo CAU/BR referentes a: (...)</w:t>
      </w:r>
      <w:r w:rsidR="006E3872" w:rsidRPr="006E3872">
        <w:rPr>
          <w:rFonts w:ascii="Arial" w:hAnsi="Arial" w:cs="Arial"/>
          <w:i/>
        </w:rPr>
        <w:t>b) alterações de registros profissionais;</w:t>
      </w:r>
    </w:p>
    <w:p w14:paraId="2B970FEE" w14:textId="77777777" w:rsidR="006E3872" w:rsidRPr="00122460" w:rsidRDefault="006E3872" w:rsidP="0096200D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14:paraId="31995972" w14:textId="77777777" w:rsidR="00F5268F" w:rsidRPr="00122460" w:rsidRDefault="00F5268F" w:rsidP="00F5268F">
      <w:pPr>
        <w:jc w:val="both"/>
        <w:rPr>
          <w:rFonts w:ascii="Arial" w:eastAsia="Times New Roman" w:hAnsi="Arial" w:cs="Arial"/>
          <w:highlight w:val="yellow"/>
          <w:lang w:eastAsia="pt-BR"/>
        </w:rPr>
      </w:pPr>
      <w:r w:rsidRPr="00A81BCD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 w:rsidRPr="00122460">
        <w:rPr>
          <w:rFonts w:ascii="Arial" w:eastAsia="Times New Roman" w:hAnsi="Arial" w:cs="Arial"/>
          <w:highlight w:val="yellow"/>
          <w:lang w:eastAsia="pt-BR"/>
        </w:rPr>
        <w:t xml:space="preserve"> </w:t>
      </w:r>
    </w:p>
    <w:p w14:paraId="63093737" w14:textId="77777777" w:rsidR="001C7D5B" w:rsidRPr="00122460" w:rsidRDefault="001C7D5B" w:rsidP="00F5268F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14:paraId="739819C9" w14:textId="77777777" w:rsidR="008748BE" w:rsidRPr="00122460" w:rsidRDefault="008748BE" w:rsidP="00F5268F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14:paraId="0C171498" w14:textId="77777777" w:rsidR="006508F4" w:rsidRDefault="006508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F79D6F1" w14:textId="6C7DBF84" w:rsidR="002F70C4" w:rsidRPr="002F70C4" w:rsidRDefault="00E14245" w:rsidP="006508F4">
      <w:pPr>
        <w:rPr>
          <w:rFonts w:ascii="Arial" w:hAnsi="Arial" w:cs="Arial"/>
          <w:b/>
        </w:rPr>
      </w:pPr>
      <w:r w:rsidRPr="002F70C4">
        <w:rPr>
          <w:rFonts w:ascii="Arial" w:hAnsi="Arial" w:cs="Arial"/>
          <w:b/>
        </w:rPr>
        <w:lastRenderedPageBreak/>
        <w:t xml:space="preserve">DELIBERA: </w:t>
      </w:r>
      <w:r w:rsidR="002F70C4">
        <w:rPr>
          <w:rFonts w:ascii="Arial" w:hAnsi="Arial" w:cs="Arial"/>
          <w:b/>
        </w:rPr>
        <w:t xml:space="preserve">            </w:t>
      </w:r>
    </w:p>
    <w:p w14:paraId="24217F61" w14:textId="77777777" w:rsidR="003A4D93" w:rsidRPr="003A4D93" w:rsidRDefault="003A4D93" w:rsidP="003A4D93">
      <w:pPr>
        <w:pStyle w:val="PargrafodaLista"/>
        <w:rPr>
          <w:rFonts w:ascii="Arial" w:hAnsi="Arial" w:cs="Arial"/>
        </w:rPr>
      </w:pPr>
    </w:p>
    <w:p w14:paraId="2B43D47A" w14:textId="0740E8D0" w:rsidR="00B92478" w:rsidRPr="00B92478" w:rsidRDefault="00B92478" w:rsidP="00EF6846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bCs/>
        </w:rPr>
      </w:pPr>
      <w:r w:rsidRPr="00B92478">
        <w:rPr>
          <w:rFonts w:ascii="Arial" w:hAnsi="Arial" w:cs="Arial"/>
          <w:bCs/>
        </w:rPr>
        <w:t>Aprovar a possibilidade de revisão do pedido de interrupção anteriormente indeferido exclusivamente em razão da inadimplência do profissional perante o CAU, desde que o profissional atenda as seguintes condições:</w:t>
      </w:r>
    </w:p>
    <w:p w14:paraId="643B0D22" w14:textId="77777777" w:rsidR="00B92478" w:rsidRDefault="00B92478" w:rsidP="00B92478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Declarar que não exerceu</w:t>
      </w:r>
      <w:r>
        <w:rPr>
          <w:rFonts w:ascii="Arial" w:hAnsi="Arial" w:cs="Arial"/>
        </w:rPr>
        <w:t xml:space="preserve"> atividade na área de formação profissional, Arquitetura e Urbanismo, desde a data do requerimento do pedido de interrupção de registro em revisão, conforme declaração do anexo I;</w:t>
      </w:r>
    </w:p>
    <w:p w14:paraId="4873AFC3" w14:textId="77777777" w:rsidR="00B92478" w:rsidRDefault="00B92478" w:rsidP="00B92478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</w:rPr>
      </w:pPr>
      <w:r w:rsidRPr="002B03BB">
        <w:rPr>
          <w:rFonts w:ascii="Arial" w:hAnsi="Arial" w:cs="Arial"/>
          <w:bCs/>
        </w:rPr>
        <w:t>Declarar que não ocupou ou emprego para qual seja exigida formação profissional na área de Arquitetura e Urbanismo ou para cujo o concurso ou processo seletivo tenha sido exigido título profissional de Arquiteto e Urba</w:t>
      </w:r>
      <w:r>
        <w:rPr>
          <w:rFonts w:ascii="Arial" w:hAnsi="Arial" w:cs="Arial"/>
          <w:bCs/>
        </w:rPr>
        <w:t>nista,</w:t>
      </w:r>
      <w:r>
        <w:rPr>
          <w:rFonts w:ascii="Arial" w:hAnsi="Arial" w:cs="Arial"/>
        </w:rPr>
        <w:t xml:space="preserve"> desde a data do requerimento do pedido de interrupção de registro em revisão, conforme declaração do anexo I; </w:t>
      </w:r>
    </w:p>
    <w:p w14:paraId="192AA096" w14:textId="77777777" w:rsidR="00B92478" w:rsidRDefault="00B92478" w:rsidP="00B92478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bCs/>
        </w:rPr>
      </w:pPr>
      <w:r w:rsidRPr="002B03BB">
        <w:rPr>
          <w:rFonts w:ascii="Arial" w:hAnsi="Arial" w:cs="Arial"/>
          <w:bCs/>
        </w:rPr>
        <w:t>Não possuir</w:t>
      </w:r>
      <w:r w:rsidRPr="002B03BB">
        <w:rPr>
          <w:rFonts w:ascii="Arial" w:hAnsi="Arial" w:cs="Arial"/>
        </w:rPr>
        <w:t xml:space="preserve"> </w:t>
      </w:r>
      <w:proofErr w:type="spellStart"/>
      <w:r w:rsidRPr="002B03BB">
        <w:rPr>
          <w:rFonts w:ascii="Arial" w:hAnsi="Arial" w:cs="Arial"/>
        </w:rPr>
        <w:t>RRTs</w:t>
      </w:r>
      <w:proofErr w:type="spellEnd"/>
      <w:r w:rsidRPr="002B03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emitidos </w:t>
      </w:r>
      <w:r w:rsidRPr="002B03BB">
        <w:rPr>
          <w:rFonts w:ascii="Arial" w:hAnsi="Arial" w:cs="Arial"/>
          <w:bCs/>
        </w:rPr>
        <w:t>desde seu pedido de interrupção de registro;</w:t>
      </w:r>
    </w:p>
    <w:p w14:paraId="4CBFF7ED" w14:textId="3040B7B7" w:rsidR="00B92478" w:rsidRPr="00B92478" w:rsidRDefault="00B92478" w:rsidP="004A0B59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bCs/>
        </w:rPr>
      </w:pPr>
      <w:r w:rsidRPr="00B92478">
        <w:rPr>
          <w:rFonts w:ascii="Arial" w:hAnsi="Arial" w:cs="Arial"/>
          <w:bCs/>
        </w:rPr>
        <w:t>Não constar em processo fiscalizatório e/ou ético em tramitação nos CAU/UF ou no CAU/BR desde seu pedido de interrupção de registro;</w:t>
      </w:r>
    </w:p>
    <w:p w14:paraId="773E75F4" w14:textId="1623069D" w:rsidR="00B36994" w:rsidRPr="00B92478" w:rsidRDefault="009571CD" w:rsidP="00B92478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bCs/>
        </w:rPr>
      </w:pPr>
      <w:r w:rsidRPr="00B92478">
        <w:rPr>
          <w:rFonts w:ascii="Arial" w:hAnsi="Arial" w:cs="Arial"/>
          <w:bCs/>
        </w:rPr>
        <w:t>Esclarecer que a</w:t>
      </w:r>
      <w:r w:rsidR="00E72328" w:rsidRPr="00B92478">
        <w:rPr>
          <w:rFonts w:ascii="Arial" w:hAnsi="Arial" w:cs="Arial"/>
          <w:bCs/>
        </w:rPr>
        <w:t xml:space="preserve"> revisão deverá ser requerida pelo profissional interessa</w:t>
      </w:r>
      <w:r w:rsidRPr="00B92478">
        <w:rPr>
          <w:rFonts w:ascii="Arial" w:hAnsi="Arial" w:cs="Arial"/>
          <w:bCs/>
        </w:rPr>
        <w:t>do</w:t>
      </w:r>
      <w:r w:rsidR="00B92478">
        <w:rPr>
          <w:rFonts w:ascii="Arial" w:hAnsi="Arial" w:cs="Arial"/>
          <w:bCs/>
        </w:rPr>
        <w:t xml:space="preserve"> por </w:t>
      </w:r>
      <w:r w:rsidR="007876BC">
        <w:rPr>
          <w:rFonts w:ascii="Arial" w:hAnsi="Arial" w:cs="Arial"/>
          <w:bCs/>
        </w:rPr>
        <w:t>meio do</w:t>
      </w:r>
      <w:r w:rsidR="00B92478">
        <w:rPr>
          <w:rFonts w:ascii="Arial" w:hAnsi="Arial" w:cs="Arial"/>
          <w:bCs/>
        </w:rPr>
        <w:t xml:space="preserve"> formulário em anexo</w:t>
      </w:r>
      <w:r w:rsidR="00B36994" w:rsidRPr="00B92478">
        <w:rPr>
          <w:rFonts w:ascii="Arial" w:hAnsi="Arial" w:cs="Arial"/>
          <w:bCs/>
        </w:rPr>
        <w:t>;</w:t>
      </w:r>
      <w:r w:rsidR="00FE5345" w:rsidRPr="00B92478">
        <w:rPr>
          <w:rFonts w:ascii="Arial" w:hAnsi="Arial" w:cs="Arial"/>
          <w:bCs/>
        </w:rPr>
        <w:t xml:space="preserve">  </w:t>
      </w:r>
    </w:p>
    <w:p w14:paraId="24DBC55F" w14:textId="77777777" w:rsidR="00B36994" w:rsidRPr="00B92478" w:rsidRDefault="00B36994" w:rsidP="00B92478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bCs/>
        </w:rPr>
      </w:pPr>
      <w:r w:rsidRPr="00B92478">
        <w:rPr>
          <w:rFonts w:ascii="Arial" w:hAnsi="Arial" w:cs="Arial"/>
          <w:bCs/>
        </w:rPr>
        <w:t>Esclarecer que o deferimento do pedido de revisão de que trata o item 1 depende da comprovação de que o indeferimento objeto de revisão tenha se fundamentado exclusivamente em razão da existência de débito do profissional perante o CAU;</w:t>
      </w:r>
    </w:p>
    <w:p w14:paraId="5B7C6625" w14:textId="5FD30760" w:rsidR="001623C3" w:rsidRPr="00B92478" w:rsidRDefault="00B36994" w:rsidP="00B92478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bCs/>
        </w:rPr>
      </w:pPr>
      <w:r w:rsidRPr="00B92478">
        <w:rPr>
          <w:rFonts w:ascii="Arial" w:hAnsi="Arial" w:cs="Arial"/>
          <w:bCs/>
        </w:rPr>
        <w:t xml:space="preserve">Esclarecer que o deferimento do pedido de revisão de que trata o item 1 depende do atendimento dos demais requisitos normativos da interrupção;     </w:t>
      </w:r>
      <w:r w:rsidR="001623C3" w:rsidRPr="00B92478">
        <w:rPr>
          <w:rFonts w:ascii="Arial" w:hAnsi="Arial" w:cs="Arial"/>
          <w:bCs/>
        </w:rPr>
        <w:t xml:space="preserve">   </w:t>
      </w:r>
    </w:p>
    <w:p w14:paraId="48B79EB5" w14:textId="0285D52C" w:rsidR="001623C3" w:rsidRPr="00B92478" w:rsidRDefault="009571CD" w:rsidP="00B92478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bCs/>
        </w:rPr>
      </w:pPr>
      <w:r w:rsidRPr="00B92478">
        <w:rPr>
          <w:rFonts w:ascii="Arial" w:hAnsi="Arial" w:cs="Arial"/>
          <w:bCs/>
        </w:rPr>
        <w:t>Esclarecer que,</w:t>
      </w:r>
      <w:r w:rsidR="00B36994" w:rsidRPr="00B92478">
        <w:rPr>
          <w:rFonts w:ascii="Arial" w:hAnsi="Arial" w:cs="Arial"/>
          <w:bCs/>
        </w:rPr>
        <w:t xml:space="preserve"> a interrupção do registro deferida na forma dos itens 1, 2 e 3 </w:t>
      </w:r>
      <w:r w:rsidR="008242AC" w:rsidRPr="00B92478">
        <w:rPr>
          <w:rFonts w:ascii="Arial" w:hAnsi="Arial" w:cs="Arial"/>
          <w:bCs/>
        </w:rPr>
        <w:t>terá como termo inicial a data de cadastro do requerimento</w:t>
      </w:r>
      <w:r w:rsidR="00F52223" w:rsidRPr="00B92478">
        <w:rPr>
          <w:rFonts w:ascii="Arial" w:hAnsi="Arial" w:cs="Arial"/>
          <w:bCs/>
        </w:rPr>
        <w:t xml:space="preserve"> do pedido indeferido em razão a inadimplência</w:t>
      </w:r>
      <w:r w:rsidR="008242AC" w:rsidRPr="00B92478">
        <w:rPr>
          <w:rFonts w:ascii="Arial" w:hAnsi="Arial" w:cs="Arial"/>
          <w:bCs/>
        </w:rPr>
        <w:t xml:space="preserve">.   </w:t>
      </w:r>
      <w:r w:rsidR="001623C3" w:rsidRPr="00B92478">
        <w:rPr>
          <w:rFonts w:ascii="Arial" w:hAnsi="Arial" w:cs="Arial"/>
          <w:bCs/>
        </w:rPr>
        <w:t xml:space="preserve">  </w:t>
      </w:r>
    </w:p>
    <w:p w14:paraId="414E9B8D" w14:textId="6EAB601A" w:rsidR="002D7A5E" w:rsidRPr="00B92478" w:rsidRDefault="009571CD" w:rsidP="00B92478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bCs/>
        </w:rPr>
      </w:pPr>
      <w:r w:rsidRPr="00B92478">
        <w:rPr>
          <w:rFonts w:ascii="Arial" w:hAnsi="Arial" w:cs="Arial"/>
          <w:bCs/>
        </w:rPr>
        <w:t>Esclarecer que o</w:t>
      </w:r>
      <w:r w:rsidR="00E72328" w:rsidRPr="00B92478">
        <w:rPr>
          <w:rFonts w:ascii="Arial" w:hAnsi="Arial" w:cs="Arial"/>
          <w:bCs/>
        </w:rPr>
        <w:t xml:space="preserve"> pedido de revisão de interrupção de registro de que tratam os itens anteriores não será deferido caso consta</w:t>
      </w:r>
      <w:r w:rsidRPr="00B92478">
        <w:rPr>
          <w:rFonts w:ascii="Arial" w:hAnsi="Arial" w:cs="Arial"/>
          <w:bCs/>
        </w:rPr>
        <w:t>ta</w:t>
      </w:r>
      <w:r w:rsidR="00B36994" w:rsidRPr="00B92478">
        <w:rPr>
          <w:rFonts w:ascii="Arial" w:hAnsi="Arial" w:cs="Arial"/>
          <w:bCs/>
        </w:rPr>
        <w:t>da</w:t>
      </w:r>
      <w:r w:rsidR="00E72328" w:rsidRPr="00B92478">
        <w:rPr>
          <w:rFonts w:ascii="Arial" w:hAnsi="Arial" w:cs="Arial"/>
          <w:bCs/>
        </w:rPr>
        <w:t xml:space="preserve"> </w:t>
      </w:r>
      <w:r w:rsidR="00B36994" w:rsidRPr="00B92478">
        <w:rPr>
          <w:rFonts w:ascii="Arial" w:hAnsi="Arial" w:cs="Arial"/>
          <w:bCs/>
        </w:rPr>
        <w:t xml:space="preserve">atuação profissional </w:t>
      </w:r>
      <w:r w:rsidR="00E72328" w:rsidRPr="00B92478">
        <w:rPr>
          <w:rFonts w:ascii="Arial" w:hAnsi="Arial" w:cs="Arial"/>
          <w:bCs/>
        </w:rPr>
        <w:t xml:space="preserve">em período posterior à data </w:t>
      </w:r>
      <w:r w:rsidR="00B36994" w:rsidRPr="00B92478">
        <w:rPr>
          <w:rFonts w:ascii="Arial" w:hAnsi="Arial" w:cs="Arial"/>
          <w:bCs/>
        </w:rPr>
        <w:t xml:space="preserve">em que profissional foi cientificado </w:t>
      </w:r>
      <w:r w:rsidR="00E72328" w:rsidRPr="00B92478">
        <w:rPr>
          <w:rFonts w:ascii="Arial" w:hAnsi="Arial" w:cs="Arial"/>
          <w:bCs/>
        </w:rPr>
        <w:t xml:space="preserve">do indeferimento do pedido de interrupção objeto da revisão;      </w:t>
      </w:r>
    </w:p>
    <w:p w14:paraId="0BB40A00" w14:textId="0EB9712D" w:rsidR="009209F8" w:rsidRPr="00B92478" w:rsidRDefault="00801F99" w:rsidP="00826F74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bCs/>
        </w:rPr>
      </w:pPr>
      <w:r w:rsidRPr="00B92478">
        <w:rPr>
          <w:rFonts w:ascii="Arial" w:hAnsi="Arial" w:cs="Arial"/>
          <w:bCs/>
        </w:rPr>
        <w:t>Encaminhar esta Deliberação à Presidência do CAU/SC para providências cabíveis.</w:t>
      </w:r>
    </w:p>
    <w:p w14:paraId="7AFA05CB" w14:textId="77777777" w:rsidR="00123E0C" w:rsidRPr="002F70C4" w:rsidRDefault="00123E0C" w:rsidP="002442DE">
      <w:pPr>
        <w:jc w:val="both"/>
        <w:rPr>
          <w:rFonts w:ascii="Arial" w:hAnsi="Arial" w:cs="Arial"/>
          <w:highlight w:val="yellow"/>
        </w:rPr>
      </w:pPr>
    </w:p>
    <w:p w14:paraId="64BD3813" w14:textId="77777777" w:rsidR="00123E0C" w:rsidRPr="002F70C4" w:rsidRDefault="00123E0C" w:rsidP="002442DE">
      <w:pPr>
        <w:jc w:val="both"/>
        <w:rPr>
          <w:rFonts w:ascii="Arial" w:hAnsi="Arial" w:cs="Arial"/>
          <w:highlight w:val="yellow"/>
        </w:rPr>
      </w:pPr>
    </w:p>
    <w:p w14:paraId="03E4E2D9" w14:textId="52A1B1AF" w:rsidR="00657755" w:rsidRDefault="00657755" w:rsidP="00657755">
      <w:pPr>
        <w:jc w:val="both"/>
        <w:rPr>
          <w:rFonts w:ascii="Arial" w:hAnsi="Arial" w:cs="Arial"/>
          <w:b/>
        </w:rPr>
      </w:pPr>
      <w:r w:rsidRPr="00DB482E">
        <w:rPr>
          <w:rFonts w:ascii="Arial" w:hAnsi="Arial" w:cs="Arial"/>
        </w:rPr>
        <w:t xml:space="preserve">Com </w:t>
      </w:r>
      <w:r w:rsidRPr="00DB482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5</w:t>
      </w:r>
      <w:r w:rsidRPr="00DB482E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cinco</w:t>
      </w:r>
      <w:r w:rsidRPr="00DB482E">
        <w:rPr>
          <w:rFonts w:ascii="Arial" w:hAnsi="Arial" w:cs="Arial"/>
          <w:b/>
        </w:rPr>
        <w:t>) votos favoráveis</w:t>
      </w:r>
      <w:r w:rsidRPr="00DB482E">
        <w:rPr>
          <w:rFonts w:ascii="Arial" w:hAnsi="Arial" w:cs="Arial"/>
        </w:rPr>
        <w:t xml:space="preserve"> dos conselheiros Everson Martins, </w:t>
      </w:r>
      <w:r>
        <w:rPr>
          <w:rFonts w:ascii="Arial" w:hAnsi="Arial" w:cs="Arial"/>
        </w:rPr>
        <w:t xml:space="preserve">Felipe </w:t>
      </w:r>
      <w:proofErr w:type="spellStart"/>
      <w:r>
        <w:rPr>
          <w:rFonts w:ascii="Arial" w:hAnsi="Arial" w:cs="Arial"/>
        </w:rPr>
        <w:t>Braibante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Kaspary</w:t>
      </w:r>
      <w:proofErr w:type="spellEnd"/>
      <w:r>
        <w:rPr>
          <w:rFonts w:ascii="Arial" w:hAnsi="Arial" w:cs="Arial"/>
        </w:rPr>
        <w:t xml:space="preserve">, </w:t>
      </w:r>
      <w:r w:rsidRPr="00657755">
        <w:rPr>
          <w:rFonts w:ascii="Arial" w:hAnsi="Arial" w:cs="Arial"/>
        </w:rPr>
        <w:t xml:space="preserve">Juliana </w:t>
      </w:r>
      <w:proofErr w:type="spellStart"/>
      <w:r w:rsidRPr="00657755">
        <w:rPr>
          <w:rFonts w:ascii="Arial" w:hAnsi="Arial" w:cs="Arial"/>
        </w:rPr>
        <w:t>Cordula</w:t>
      </w:r>
      <w:proofErr w:type="spellEnd"/>
      <w:r w:rsidRPr="00657755">
        <w:rPr>
          <w:rFonts w:ascii="Arial" w:hAnsi="Arial" w:cs="Arial"/>
        </w:rPr>
        <w:t xml:space="preserve"> Dreher De Andrade</w:t>
      </w:r>
      <w:r>
        <w:rPr>
          <w:rFonts w:ascii="Arial" w:hAnsi="Arial" w:cs="Arial"/>
        </w:rPr>
        <w:t>,</w:t>
      </w:r>
      <w:r w:rsidRPr="006577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Daniel Rodrigues Da Silva e Patrícia Figueiredo </w:t>
      </w:r>
      <w:proofErr w:type="spellStart"/>
      <w:r>
        <w:rPr>
          <w:rFonts w:ascii="Arial" w:hAnsi="Arial" w:cs="Arial"/>
        </w:rPr>
        <w:t>Sarquis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Herden</w:t>
      </w:r>
      <w:proofErr w:type="spellEnd"/>
      <w:r w:rsidRPr="00DB482E">
        <w:rPr>
          <w:rFonts w:ascii="Arial" w:hAnsi="Arial" w:cs="Arial"/>
        </w:rPr>
        <w:t xml:space="preserve">; </w:t>
      </w:r>
      <w:r w:rsidRPr="00DB482E">
        <w:rPr>
          <w:rFonts w:ascii="Arial" w:hAnsi="Arial" w:cs="Arial"/>
          <w:b/>
        </w:rPr>
        <w:t xml:space="preserve">(zero) votos contrários; </w:t>
      </w:r>
      <w:r>
        <w:rPr>
          <w:rFonts w:ascii="Arial" w:hAnsi="Arial" w:cs="Arial"/>
          <w:b/>
        </w:rPr>
        <w:t>0</w:t>
      </w:r>
      <w:r w:rsidRPr="00DB482E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zero</w:t>
      </w:r>
      <w:r w:rsidRPr="00DB482E">
        <w:rPr>
          <w:rFonts w:ascii="Arial" w:hAnsi="Arial" w:cs="Arial"/>
          <w:b/>
        </w:rPr>
        <w:t>) abstenç</w:t>
      </w:r>
      <w:r>
        <w:rPr>
          <w:rFonts w:ascii="Arial" w:hAnsi="Arial" w:cs="Arial"/>
          <w:b/>
        </w:rPr>
        <w:t>ão</w:t>
      </w:r>
      <w:r>
        <w:rPr>
          <w:rFonts w:ascii="Arial" w:hAnsi="Arial" w:cs="Arial"/>
          <w:bCs/>
        </w:rPr>
        <w:t xml:space="preserve"> </w:t>
      </w:r>
      <w:r w:rsidRPr="00DB482E">
        <w:rPr>
          <w:rFonts w:ascii="Arial" w:hAnsi="Arial" w:cs="Arial"/>
          <w:b/>
        </w:rPr>
        <w:t xml:space="preserve">e </w:t>
      </w:r>
      <w:r>
        <w:rPr>
          <w:rFonts w:ascii="Arial" w:hAnsi="Arial" w:cs="Arial"/>
          <w:b/>
        </w:rPr>
        <w:t>0</w:t>
      </w:r>
      <w:r w:rsidRPr="00DB482E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zero</w:t>
      </w:r>
      <w:r w:rsidRPr="00DB482E">
        <w:rPr>
          <w:rFonts w:ascii="Arial" w:hAnsi="Arial" w:cs="Arial"/>
          <w:b/>
        </w:rPr>
        <w:t>) ausência.</w:t>
      </w:r>
      <w:r w:rsidRPr="00591B0A">
        <w:rPr>
          <w:rFonts w:ascii="Arial" w:hAnsi="Arial" w:cs="Arial"/>
          <w:b/>
        </w:rPr>
        <w:t xml:space="preserve"> </w:t>
      </w:r>
    </w:p>
    <w:p w14:paraId="7EDF3EAC" w14:textId="77777777" w:rsidR="00657755" w:rsidRPr="009D11D1" w:rsidRDefault="00657755" w:rsidP="00657755">
      <w:pPr>
        <w:jc w:val="both"/>
        <w:rPr>
          <w:rFonts w:ascii="Arial" w:hAnsi="Arial" w:cs="Arial"/>
          <w:b/>
        </w:rPr>
      </w:pPr>
    </w:p>
    <w:p w14:paraId="55745441" w14:textId="77777777" w:rsidR="00657755" w:rsidRDefault="00657755" w:rsidP="00657755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>Florianópolis</w:t>
      </w:r>
      <w:r w:rsidRPr="00C3702F">
        <w:rPr>
          <w:rFonts w:ascii="Arial" w:hAnsi="Arial" w:cs="Arial"/>
        </w:rPr>
        <w:t>, 2</w:t>
      </w:r>
      <w:r>
        <w:rPr>
          <w:rFonts w:ascii="Arial" w:hAnsi="Arial" w:cs="Arial"/>
        </w:rPr>
        <w:t>6 de maio</w:t>
      </w:r>
      <w:r w:rsidRPr="00591B0A">
        <w:rPr>
          <w:rFonts w:ascii="Arial" w:hAnsi="Arial" w:cs="Arial"/>
        </w:rPr>
        <w:t xml:space="preserve"> de 2020.</w:t>
      </w:r>
    </w:p>
    <w:p w14:paraId="6AD1208C" w14:textId="77777777" w:rsidR="00657755" w:rsidRDefault="00657755" w:rsidP="00657755">
      <w:pPr>
        <w:jc w:val="center"/>
        <w:rPr>
          <w:rFonts w:ascii="Arial" w:hAnsi="Arial" w:cs="Arial"/>
        </w:rPr>
      </w:pPr>
    </w:p>
    <w:p w14:paraId="0F26A195" w14:textId="21AE17D3" w:rsidR="0001051E" w:rsidRDefault="00657755" w:rsidP="000105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 Atesta a veracidade das informações nos termos do item 5.1. da Deliberação CD nº 28/202</w:t>
      </w:r>
      <w:r w:rsidR="0001051E">
        <w:rPr>
          <w:rFonts w:ascii="Arial" w:hAnsi="Arial" w:cs="Arial"/>
        </w:rPr>
        <w:t>0 do CAU/SC e do item 5.1. da</w:t>
      </w:r>
      <w:r w:rsidR="0001051E" w:rsidRPr="00AC1173">
        <w:rPr>
          <w:rFonts w:ascii="Arial" w:hAnsi="Arial" w:cs="Arial"/>
        </w:rPr>
        <w:t xml:space="preserve"> </w:t>
      </w:r>
      <w:r w:rsidR="0001051E">
        <w:rPr>
          <w:rFonts w:ascii="Arial" w:hAnsi="Arial" w:cs="Arial"/>
        </w:rPr>
        <w:t xml:space="preserve">Deliberação Plenária nº 489/2020. </w:t>
      </w:r>
    </w:p>
    <w:p w14:paraId="58119876" w14:textId="1D9F82B2" w:rsidR="0001051E" w:rsidRDefault="0001051E" w:rsidP="0001051E">
      <w:pPr>
        <w:jc w:val="center"/>
        <w:rPr>
          <w:rFonts w:ascii="Arial" w:hAnsi="Arial" w:cs="Arial"/>
        </w:rPr>
      </w:pPr>
    </w:p>
    <w:p w14:paraId="3612BDB6" w14:textId="77777777" w:rsidR="0001051E" w:rsidRDefault="0001051E" w:rsidP="0001051E">
      <w:pPr>
        <w:jc w:val="center"/>
        <w:rPr>
          <w:rFonts w:ascii="Arial" w:hAnsi="Arial" w:cs="Arial"/>
        </w:rPr>
      </w:pPr>
    </w:p>
    <w:p w14:paraId="0804B69A" w14:textId="7A9E152E" w:rsidR="0001051E" w:rsidRDefault="0002769A" w:rsidP="0002769A">
      <w:pPr>
        <w:tabs>
          <w:tab w:val="left" w:pos="50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7DDF05D" w14:textId="77777777" w:rsidR="0001051E" w:rsidRDefault="0001051E" w:rsidP="000105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585ADF06" w14:textId="77777777" w:rsidR="0001051E" w:rsidRDefault="0001051E" w:rsidP="0001051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312ACEB5" w14:textId="77777777" w:rsidR="0001051E" w:rsidRDefault="0001051E" w:rsidP="0001051E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10EA4E8E" w14:textId="117D4E04" w:rsidR="00657755" w:rsidRDefault="00657755" w:rsidP="0001051E">
      <w:pPr>
        <w:jc w:val="both"/>
        <w:rPr>
          <w:rFonts w:ascii="Arial" w:hAnsi="Arial" w:cs="Arial"/>
        </w:rPr>
      </w:pPr>
    </w:p>
    <w:p w14:paraId="7650AED4" w14:textId="104FEB30" w:rsidR="00657755" w:rsidRDefault="00657755" w:rsidP="0065775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4FE40C4" w14:textId="09077F1D" w:rsidR="00657755" w:rsidRDefault="00657755" w:rsidP="0065775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FA44230" w14:textId="5B8C36A7" w:rsidR="00657755" w:rsidRDefault="00657755" w:rsidP="0065775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D199164" w14:textId="48EB724F" w:rsidR="00657755" w:rsidRDefault="00657755" w:rsidP="0065775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B8D1765" w14:textId="3EC7373D" w:rsidR="00657755" w:rsidRDefault="00657755" w:rsidP="0065775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B9EE5D0" w14:textId="77777777" w:rsidR="00657755" w:rsidRDefault="00657755" w:rsidP="00657755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A2785DF" w14:textId="77777777" w:rsidR="00657755" w:rsidRPr="00591B0A" w:rsidRDefault="00657755" w:rsidP="00657755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5</w:t>
      </w:r>
      <w:r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>
        <w:rPr>
          <w:rFonts w:ascii="Arial" w:eastAsia="Cambria" w:hAnsi="Arial" w:cs="Arial"/>
          <w:b/>
          <w:bCs/>
          <w:lang w:eastAsia="pt-BR"/>
        </w:rPr>
        <w:t xml:space="preserve">ORDINÁRIA DA CEP - </w:t>
      </w:r>
      <w:r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5947B5EB" w14:textId="77777777" w:rsidR="00657755" w:rsidRPr="00591B0A" w:rsidRDefault="00657755" w:rsidP="00657755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2F1AE698" w14:textId="77777777" w:rsidR="00657755" w:rsidRPr="00591B0A" w:rsidRDefault="00657755" w:rsidP="00657755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360D101D" w14:textId="77777777" w:rsidR="00657755" w:rsidRPr="00591B0A" w:rsidRDefault="00657755" w:rsidP="00657755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657755" w:rsidRPr="00591B0A" w14:paraId="5C727B26" w14:textId="77777777" w:rsidTr="009B573B">
        <w:tc>
          <w:tcPr>
            <w:tcW w:w="5807" w:type="dxa"/>
            <w:vMerge w:val="restart"/>
            <w:shd w:val="clear" w:color="auto" w:fill="auto"/>
            <w:vAlign w:val="center"/>
          </w:tcPr>
          <w:p w14:paraId="2E2FF989" w14:textId="77777777" w:rsidR="00657755" w:rsidRPr="00591B0A" w:rsidRDefault="00657755" w:rsidP="009B573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0184BDD0" w14:textId="77777777" w:rsidR="00657755" w:rsidRPr="00591B0A" w:rsidRDefault="00657755" w:rsidP="009B573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657755" w:rsidRPr="00591B0A" w14:paraId="2AEC199D" w14:textId="77777777" w:rsidTr="009B573B">
        <w:tc>
          <w:tcPr>
            <w:tcW w:w="5807" w:type="dxa"/>
            <w:vMerge/>
            <w:shd w:val="clear" w:color="auto" w:fill="auto"/>
            <w:vAlign w:val="center"/>
          </w:tcPr>
          <w:p w14:paraId="2EEB4F8D" w14:textId="77777777" w:rsidR="00657755" w:rsidRPr="00591B0A" w:rsidRDefault="00657755" w:rsidP="009B573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57A500" w14:textId="77777777" w:rsidR="00657755" w:rsidRPr="00591B0A" w:rsidRDefault="00657755" w:rsidP="009B573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619D23" w14:textId="77777777" w:rsidR="00657755" w:rsidRPr="00591B0A" w:rsidRDefault="00657755" w:rsidP="009B573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D5FAAB" w14:textId="77777777" w:rsidR="00657755" w:rsidRPr="00591B0A" w:rsidRDefault="00657755" w:rsidP="009B573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63FE3961" w14:textId="77777777" w:rsidR="00657755" w:rsidRPr="00591B0A" w:rsidRDefault="00657755" w:rsidP="009B573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657755" w:rsidRPr="00591B0A" w14:paraId="59CBE3E9" w14:textId="77777777" w:rsidTr="009B573B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E9F7640" w14:textId="77777777" w:rsidR="00657755" w:rsidRPr="0027678A" w:rsidRDefault="00657755" w:rsidP="009B573B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805C7A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6884367" w14:textId="77777777" w:rsidR="00657755" w:rsidRPr="00DA6CCC" w:rsidRDefault="00657755" w:rsidP="009B573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48E8B34" w14:textId="77777777" w:rsidR="00657755" w:rsidRPr="00DA6CCC" w:rsidRDefault="00657755" w:rsidP="009B573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B7F19FD" w14:textId="77777777" w:rsidR="00657755" w:rsidRPr="0027678A" w:rsidRDefault="00657755" w:rsidP="009B573B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614DF6B" w14:textId="77777777" w:rsidR="00657755" w:rsidRPr="0027678A" w:rsidRDefault="00657755" w:rsidP="009B573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657755" w:rsidRPr="00591B0A" w14:paraId="6291ED59" w14:textId="77777777" w:rsidTr="009B573B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DF34BE4" w14:textId="77777777" w:rsidR="00657755" w:rsidRPr="0027678A" w:rsidRDefault="00657755" w:rsidP="009B573B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Felipe </w:t>
            </w:r>
            <w:proofErr w:type="spellStart"/>
            <w:r>
              <w:rPr>
                <w:rFonts w:ascii="Arial" w:eastAsia="Cambria" w:hAnsi="Arial" w:cs="Arial"/>
              </w:rPr>
              <w:t>Braibante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9B35965" w14:textId="77777777" w:rsidR="00657755" w:rsidRPr="00DA6CCC" w:rsidRDefault="00657755" w:rsidP="009B573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079635C" w14:textId="77777777" w:rsidR="00657755" w:rsidRPr="00DA6CCC" w:rsidRDefault="00657755" w:rsidP="009B573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BE5C15F" w14:textId="77777777" w:rsidR="00657755" w:rsidRPr="0027678A" w:rsidRDefault="00657755" w:rsidP="009B573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8384A94" w14:textId="77777777" w:rsidR="00657755" w:rsidRPr="0027678A" w:rsidRDefault="00657755" w:rsidP="009B573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657755" w:rsidRPr="00591B0A" w14:paraId="4575501B" w14:textId="77777777" w:rsidTr="009B573B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134B6A84" w14:textId="77777777" w:rsidR="00657755" w:rsidRPr="0027678A" w:rsidRDefault="00657755" w:rsidP="009B573B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42151B" w14:textId="77B1CFB4" w:rsidR="00657755" w:rsidRPr="00DA6CCC" w:rsidRDefault="00657755" w:rsidP="009B573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5308DC4" w14:textId="77777777" w:rsidR="00657755" w:rsidRPr="00EA3E5B" w:rsidRDefault="00657755" w:rsidP="009B573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2BB73B1" w14:textId="1902157C" w:rsidR="00657755" w:rsidRPr="00EA3E5B" w:rsidRDefault="00657755" w:rsidP="009B573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0C521ED4" w14:textId="77777777" w:rsidR="00657755" w:rsidRPr="00EA3E5B" w:rsidRDefault="00657755" w:rsidP="009B573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657755" w:rsidRPr="00591B0A" w14:paraId="00F5850C" w14:textId="77777777" w:rsidTr="009B573B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408EF247" w14:textId="77777777" w:rsidR="00657755" w:rsidRDefault="00657755" w:rsidP="009B573B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F43A54"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6F158CC" w14:textId="77777777" w:rsidR="00657755" w:rsidRPr="00F43A54" w:rsidRDefault="00657755" w:rsidP="009B573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F43A5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3E85D22" w14:textId="77777777" w:rsidR="00657755" w:rsidRPr="0027678A" w:rsidRDefault="00657755" w:rsidP="009B573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4499EB7" w14:textId="77777777" w:rsidR="00657755" w:rsidRPr="0027678A" w:rsidRDefault="00657755" w:rsidP="009B573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75AC99E" w14:textId="77777777" w:rsidR="00657755" w:rsidRPr="0027678A" w:rsidRDefault="00657755" w:rsidP="009B573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657755" w:rsidRPr="00591B0A" w14:paraId="0E442A67" w14:textId="77777777" w:rsidTr="009B573B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5FDDE3F" w14:textId="77777777" w:rsidR="00657755" w:rsidRDefault="00657755" w:rsidP="009B573B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F43A54"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 w:rsidRPr="00F43A54">
              <w:rPr>
                <w:rFonts w:ascii="Arial" w:eastAsia="Cambria" w:hAnsi="Arial" w:cs="Arial"/>
              </w:rPr>
              <w:t>Sarquis</w:t>
            </w:r>
            <w:proofErr w:type="spellEnd"/>
            <w:r w:rsidRPr="00F43A54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F43A54"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743FC44" w14:textId="77777777" w:rsidR="00657755" w:rsidRPr="00F43A54" w:rsidRDefault="00657755" w:rsidP="009B573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F43A5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63198CA" w14:textId="77777777" w:rsidR="00657755" w:rsidRPr="0027678A" w:rsidRDefault="00657755" w:rsidP="009B573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7BF604A" w14:textId="77777777" w:rsidR="00657755" w:rsidRPr="0027678A" w:rsidRDefault="00657755" w:rsidP="009B573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3DDC7BC" w14:textId="77777777" w:rsidR="00657755" w:rsidRPr="0027678A" w:rsidRDefault="00657755" w:rsidP="009B573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681B603F" w14:textId="77777777" w:rsidR="00657755" w:rsidRPr="00591B0A" w:rsidRDefault="00657755" w:rsidP="00657755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657755" w:rsidRPr="00591B0A" w14:paraId="57A13074" w14:textId="77777777" w:rsidTr="009B573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D483EE1" w14:textId="77777777" w:rsidR="00657755" w:rsidRPr="00591B0A" w:rsidRDefault="00657755" w:rsidP="009B573B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657755" w:rsidRPr="00591B0A" w14:paraId="107887A7" w14:textId="77777777" w:rsidTr="009B573B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5DCCAF93" w14:textId="77777777" w:rsidR="00657755" w:rsidRPr="00591B0A" w:rsidRDefault="00657755" w:rsidP="009B573B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5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  <w:r>
              <w:rPr>
                <w:rFonts w:ascii="Arial" w:eastAsia="Cambria" w:hAnsi="Arial" w:cs="Arial"/>
              </w:rPr>
              <w:t>.</w:t>
            </w:r>
          </w:p>
        </w:tc>
      </w:tr>
      <w:tr w:rsidR="00657755" w:rsidRPr="00591B0A" w14:paraId="50A71554" w14:textId="77777777" w:rsidTr="009B573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AF8BEB2" w14:textId="77777777" w:rsidR="00657755" w:rsidRPr="00591B0A" w:rsidRDefault="00657755" w:rsidP="009B573B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Data</w:t>
            </w:r>
            <w:r w:rsidRPr="00694B4D">
              <w:rPr>
                <w:rFonts w:ascii="Arial" w:eastAsia="Cambria" w:hAnsi="Arial" w:cs="Arial"/>
                <w:b/>
              </w:rPr>
              <w:t xml:space="preserve">: </w:t>
            </w:r>
            <w:r>
              <w:rPr>
                <w:rFonts w:ascii="Arial" w:eastAsia="Cambria" w:hAnsi="Arial" w:cs="Arial"/>
              </w:rPr>
              <w:t>26</w:t>
            </w:r>
            <w:r w:rsidRPr="00694B4D">
              <w:rPr>
                <w:rFonts w:ascii="Arial" w:eastAsia="Cambria" w:hAnsi="Arial" w:cs="Arial"/>
              </w:rPr>
              <w:t>/0</w:t>
            </w:r>
            <w:r>
              <w:rPr>
                <w:rFonts w:ascii="Arial" w:eastAsia="Cambria" w:hAnsi="Arial" w:cs="Arial"/>
              </w:rPr>
              <w:t>5</w:t>
            </w:r>
            <w:r w:rsidRPr="00694B4D">
              <w:rPr>
                <w:rFonts w:ascii="Arial" w:eastAsia="Cambria" w:hAnsi="Arial" w:cs="Arial"/>
              </w:rPr>
              <w:t>/2020</w:t>
            </w:r>
          </w:p>
          <w:p w14:paraId="33B8B93D" w14:textId="3EF46A33" w:rsidR="00657755" w:rsidRPr="00591B0A" w:rsidRDefault="00657755" w:rsidP="00657755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Matéria em votação</w:t>
            </w:r>
            <w:r>
              <w:rPr>
                <w:rFonts w:ascii="Arial" w:eastAsia="Cambria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lang w:eastAsia="pt-BR"/>
              </w:rPr>
              <w:t>Possibilidade</w:t>
            </w:r>
            <w:r w:rsidRPr="00543D96">
              <w:rPr>
                <w:rFonts w:ascii="Arial" w:eastAsia="Times New Roman" w:hAnsi="Arial" w:cs="Arial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lang w:eastAsia="pt-BR"/>
              </w:rPr>
              <w:t>de revisão de interrupção de registro profissional, com base na alteração de condicionante de adimplência de anuidade, determinada pelas Resoluções CAU/BR nº121 e nº167.</w:t>
            </w:r>
          </w:p>
        </w:tc>
      </w:tr>
      <w:tr w:rsidR="00657755" w:rsidRPr="00591B0A" w14:paraId="11D6CB2D" w14:textId="77777777" w:rsidTr="009B573B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34EA0BE3" w14:textId="5ED4178A" w:rsidR="00657755" w:rsidRPr="00591B0A" w:rsidRDefault="00657755" w:rsidP="009B573B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</w:t>
            </w:r>
            <w:r w:rsidRPr="00505870">
              <w:rPr>
                <w:rFonts w:ascii="Arial" w:eastAsia="Cambria" w:hAnsi="Arial" w:cs="Arial"/>
                <w:b/>
              </w:rPr>
              <w:t xml:space="preserve">votação: Sim </w:t>
            </w:r>
            <w:r w:rsidRPr="00505870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5</w:t>
            </w:r>
            <w:r w:rsidRPr="00505870">
              <w:rPr>
                <w:rFonts w:ascii="Arial" w:eastAsia="Cambria" w:hAnsi="Arial" w:cs="Arial"/>
              </w:rPr>
              <w:t xml:space="preserve">) </w:t>
            </w:r>
            <w:r w:rsidRPr="00505870">
              <w:rPr>
                <w:rFonts w:ascii="Arial" w:eastAsia="Cambria" w:hAnsi="Arial" w:cs="Arial"/>
                <w:b/>
              </w:rPr>
              <w:t xml:space="preserve">Não </w:t>
            </w:r>
            <w:r w:rsidRPr="00505870">
              <w:rPr>
                <w:rFonts w:ascii="Arial" w:eastAsia="Cambria" w:hAnsi="Arial" w:cs="Arial"/>
              </w:rPr>
              <w:t xml:space="preserve">(00) </w:t>
            </w:r>
            <w:r w:rsidRPr="00505870">
              <w:rPr>
                <w:rFonts w:ascii="Arial" w:eastAsia="Cambria" w:hAnsi="Arial" w:cs="Arial"/>
                <w:b/>
              </w:rPr>
              <w:t xml:space="preserve">Abstenções </w:t>
            </w:r>
            <w:r w:rsidRPr="00505870">
              <w:rPr>
                <w:rFonts w:ascii="Arial" w:eastAsia="Cambria" w:hAnsi="Arial" w:cs="Arial"/>
              </w:rPr>
              <w:t>(</w:t>
            </w:r>
            <w:r>
              <w:rPr>
                <w:rFonts w:ascii="Arial" w:eastAsia="Cambria" w:hAnsi="Arial" w:cs="Arial"/>
              </w:rPr>
              <w:t>0</w:t>
            </w:r>
            <w:r w:rsidRPr="00505870">
              <w:rPr>
                <w:rFonts w:ascii="Arial" w:eastAsia="Cambria" w:hAnsi="Arial" w:cs="Arial"/>
              </w:rPr>
              <w:t xml:space="preserve">) </w:t>
            </w:r>
            <w:r w:rsidRPr="00505870">
              <w:rPr>
                <w:rFonts w:ascii="Arial" w:eastAsia="Cambria" w:hAnsi="Arial" w:cs="Arial"/>
                <w:b/>
              </w:rPr>
              <w:t xml:space="preserve">Ausências </w:t>
            </w:r>
            <w:r w:rsidRPr="00505870">
              <w:rPr>
                <w:rFonts w:ascii="Arial" w:eastAsia="Cambria" w:hAnsi="Arial" w:cs="Arial"/>
              </w:rPr>
              <w:t>(</w:t>
            </w:r>
            <w:r>
              <w:rPr>
                <w:rFonts w:ascii="Arial" w:eastAsia="Cambria" w:hAnsi="Arial" w:cs="Arial"/>
              </w:rPr>
              <w:t>0</w:t>
            </w:r>
            <w:r w:rsidRPr="00505870">
              <w:rPr>
                <w:rFonts w:ascii="Arial" w:eastAsia="Cambria" w:hAnsi="Arial" w:cs="Arial"/>
              </w:rPr>
              <w:t xml:space="preserve">) </w:t>
            </w:r>
            <w:r w:rsidRPr="00505870">
              <w:rPr>
                <w:rFonts w:ascii="Arial" w:eastAsia="Cambria" w:hAnsi="Arial" w:cs="Arial"/>
                <w:b/>
              </w:rPr>
              <w:t xml:space="preserve">Total </w:t>
            </w:r>
            <w:r>
              <w:rPr>
                <w:rFonts w:ascii="Arial" w:eastAsia="Cambria" w:hAnsi="Arial" w:cs="Arial"/>
              </w:rPr>
              <w:t>(05</w:t>
            </w:r>
            <w:r w:rsidRPr="00505870">
              <w:rPr>
                <w:rFonts w:ascii="Arial" w:eastAsia="Cambria" w:hAnsi="Arial" w:cs="Arial"/>
              </w:rPr>
              <w:t>)</w:t>
            </w:r>
          </w:p>
        </w:tc>
      </w:tr>
      <w:tr w:rsidR="00657755" w:rsidRPr="00591B0A" w14:paraId="5D8CCB93" w14:textId="77777777" w:rsidTr="009B573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83D2A4D" w14:textId="77777777" w:rsidR="00657755" w:rsidRPr="00591B0A" w:rsidRDefault="00657755" w:rsidP="009B573B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657755" w:rsidRPr="00591B0A" w14:paraId="626B48E5" w14:textId="77777777" w:rsidTr="009B573B">
        <w:trPr>
          <w:trHeight w:val="257"/>
        </w:trPr>
        <w:tc>
          <w:tcPr>
            <w:tcW w:w="4530" w:type="dxa"/>
            <w:shd w:val="clear" w:color="auto" w:fill="D9D9D9"/>
          </w:tcPr>
          <w:p w14:paraId="7D6AAD20" w14:textId="77777777" w:rsidR="00657755" w:rsidRPr="00591B0A" w:rsidRDefault="00657755" w:rsidP="009B573B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30" w:type="dxa"/>
            <w:shd w:val="clear" w:color="auto" w:fill="D9D9D9"/>
          </w:tcPr>
          <w:p w14:paraId="0080A5F5" w14:textId="77777777" w:rsidR="00657755" w:rsidRPr="00591B0A" w:rsidRDefault="00657755" w:rsidP="009B573B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</w:t>
            </w:r>
            <w:r w:rsidRPr="00694B4D">
              <w:rPr>
                <w:rFonts w:ascii="Arial" w:eastAsia="Cambria" w:hAnsi="Arial" w:cs="Arial"/>
                <w:b/>
              </w:rPr>
              <w:t xml:space="preserve">Reunião: </w:t>
            </w:r>
            <w:r w:rsidRPr="00694B4D">
              <w:rPr>
                <w:rFonts w:ascii="Arial" w:eastAsia="Cambria" w:hAnsi="Arial" w:cs="Arial"/>
              </w:rPr>
              <w:t>Everson M</w:t>
            </w:r>
            <w:r>
              <w:rPr>
                <w:rFonts w:ascii="Arial" w:eastAsia="Cambria" w:hAnsi="Arial" w:cs="Arial"/>
              </w:rPr>
              <w:t>a</w:t>
            </w:r>
            <w:r w:rsidRPr="00694B4D">
              <w:rPr>
                <w:rFonts w:ascii="Arial" w:eastAsia="Cambria" w:hAnsi="Arial" w:cs="Arial"/>
              </w:rPr>
              <w:t>rtins</w:t>
            </w:r>
          </w:p>
        </w:tc>
      </w:tr>
    </w:tbl>
    <w:p w14:paraId="48D86F6E" w14:textId="77777777" w:rsidR="00657755" w:rsidRDefault="00657755" w:rsidP="00657755">
      <w:pPr>
        <w:jc w:val="both"/>
        <w:rPr>
          <w:rFonts w:ascii="Arial" w:hAnsi="Arial" w:cs="Arial"/>
        </w:rPr>
      </w:pPr>
    </w:p>
    <w:p w14:paraId="3237A607" w14:textId="77777777" w:rsidR="00657755" w:rsidRDefault="00657755" w:rsidP="00657755">
      <w:pPr>
        <w:jc w:val="both"/>
        <w:rPr>
          <w:rFonts w:ascii="Arial" w:hAnsi="Arial" w:cs="Arial"/>
        </w:rPr>
      </w:pPr>
    </w:p>
    <w:p w14:paraId="1BE936EF" w14:textId="77777777" w:rsidR="00657755" w:rsidRDefault="00657755" w:rsidP="00657755">
      <w:pPr>
        <w:jc w:val="both"/>
        <w:rPr>
          <w:rFonts w:ascii="Arial" w:hAnsi="Arial" w:cs="Arial"/>
        </w:rPr>
      </w:pPr>
    </w:p>
    <w:p w14:paraId="5CED20E0" w14:textId="77777777" w:rsidR="00657755" w:rsidRDefault="00657755" w:rsidP="00657755">
      <w:pPr>
        <w:jc w:val="both"/>
        <w:rPr>
          <w:rFonts w:ascii="Arial" w:hAnsi="Arial" w:cs="Arial"/>
        </w:rPr>
      </w:pPr>
    </w:p>
    <w:p w14:paraId="1013181B" w14:textId="77777777" w:rsidR="00657755" w:rsidRDefault="00657755" w:rsidP="00657755">
      <w:pPr>
        <w:jc w:val="both"/>
        <w:rPr>
          <w:rFonts w:ascii="Arial" w:hAnsi="Arial" w:cs="Arial"/>
        </w:rPr>
      </w:pPr>
    </w:p>
    <w:p w14:paraId="47907868" w14:textId="77777777" w:rsidR="00657755" w:rsidRDefault="00657755" w:rsidP="00657755">
      <w:pPr>
        <w:jc w:val="both"/>
        <w:rPr>
          <w:rFonts w:ascii="Arial" w:hAnsi="Arial" w:cs="Arial"/>
        </w:rPr>
      </w:pPr>
    </w:p>
    <w:p w14:paraId="35013148" w14:textId="77777777" w:rsidR="009209F8" w:rsidRDefault="009209F8">
      <w:pPr>
        <w:rPr>
          <w:rFonts w:ascii="Arial" w:hAnsi="Arial" w:cs="Arial"/>
          <w:highlight w:val="yellow"/>
          <w:lang w:eastAsia="pt-BR"/>
        </w:rPr>
      </w:pPr>
      <w:r>
        <w:rPr>
          <w:rFonts w:ascii="Arial" w:hAnsi="Arial" w:cs="Arial"/>
          <w:highlight w:val="yellow"/>
          <w:lang w:eastAsia="pt-BR"/>
        </w:rPr>
        <w:br w:type="page"/>
      </w:r>
    </w:p>
    <w:p w14:paraId="09CC6ED3" w14:textId="77777777" w:rsidR="009209F8" w:rsidRDefault="009209F8" w:rsidP="009209F8">
      <w:pPr>
        <w:jc w:val="center"/>
        <w:rPr>
          <w:rFonts w:ascii="Arial" w:eastAsia="Times New Roman" w:hAnsi="Arial" w:cs="Arial"/>
          <w:lang w:eastAsia="pt-BR"/>
        </w:rPr>
      </w:pPr>
      <w:r w:rsidRPr="00EF208F">
        <w:rPr>
          <w:rFonts w:ascii="Arial" w:eastAsia="Times New Roman" w:hAnsi="Arial" w:cs="Arial"/>
          <w:lang w:eastAsia="pt-BR"/>
        </w:rPr>
        <w:lastRenderedPageBreak/>
        <w:t>ANEXO I</w:t>
      </w:r>
    </w:p>
    <w:p w14:paraId="02C45C10" w14:textId="77777777" w:rsidR="009209F8" w:rsidRDefault="009209F8" w:rsidP="009209F8">
      <w:pPr>
        <w:jc w:val="center"/>
        <w:rPr>
          <w:rFonts w:ascii="Arial" w:eastAsia="Times New Roman" w:hAnsi="Arial" w:cs="Arial"/>
          <w:lang w:eastAsia="pt-BR"/>
        </w:rPr>
      </w:pPr>
    </w:p>
    <w:p w14:paraId="420C8942" w14:textId="77777777" w:rsidR="009209F8" w:rsidRPr="001062E2" w:rsidRDefault="009209F8" w:rsidP="009209F8">
      <w:pPr>
        <w:spacing w:line="360" w:lineRule="auto"/>
        <w:jc w:val="center"/>
        <w:rPr>
          <w:rFonts w:ascii="Arial" w:hAnsi="Arial" w:cs="Arial"/>
          <w:b/>
        </w:rPr>
      </w:pPr>
    </w:p>
    <w:p w14:paraId="75FA92B3" w14:textId="77777777" w:rsidR="009209F8" w:rsidRPr="001062E2" w:rsidRDefault="009209F8" w:rsidP="009209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Pr="0035036C">
        <w:rPr>
          <w:rFonts w:ascii="Arial" w:hAnsi="Arial" w:cs="Arial"/>
          <w:highlight w:val="lightGray"/>
        </w:rPr>
        <w:t>Município</w:t>
      </w:r>
      <w:r>
        <w:rPr>
          <w:rFonts w:ascii="Arial" w:hAnsi="Arial" w:cs="Arial"/>
        </w:rPr>
        <w:t>&gt;</w:t>
      </w:r>
      <w:r w:rsidRPr="00D36AE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&lt;</w:t>
      </w:r>
      <w:r w:rsidRPr="0035036C">
        <w:rPr>
          <w:rFonts w:ascii="Arial" w:hAnsi="Arial" w:cs="Arial"/>
          <w:highlight w:val="lightGray"/>
        </w:rPr>
        <w:t>dia</w:t>
      </w:r>
      <w:r>
        <w:rPr>
          <w:rFonts w:ascii="Arial" w:hAnsi="Arial" w:cs="Arial"/>
        </w:rPr>
        <w:t>&gt; de &lt;</w:t>
      </w:r>
      <w:r w:rsidRPr="0035036C">
        <w:rPr>
          <w:rFonts w:ascii="Arial" w:hAnsi="Arial" w:cs="Arial"/>
          <w:highlight w:val="lightGray"/>
        </w:rPr>
        <w:t>mês</w:t>
      </w:r>
      <w:r>
        <w:rPr>
          <w:rFonts w:ascii="Arial" w:hAnsi="Arial" w:cs="Arial"/>
        </w:rPr>
        <w:t>&gt; de &lt;</w:t>
      </w:r>
      <w:r w:rsidRPr="0035036C">
        <w:rPr>
          <w:rFonts w:ascii="Arial" w:hAnsi="Arial" w:cs="Arial"/>
          <w:highlight w:val="lightGray"/>
        </w:rPr>
        <w:t>ano</w:t>
      </w:r>
      <w:r>
        <w:rPr>
          <w:rFonts w:ascii="Arial" w:hAnsi="Arial" w:cs="Arial"/>
        </w:rPr>
        <w:t>&gt;</w:t>
      </w:r>
      <w:r w:rsidRPr="00D36AE7">
        <w:rPr>
          <w:rFonts w:ascii="Arial" w:hAnsi="Arial" w:cs="Arial"/>
        </w:rPr>
        <w:t>.</w:t>
      </w:r>
    </w:p>
    <w:p w14:paraId="28DAD92F" w14:textId="77777777" w:rsidR="009209F8" w:rsidRPr="001062E2" w:rsidRDefault="009209F8" w:rsidP="009209F8">
      <w:pPr>
        <w:jc w:val="both"/>
        <w:rPr>
          <w:rFonts w:ascii="Arial" w:hAnsi="Arial" w:cs="Arial"/>
        </w:rPr>
      </w:pPr>
    </w:p>
    <w:p w14:paraId="6ECAB929" w14:textId="77777777" w:rsidR="009209F8" w:rsidRPr="001062E2" w:rsidRDefault="009209F8" w:rsidP="009209F8">
      <w:pPr>
        <w:rPr>
          <w:rFonts w:ascii="Arial" w:hAnsi="Arial" w:cs="Arial"/>
        </w:rPr>
      </w:pPr>
    </w:p>
    <w:p w14:paraId="722E58F8" w14:textId="77777777" w:rsidR="009209F8" w:rsidRPr="001062E2" w:rsidRDefault="009209F8" w:rsidP="009209F8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  <w:r w:rsidRPr="001062E2">
        <w:rPr>
          <w:rFonts w:ascii="Arial" w:hAnsi="Arial" w:cs="Arial"/>
          <w:b/>
          <w:sz w:val="22"/>
          <w:szCs w:val="22"/>
        </w:rPr>
        <w:t xml:space="preserve">Solicitação de </w:t>
      </w:r>
      <w:r>
        <w:rPr>
          <w:rFonts w:ascii="Arial" w:hAnsi="Arial" w:cs="Arial"/>
          <w:b/>
          <w:sz w:val="22"/>
          <w:szCs w:val="22"/>
        </w:rPr>
        <w:t>reabertura e revisão</w:t>
      </w:r>
      <w:r w:rsidRPr="001062E2">
        <w:rPr>
          <w:rFonts w:ascii="Arial" w:hAnsi="Arial" w:cs="Arial"/>
          <w:b/>
          <w:sz w:val="22"/>
          <w:szCs w:val="22"/>
        </w:rPr>
        <w:t xml:space="preserve"> de protocolo de interrupção de registro profissional:</w:t>
      </w:r>
    </w:p>
    <w:p w14:paraId="771824B1" w14:textId="77777777" w:rsidR="009209F8" w:rsidRPr="001062E2" w:rsidRDefault="009209F8" w:rsidP="009209F8">
      <w:pPr>
        <w:pStyle w:val="SemEspaamento"/>
        <w:jc w:val="center"/>
        <w:rPr>
          <w:rFonts w:ascii="Arial" w:hAnsi="Arial" w:cs="Arial"/>
          <w:sz w:val="22"/>
          <w:szCs w:val="22"/>
        </w:rPr>
      </w:pPr>
    </w:p>
    <w:p w14:paraId="74448B37" w14:textId="77777777" w:rsidR="009209F8" w:rsidRDefault="009209F8" w:rsidP="009209F8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1062E2">
        <w:rPr>
          <w:rFonts w:ascii="Arial" w:hAnsi="Arial" w:cs="Arial"/>
          <w:sz w:val="22"/>
          <w:szCs w:val="22"/>
        </w:rPr>
        <w:t xml:space="preserve">Eu, </w:t>
      </w:r>
      <w:r>
        <w:rPr>
          <w:rFonts w:ascii="Arial" w:hAnsi="Arial" w:cs="Arial"/>
          <w:sz w:val="22"/>
          <w:szCs w:val="22"/>
        </w:rPr>
        <w:t>&lt;</w:t>
      </w:r>
      <w:r w:rsidRPr="0035036C">
        <w:rPr>
          <w:rFonts w:ascii="Arial" w:hAnsi="Arial" w:cs="Arial"/>
          <w:sz w:val="22"/>
          <w:szCs w:val="22"/>
          <w:highlight w:val="lightGray"/>
        </w:rPr>
        <w:t>nome do profissional</w:t>
      </w:r>
      <w:r>
        <w:rPr>
          <w:rFonts w:ascii="Arial" w:hAnsi="Arial" w:cs="Arial"/>
          <w:sz w:val="22"/>
          <w:szCs w:val="22"/>
        </w:rPr>
        <w:t>&gt;</w:t>
      </w:r>
      <w:r w:rsidRPr="001062E2">
        <w:rPr>
          <w:rFonts w:ascii="Arial" w:hAnsi="Arial" w:cs="Arial"/>
          <w:sz w:val="22"/>
          <w:szCs w:val="22"/>
        </w:rPr>
        <w:t xml:space="preserve">, CPF </w:t>
      </w:r>
      <w:r>
        <w:rPr>
          <w:rFonts w:ascii="Arial" w:hAnsi="Arial" w:cs="Arial"/>
          <w:sz w:val="22"/>
          <w:szCs w:val="22"/>
        </w:rPr>
        <w:t>&lt;</w:t>
      </w:r>
      <w:r w:rsidRPr="0035036C">
        <w:rPr>
          <w:rFonts w:ascii="Arial" w:hAnsi="Arial" w:cs="Arial"/>
          <w:sz w:val="22"/>
          <w:szCs w:val="22"/>
          <w:highlight w:val="lightGray"/>
        </w:rPr>
        <w:t>número</w:t>
      </w:r>
      <w:r>
        <w:rPr>
          <w:rFonts w:ascii="Arial" w:hAnsi="Arial" w:cs="Arial"/>
          <w:sz w:val="22"/>
          <w:szCs w:val="22"/>
        </w:rPr>
        <w:t>&gt;</w:t>
      </w:r>
      <w:r w:rsidRPr="001062E2">
        <w:rPr>
          <w:rFonts w:ascii="Arial" w:hAnsi="Arial" w:cs="Arial"/>
          <w:sz w:val="22"/>
          <w:szCs w:val="22"/>
        </w:rPr>
        <w:t>, solicito</w:t>
      </w:r>
      <w:r>
        <w:rPr>
          <w:rFonts w:ascii="Arial" w:hAnsi="Arial" w:cs="Arial"/>
          <w:sz w:val="22"/>
          <w:szCs w:val="22"/>
        </w:rPr>
        <w:t xml:space="preserve"> a reabertura do protocolo de interrupção de registro </w:t>
      </w:r>
      <w:r w:rsidRPr="001062E2">
        <w:rPr>
          <w:rFonts w:ascii="Arial" w:hAnsi="Arial" w:cs="Arial"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&lt;</w:t>
      </w:r>
      <w:r w:rsidRPr="0035036C">
        <w:rPr>
          <w:rFonts w:ascii="Arial" w:hAnsi="Arial" w:cs="Arial"/>
          <w:sz w:val="22"/>
          <w:szCs w:val="22"/>
          <w:highlight w:val="lightGray"/>
        </w:rPr>
        <w:t>número</w:t>
      </w:r>
      <w:r>
        <w:rPr>
          <w:rFonts w:ascii="Arial" w:hAnsi="Arial" w:cs="Arial"/>
          <w:sz w:val="22"/>
          <w:szCs w:val="22"/>
        </w:rPr>
        <w:t>&gt;</w:t>
      </w:r>
      <w:r w:rsidRPr="001062E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tendo em vista que o pedido foi indeferido exclusivamente por constarem dívidas pendentes junto ao CAU.</w:t>
      </w:r>
    </w:p>
    <w:p w14:paraId="049DB2FF" w14:textId="77777777" w:rsidR="009209F8" w:rsidRDefault="009209F8" w:rsidP="009209F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14:paraId="30E89769" w14:textId="77777777" w:rsidR="009209F8" w:rsidRDefault="009209F8" w:rsidP="009209F8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Assim, declaro que minha intenção permanece a de interromper meu registro profissional, dado que, desde &lt;</w:t>
      </w:r>
      <w:r w:rsidRPr="00525BEC">
        <w:rPr>
          <w:rFonts w:ascii="Arial" w:hAnsi="Arial" w:cs="Arial"/>
          <w:sz w:val="22"/>
          <w:szCs w:val="22"/>
          <w:highlight w:val="lightGray"/>
        </w:rPr>
        <w:t>data do requerimento de interrupção</w:t>
      </w:r>
      <w:r>
        <w:rPr>
          <w:rFonts w:ascii="Arial" w:hAnsi="Arial" w:cs="Arial"/>
          <w:sz w:val="22"/>
          <w:szCs w:val="22"/>
        </w:rPr>
        <w:t>&gt;:</w:t>
      </w:r>
    </w:p>
    <w:p w14:paraId="66056884" w14:textId="77777777" w:rsidR="009209F8" w:rsidRDefault="009209F8" w:rsidP="009209F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209F8" w14:paraId="68A9C150" w14:textId="77777777" w:rsidTr="00313441">
        <w:tc>
          <w:tcPr>
            <w:tcW w:w="9055" w:type="dxa"/>
          </w:tcPr>
          <w:p w14:paraId="788773D4" w14:textId="77777777" w:rsidR="009209F8" w:rsidRDefault="009209F8" w:rsidP="0031344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5BEC">
              <w:rPr>
                <w:rFonts w:ascii="Arial" w:hAnsi="Arial" w:cs="Arial"/>
                <w:sz w:val="30"/>
                <w:szCs w:val="30"/>
              </w:rPr>
              <w:t>□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não exerci atividade na área de minha formação profissional, Arquitetura e Urbanismo;</w:t>
            </w:r>
          </w:p>
          <w:p w14:paraId="7F739116" w14:textId="77777777" w:rsidR="009209F8" w:rsidRDefault="009209F8" w:rsidP="0031344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5BEC">
              <w:rPr>
                <w:rFonts w:ascii="Arial" w:hAnsi="Arial" w:cs="Arial"/>
                <w:sz w:val="30"/>
                <w:szCs w:val="30"/>
              </w:rPr>
              <w:t>□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525BEC">
              <w:rPr>
                <w:rFonts w:ascii="Arial" w:hAnsi="Arial" w:cs="Arial"/>
                <w:sz w:val="22"/>
                <w:szCs w:val="22"/>
              </w:rPr>
              <w:t>não ocupei cargo ou emprego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qual seja exigida formação profissional na área de Arquitetura e Urbanismo ou para cujo o concurso ou processo seletivo tenha sido exigido título profissional de Arquiteto e Urbanista;</w:t>
            </w:r>
          </w:p>
          <w:p w14:paraId="0F91E99D" w14:textId="77777777" w:rsidR="009209F8" w:rsidRDefault="009209F8" w:rsidP="0031344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5BEC">
              <w:rPr>
                <w:rFonts w:ascii="Arial" w:hAnsi="Arial" w:cs="Arial"/>
                <w:sz w:val="30"/>
                <w:szCs w:val="30"/>
              </w:rPr>
              <w:t>□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não possuo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RRTs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serviços sem a devida baixa de Responsabilidade Técnica;</w:t>
            </w:r>
          </w:p>
          <w:p w14:paraId="6BBBDFCF" w14:textId="77777777" w:rsidR="009209F8" w:rsidRDefault="009209F8" w:rsidP="0031344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5BEC">
              <w:rPr>
                <w:rFonts w:ascii="Arial" w:hAnsi="Arial" w:cs="Arial"/>
                <w:sz w:val="30"/>
                <w:szCs w:val="30"/>
              </w:rPr>
              <w:t>□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não consto em processo fiscalizatório em tramitação nos CAU/UF ou no CAU/BR;</w:t>
            </w:r>
          </w:p>
          <w:p w14:paraId="2185F5BF" w14:textId="77777777" w:rsidR="009209F8" w:rsidRPr="00A95AA7" w:rsidRDefault="009209F8" w:rsidP="00313441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25BEC">
              <w:rPr>
                <w:rFonts w:ascii="Arial" w:hAnsi="Arial" w:cs="Arial"/>
                <w:sz w:val="30"/>
                <w:szCs w:val="30"/>
              </w:rPr>
              <w:t>□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não consto em processo ético-disciplinar em tramitação nos CAU/UF ou no CAU/BR, para tanto, </w:t>
            </w:r>
            <w:r w:rsidRPr="00A95AA7">
              <w:rPr>
                <w:rFonts w:ascii="Arial" w:hAnsi="Arial" w:cs="Arial"/>
                <w:b/>
                <w:sz w:val="22"/>
                <w:szCs w:val="22"/>
                <w:u w:val="single"/>
              </w:rPr>
              <w:t>encaminho em anexo a declaração de antecedentes ético-disciplinares, emitida em meu ambiente profissional.</w:t>
            </w:r>
          </w:p>
          <w:p w14:paraId="2B316972" w14:textId="77777777" w:rsidR="009209F8" w:rsidRDefault="009209F8" w:rsidP="0031344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A6F1B7" w14:textId="77777777" w:rsidR="009209F8" w:rsidRDefault="009209F8" w:rsidP="0031344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Declaro sob as penas da lei serem verdadeiras as informações acima.</w:t>
            </w:r>
          </w:p>
          <w:p w14:paraId="1C93AEE8" w14:textId="77777777" w:rsidR="009209F8" w:rsidRDefault="009209F8" w:rsidP="0031344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69FB65" w14:textId="77777777" w:rsidR="009209F8" w:rsidRDefault="009209F8" w:rsidP="009209F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14:paraId="23DE29A9" w14:textId="77777777" w:rsidR="009209F8" w:rsidRPr="001062E2" w:rsidRDefault="009209F8" w:rsidP="009209F8">
      <w:pPr>
        <w:pStyle w:val="SemEspaamento"/>
        <w:rPr>
          <w:rFonts w:ascii="Arial" w:hAnsi="Arial" w:cs="Arial"/>
          <w:sz w:val="22"/>
          <w:szCs w:val="22"/>
        </w:rPr>
      </w:pPr>
    </w:p>
    <w:p w14:paraId="1CF0F550" w14:textId="77777777" w:rsidR="009209F8" w:rsidRPr="001062E2" w:rsidRDefault="009209F8" w:rsidP="009209F8">
      <w:pPr>
        <w:pStyle w:val="SemEspaamento"/>
        <w:rPr>
          <w:rFonts w:ascii="Arial" w:hAnsi="Arial" w:cs="Arial"/>
          <w:sz w:val="22"/>
          <w:szCs w:val="22"/>
        </w:rPr>
      </w:pPr>
    </w:p>
    <w:p w14:paraId="62FFCB63" w14:textId="77777777" w:rsidR="009209F8" w:rsidRPr="001062E2" w:rsidRDefault="009209F8" w:rsidP="009209F8">
      <w:pPr>
        <w:pStyle w:val="SemEspaamento"/>
        <w:rPr>
          <w:rFonts w:ascii="Arial" w:hAnsi="Arial" w:cs="Arial"/>
          <w:sz w:val="22"/>
          <w:szCs w:val="22"/>
        </w:rPr>
      </w:pPr>
    </w:p>
    <w:p w14:paraId="0A2A8031" w14:textId="77777777" w:rsidR="009209F8" w:rsidRPr="001062E2" w:rsidRDefault="009209F8" w:rsidP="009209F8">
      <w:pPr>
        <w:pStyle w:val="SemEspaamento"/>
        <w:jc w:val="center"/>
        <w:rPr>
          <w:rFonts w:ascii="Arial" w:hAnsi="Arial" w:cs="Arial"/>
          <w:sz w:val="22"/>
          <w:szCs w:val="22"/>
        </w:rPr>
      </w:pPr>
      <w:r w:rsidRPr="001062E2">
        <w:rPr>
          <w:rFonts w:ascii="Arial" w:hAnsi="Arial" w:cs="Arial"/>
          <w:sz w:val="22"/>
          <w:szCs w:val="22"/>
        </w:rPr>
        <w:t>______________________________________</w:t>
      </w:r>
    </w:p>
    <w:p w14:paraId="1B848882" w14:textId="77777777" w:rsidR="009209F8" w:rsidRPr="00A95AA7" w:rsidRDefault="009209F8" w:rsidP="009209F8">
      <w:pPr>
        <w:pStyle w:val="SemEspaamento"/>
        <w:jc w:val="center"/>
        <w:rPr>
          <w:rFonts w:ascii="Arial" w:hAnsi="Arial" w:cs="Arial"/>
          <w:sz w:val="22"/>
          <w:szCs w:val="22"/>
          <w:highlight w:val="lightGray"/>
        </w:rPr>
      </w:pPr>
      <w:r w:rsidRPr="00A95AA7">
        <w:rPr>
          <w:rFonts w:ascii="Arial" w:hAnsi="Arial" w:cs="Arial"/>
          <w:sz w:val="22"/>
          <w:szCs w:val="22"/>
          <w:highlight w:val="lightGray"/>
        </w:rPr>
        <w:t>&lt;Nome do profissional&gt;</w:t>
      </w:r>
    </w:p>
    <w:p w14:paraId="46759940" w14:textId="77777777" w:rsidR="009209F8" w:rsidRPr="001062E2" w:rsidRDefault="009209F8" w:rsidP="009209F8">
      <w:pPr>
        <w:jc w:val="center"/>
        <w:rPr>
          <w:rFonts w:ascii="Arial" w:hAnsi="Arial" w:cs="Arial"/>
        </w:rPr>
      </w:pPr>
      <w:r w:rsidRPr="00A95AA7">
        <w:rPr>
          <w:rFonts w:ascii="Arial" w:hAnsi="Arial" w:cs="Arial"/>
          <w:highlight w:val="lightGray"/>
        </w:rPr>
        <w:t>&lt;número de registro&gt;</w:t>
      </w:r>
    </w:p>
    <w:p w14:paraId="2F39355A" w14:textId="77777777" w:rsidR="009D441B" w:rsidRDefault="009D441B" w:rsidP="00B0561D">
      <w:pPr>
        <w:jc w:val="both"/>
        <w:rPr>
          <w:rFonts w:ascii="Arial" w:eastAsia="Times New Roman" w:hAnsi="Arial" w:cs="Arial"/>
          <w:i/>
          <w:lang w:eastAsia="pt-BR"/>
        </w:rPr>
      </w:pPr>
    </w:p>
    <w:sectPr w:rsidR="009D441B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A6366" w14:textId="77777777" w:rsidR="00410B4A" w:rsidRDefault="00410B4A" w:rsidP="00480328">
      <w:r>
        <w:separator/>
      </w:r>
    </w:p>
  </w:endnote>
  <w:endnote w:type="continuationSeparator" w:id="0">
    <w:p w14:paraId="40C4EC39" w14:textId="77777777" w:rsidR="00410B4A" w:rsidRDefault="00410B4A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600C8" w14:textId="77777777" w:rsidR="00F7651F" w:rsidRDefault="00F7651F">
    <w:pPr>
      <w:pStyle w:val="Rodap"/>
    </w:pPr>
    <w:r>
      <w:rPr>
        <w:noProof/>
        <w:lang w:eastAsia="pt-BR"/>
      </w:rPr>
      <w:drawing>
        <wp:inline distT="0" distB="0" distL="0" distR="0" wp14:anchorId="2DC12301" wp14:editId="6568B1A8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C746121" wp14:editId="17BF2CC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00F00" w14:textId="77777777" w:rsidR="00F7651F" w:rsidRDefault="00F7651F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C2640B0" wp14:editId="028C6AB8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FE6D2F5" wp14:editId="3537F11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753E8" w14:textId="77777777" w:rsidR="00410B4A" w:rsidRDefault="00410B4A" w:rsidP="00480328">
      <w:r>
        <w:separator/>
      </w:r>
    </w:p>
  </w:footnote>
  <w:footnote w:type="continuationSeparator" w:id="0">
    <w:p w14:paraId="21284F7E" w14:textId="77777777" w:rsidR="00410B4A" w:rsidRDefault="00410B4A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DBEFB" w14:textId="77777777" w:rsidR="00F7651F" w:rsidRDefault="00F7651F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47132402" wp14:editId="445937DE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0A74"/>
    <w:multiLevelType w:val="hybridMultilevel"/>
    <w:tmpl w:val="0C0C9042"/>
    <w:lvl w:ilvl="0" w:tplc="DDDCC4D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2EC9"/>
    <w:multiLevelType w:val="hybridMultilevel"/>
    <w:tmpl w:val="0BCC004C"/>
    <w:lvl w:ilvl="0" w:tplc="F8E89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A7FE2"/>
    <w:multiLevelType w:val="hybridMultilevel"/>
    <w:tmpl w:val="5BC62F12"/>
    <w:lvl w:ilvl="0" w:tplc="671E78C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0617E56"/>
    <w:multiLevelType w:val="hybridMultilevel"/>
    <w:tmpl w:val="FF6EC2B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456CBC"/>
    <w:multiLevelType w:val="hybridMultilevel"/>
    <w:tmpl w:val="713EC0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25B81"/>
    <w:multiLevelType w:val="hybridMultilevel"/>
    <w:tmpl w:val="8F0C64CC"/>
    <w:lvl w:ilvl="0" w:tplc="AE9AE3BE">
      <w:start w:val="1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4" w:hanging="360"/>
      </w:pPr>
    </w:lvl>
    <w:lvl w:ilvl="2" w:tplc="0416001B" w:tentative="1">
      <w:start w:val="1"/>
      <w:numFmt w:val="lowerRoman"/>
      <w:lvlText w:val="%3."/>
      <w:lvlJc w:val="right"/>
      <w:pPr>
        <w:ind w:left="3204" w:hanging="180"/>
      </w:pPr>
    </w:lvl>
    <w:lvl w:ilvl="3" w:tplc="0416000F" w:tentative="1">
      <w:start w:val="1"/>
      <w:numFmt w:val="decimal"/>
      <w:lvlText w:val="%4."/>
      <w:lvlJc w:val="left"/>
      <w:pPr>
        <w:ind w:left="3924" w:hanging="360"/>
      </w:pPr>
    </w:lvl>
    <w:lvl w:ilvl="4" w:tplc="04160019" w:tentative="1">
      <w:start w:val="1"/>
      <w:numFmt w:val="lowerLetter"/>
      <w:lvlText w:val="%5."/>
      <w:lvlJc w:val="left"/>
      <w:pPr>
        <w:ind w:left="4644" w:hanging="360"/>
      </w:pPr>
    </w:lvl>
    <w:lvl w:ilvl="5" w:tplc="0416001B" w:tentative="1">
      <w:start w:val="1"/>
      <w:numFmt w:val="lowerRoman"/>
      <w:lvlText w:val="%6."/>
      <w:lvlJc w:val="right"/>
      <w:pPr>
        <w:ind w:left="5364" w:hanging="180"/>
      </w:pPr>
    </w:lvl>
    <w:lvl w:ilvl="6" w:tplc="0416000F" w:tentative="1">
      <w:start w:val="1"/>
      <w:numFmt w:val="decimal"/>
      <w:lvlText w:val="%7."/>
      <w:lvlJc w:val="left"/>
      <w:pPr>
        <w:ind w:left="6084" w:hanging="360"/>
      </w:pPr>
    </w:lvl>
    <w:lvl w:ilvl="7" w:tplc="04160019" w:tentative="1">
      <w:start w:val="1"/>
      <w:numFmt w:val="lowerLetter"/>
      <w:lvlText w:val="%8."/>
      <w:lvlJc w:val="left"/>
      <w:pPr>
        <w:ind w:left="6804" w:hanging="360"/>
      </w:pPr>
    </w:lvl>
    <w:lvl w:ilvl="8" w:tplc="0416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9" w15:restartNumberingAfterBreak="0">
    <w:nsid w:val="23C501BF"/>
    <w:multiLevelType w:val="hybridMultilevel"/>
    <w:tmpl w:val="B3BA5ABC"/>
    <w:lvl w:ilvl="0" w:tplc="DC3209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D848E1"/>
    <w:multiLevelType w:val="multilevel"/>
    <w:tmpl w:val="801E5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1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F0E08"/>
    <w:multiLevelType w:val="hybridMultilevel"/>
    <w:tmpl w:val="CBBC9906"/>
    <w:lvl w:ilvl="0" w:tplc="E326DF74">
      <w:start w:val="1"/>
      <w:numFmt w:val="lowerLetter"/>
      <w:lvlText w:val="%1)"/>
      <w:lvlJc w:val="left"/>
      <w:pPr>
        <w:ind w:left="24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A108E"/>
    <w:multiLevelType w:val="hybridMultilevel"/>
    <w:tmpl w:val="6B76F60A"/>
    <w:lvl w:ilvl="0" w:tplc="72FEE56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E58E2"/>
    <w:multiLevelType w:val="hybridMultilevel"/>
    <w:tmpl w:val="FD3459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F2832"/>
    <w:multiLevelType w:val="hybridMultilevel"/>
    <w:tmpl w:val="3022FC90"/>
    <w:lvl w:ilvl="0" w:tplc="30EC1F7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9" w15:restartNumberingAfterBreak="0">
    <w:nsid w:val="731C54CB"/>
    <w:multiLevelType w:val="hybridMultilevel"/>
    <w:tmpl w:val="0706D34C"/>
    <w:lvl w:ilvl="0" w:tplc="6AA6D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01A92"/>
    <w:multiLevelType w:val="hybridMultilevel"/>
    <w:tmpl w:val="D576C7C8"/>
    <w:lvl w:ilvl="0" w:tplc="615C9B1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0"/>
  </w:num>
  <w:num w:numId="6">
    <w:abstractNumId w:val="16"/>
  </w:num>
  <w:num w:numId="7">
    <w:abstractNumId w:val="11"/>
  </w:num>
  <w:num w:numId="8">
    <w:abstractNumId w:val="12"/>
  </w:num>
  <w:num w:numId="9">
    <w:abstractNumId w:val="17"/>
  </w:num>
  <w:num w:numId="10">
    <w:abstractNumId w:val="15"/>
  </w:num>
  <w:num w:numId="11">
    <w:abstractNumId w:val="8"/>
  </w:num>
  <w:num w:numId="12">
    <w:abstractNumId w:val="10"/>
  </w:num>
  <w:num w:numId="13">
    <w:abstractNumId w:val="18"/>
  </w:num>
  <w:num w:numId="14">
    <w:abstractNumId w:val="0"/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9"/>
  </w:num>
  <w:num w:numId="19">
    <w:abstractNumId w:val="21"/>
  </w:num>
  <w:num w:numId="20">
    <w:abstractNumId w:val="9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4FA5"/>
    <w:rsid w:val="00006168"/>
    <w:rsid w:val="0001051E"/>
    <w:rsid w:val="00013CE3"/>
    <w:rsid w:val="00020B14"/>
    <w:rsid w:val="000225FC"/>
    <w:rsid w:val="000267CD"/>
    <w:rsid w:val="000271D9"/>
    <w:rsid w:val="0002769A"/>
    <w:rsid w:val="000347E4"/>
    <w:rsid w:val="00037D11"/>
    <w:rsid w:val="00040E53"/>
    <w:rsid w:val="0004346A"/>
    <w:rsid w:val="00047B9D"/>
    <w:rsid w:val="00063A89"/>
    <w:rsid w:val="00076A83"/>
    <w:rsid w:val="0007796E"/>
    <w:rsid w:val="00081977"/>
    <w:rsid w:val="00091E51"/>
    <w:rsid w:val="000D4DC1"/>
    <w:rsid w:val="000D639E"/>
    <w:rsid w:val="000D7892"/>
    <w:rsid w:val="000E6AD3"/>
    <w:rsid w:val="000E6DF2"/>
    <w:rsid w:val="000E7A10"/>
    <w:rsid w:val="000F37BA"/>
    <w:rsid w:val="000F559C"/>
    <w:rsid w:val="000F6E3C"/>
    <w:rsid w:val="0010789D"/>
    <w:rsid w:val="00122460"/>
    <w:rsid w:val="00123E0C"/>
    <w:rsid w:val="0012587D"/>
    <w:rsid w:val="00133A07"/>
    <w:rsid w:val="00137474"/>
    <w:rsid w:val="00143CB8"/>
    <w:rsid w:val="00150333"/>
    <w:rsid w:val="00152686"/>
    <w:rsid w:val="001534EB"/>
    <w:rsid w:val="001623C3"/>
    <w:rsid w:val="00167F5C"/>
    <w:rsid w:val="001738AE"/>
    <w:rsid w:val="001766D8"/>
    <w:rsid w:val="0018118B"/>
    <w:rsid w:val="001848AD"/>
    <w:rsid w:val="00190120"/>
    <w:rsid w:val="001955D8"/>
    <w:rsid w:val="00197E5C"/>
    <w:rsid w:val="001A24CB"/>
    <w:rsid w:val="001A5416"/>
    <w:rsid w:val="001C7BF3"/>
    <w:rsid w:val="001C7D5B"/>
    <w:rsid w:val="001D10F9"/>
    <w:rsid w:val="001D3352"/>
    <w:rsid w:val="001D491C"/>
    <w:rsid w:val="001E0E2E"/>
    <w:rsid w:val="001E53BF"/>
    <w:rsid w:val="001F0B7C"/>
    <w:rsid w:val="001F3172"/>
    <w:rsid w:val="00200E52"/>
    <w:rsid w:val="00204B72"/>
    <w:rsid w:val="00221846"/>
    <w:rsid w:val="00224F00"/>
    <w:rsid w:val="002266C0"/>
    <w:rsid w:val="002336DE"/>
    <w:rsid w:val="00235DA0"/>
    <w:rsid w:val="0024303B"/>
    <w:rsid w:val="002442DE"/>
    <w:rsid w:val="00255C51"/>
    <w:rsid w:val="0026390B"/>
    <w:rsid w:val="0027302A"/>
    <w:rsid w:val="00277CFD"/>
    <w:rsid w:val="0029163C"/>
    <w:rsid w:val="0029679B"/>
    <w:rsid w:val="00296AAB"/>
    <w:rsid w:val="002B2987"/>
    <w:rsid w:val="002B2AC4"/>
    <w:rsid w:val="002C2D00"/>
    <w:rsid w:val="002D0170"/>
    <w:rsid w:val="002D18FE"/>
    <w:rsid w:val="002D4A97"/>
    <w:rsid w:val="002D51AB"/>
    <w:rsid w:val="002D7A5E"/>
    <w:rsid w:val="002E13FF"/>
    <w:rsid w:val="002F70C4"/>
    <w:rsid w:val="003135D6"/>
    <w:rsid w:val="0031533E"/>
    <w:rsid w:val="00334CF1"/>
    <w:rsid w:val="003373E4"/>
    <w:rsid w:val="003400A1"/>
    <w:rsid w:val="003666F3"/>
    <w:rsid w:val="003670B0"/>
    <w:rsid w:val="00371D96"/>
    <w:rsid w:val="00375A81"/>
    <w:rsid w:val="00377105"/>
    <w:rsid w:val="00377666"/>
    <w:rsid w:val="0039264D"/>
    <w:rsid w:val="00392A67"/>
    <w:rsid w:val="003934C7"/>
    <w:rsid w:val="003A0797"/>
    <w:rsid w:val="003A1A6F"/>
    <w:rsid w:val="003A4D93"/>
    <w:rsid w:val="003B168D"/>
    <w:rsid w:val="003B368E"/>
    <w:rsid w:val="003B4522"/>
    <w:rsid w:val="003B4744"/>
    <w:rsid w:val="003B52EC"/>
    <w:rsid w:val="003C3003"/>
    <w:rsid w:val="003D4142"/>
    <w:rsid w:val="003E6CAA"/>
    <w:rsid w:val="003E74D1"/>
    <w:rsid w:val="003F0D9F"/>
    <w:rsid w:val="003F3EC3"/>
    <w:rsid w:val="003F3F6C"/>
    <w:rsid w:val="00410B4A"/>
    <w:rsid w:val="00410E20"/>
    <w:rsid w:val="00417331"/>
    <w:rsid w:val="0042078D"/>
    <w:rsid w:val="004209CA"/>
    <w:rsid w:val="00425319"/>
    <w:rsid w:val="00433D4E"/>
    <w:rsid w:val="004443F6"/>
    <w:rsid w:val="00445922"/>
    <w:rsid w:val="004634CE"/>
    <w:rsid w:val="00464ECB"/>
    <w:rsid w:val="004669DE"/>
    <w:rsid w:val="00471E17"/>
    <w:rsid w:val="00474D39"/>
    <w:rsid w:val="00475EFB"/>
    <w:rsid w:val="00475F29"/>
    <w:rsid w:val="00480328"/>
    <w:rsid w:val="004A174F"/>
    <w:rsid w:val="004C38EB"/>
    <w:rsid w:val="004C48B8"/>
    <w:rsid w:val="004E2B4A"/>
    <w:rsid w:val="004E35D5"/>
    <w:rsid w:val="005037BA"/>
    <w:rsid w:val="00510668"/>
    <w:rsid w:val="00510AC6"/>
    <w:rsid w:val="00511B13"/>
    <w:rsid w:val="005158E0"/>
    <w:rsid w:val="005227A1"/>
    <w:rsid w:val="00525B84"/>
    <w:rsid w:val="005373F9"/>
    <w:rsid w:val="00540758"/>
    <w:rsid w:val="00543D96"/>
    <w:rsid w:val="00550411"/>
    <w:rsid w:val="005507B8"/>
    <w:rsid w:val="0055410E"/>
    <w:rsid w:val="00561A66"/>
    <w:rsid w:val="00562E3A"/>
    <w:rsid w:val="005709C2"/>
    <w:rsid w:val="00585466"/>
    <w:rsid w:val="00586BCC"/>
    <w:rsid w:val="00590A5D"/>
    <w:rsid w:val="00592306"/>
    <w:rsid w:val="00593E92"/>
    <w:rsid w:val="005961B8"/>
    <w:rsid w:val="005A419D"/>
    <w:rsid w:val="005A658F"/>
    <w:rsid w:val="005A6AF8"/>
    <w:rsid w:val="005B16B4"/>
    <w:rsid w:val="005C0295"/>
    <w:rsid w:val="005C1584"/>
    <w:rsid w:val="005D7AAD"/>
    <w:rsid w:val="005E7A7B"/>
    <w:rsid w:val="005E7D99"/>
    <w:rsid w:val="005F0BE2"/>
    <w:rsid w:val="005F1593"/>
    <w:rsid w:val="005F4DCE"/>
    <w:rsid w:val="00600C1C"/>
    <w:rsid w:val="00604633"/>
    <w:rsid w:val="0060785E"/>
    <w:rsid w:val="006116CC"/>
    <w:rsid w:val="006119A2"/>
    <w:rsid w:val="00611FC3"/>
    <w:rsid w:val="00613261"/>
    <w:rsid w:val="00617CA5"/>
    <w:rsid w:val="00622A44"/>
    <w:rsid w:val="00631AAF"/>
    <w:rsid w:val="00634F35"/>
    <w:rsid w:val="006355AF"/>
    <w:rsid w:val="0063689B"/>
    <w:rsid w:val="0064448F"/>
    <w:rsid w:val="0064760C"/>
    <w:rsid w:val="006507F1"/>
    <w:rsid w:val="006508F4"/>
    <w:rsid w:val="00650C7A"/>
    <w:rsid w:val="00657755"/>
    <w:rsid w:val="006666F1"/>
    <w:rsid w:val="00674B0C"/>
    <w:rsid w:val="00677655"/>
    <w:rsid w:val="006845DB"/>
    <w:rsid w:val="0068759E"/>
    <w:rsid w:val="00692EB1"/>
    <w:rsid w:val="00693309"/>
    <w:rsid w:val="006A5B54"/>
    <w:rsid w:val="006B1A1C"/>
    <w:rsid w:val="006B4064"/>
    <w:rsid w:val="006B47D1"/>
    <w:rsid w:val="006B769D"/>
    <w:rsid w:val="006C5F76"/>
    <w:rsid w:val="006D152E"/>
    <w:rsid w:val="006E0169"/>
    <w:rsid w:val="006E31F2"/>
    <w:rsid w:val="006E3872"/>
    <w:rsid w:val="006E6384"/>
    <w:rsid w:val="006F27E7"/>
    <w:rsid w:val="006F2DEB"/>
    <w:rsid w:val="006F42B2"/>
    <w:rsid w:val="00716FCB"/>
    <w:rsid w:val="00717448"/>
    <w:rsid w:val="0072774F"/>
    <w:rsid w:val="0074184B"/>
    <w:rsid w:val="00741E27"/>
    <w:rsid w:val="00780056"/>
    <w:rsid w:val="007876BC"/>
    <w:rsid w:val="007879F0"/>
    <w:rsid w:val="00797DEE"/>
    <w:rsid w:val="007A087C"/>
    <w:rsid w:val="007A3681"/>
    <w:rsid w:val="007A625B"/>
    <w:rsid w:val="007B14D6"/>
    <w:rsid w:val="007B2D7F"/>
    <w:rsid w:val="007C0DB3"/>
    <w:rsid w:val="007C5856"/>
    <w:rsid w:val="007C77CE"/>
    <w:rsid w:val="007D1BFC"/>
    <w:rsid w:val="007D218F"/>
    <w:rsid w:val="007D2A0A"/>
    <w:rsid w:val="007E4B21"/>
    <w:rsid w:val="00801F99"/>
    <w:rsid w:val="0082309A"/>
    <w:rsid w:val="008242AC"/>
    <w:rsid w:val="0082445A"/>
    <w:rsid w:val="00826DE7"/>
    <w:rsid w:val="00831B11"/>
    <w:rsid w:val="00832C2F"/>
    <w:rsid w:val="00834062"/>
    <w:rsid w:val="008348F1"/>
    <w:rsid w:val="00842289"/>
    <w:rsid w:val="00842686"/>
    <w:rsid w:val="008454EB"/>
    <w:rsid w:val="00860201"/>
    <w:rsid w:val="00860E86"/>
    <w:rsid w:val="0086397B"/>
    <w:rsid w:val="008712B3"/>
    <w:rsid w:val="008747C9"/>
    <w:rsid w:val="008748BE"/>
    <w:rsid w:val="00874C57"/>
    <w:rsid w:val="00877739"/>
    <w:rsid w:val="008813EB"/>
    <w:rsid w:val="00882BF2"/>
    <w:rsid w:val="0088315F"/>
    <w:rsid w:val="00883706"/>
    <w:rsid w:val="00883DDE"/>
    <w:rsid w:val="0089111E"/>
    <w:rsid w:val="0089371E"/>
    <w:rsid w:val="00896524"/>
    <w:rsid w:val="0089759A"/>
    <w:rsid w:val="008A1611"/>
    <w:rsid w:val="008A350B"/>
    <w:rsid w:val="008A58AB"/>
    <w:rsid w:val="008A7127"/>
    <w:rsid w:val="008A7C05"/>
    <w:rsid w:val="008C1066"/>
    <w:rsid w:val="008C12F1"/>
    <w:rsid w:val="008C59F3"/>
    <w:rsid w:val="008C6CB7"/>
    <w:rsid w:val="008D31B4"/>
    <w:rsid w:val="008D5EA6"/>
    <w:rsid w:val="008D6522"/>
    <w:rsid w:val="008E1391"/>
    <w:rsid w:val="008E466A"/>
    <w:rsid w:val="008E7B64"/>
    <w:rsid w:val="008F245F"/>
    <w:rsid w:val="008F29AB"/>
    <w:rsid w:val="008F4439"/>
    <w:rsid w:val="008F469F"/>
    <w:rsid w:val="008F5C69"/>
    <w:rsid w:val="00902AE6"/>
    <w:rsid w:val="009163D8"/>
    <w:rsid w:val="009177E8"/>
    <w:rsid w:val="009209F8"/>
    <w:rsid w:val="00940FFC"/>
    <w:rsid w:val="00943A09"/>
    <w:rsid w:val="0095274B"/>
    <w:rsid w:val="00952B80"/>
    <w:rsid w:val="00953908"/>
    <w:rsid w:val="00954BD2"/>
    <w:rsid w:val="0095599F"/>
    <w:rsid w:val="009571CD"/>
    <w:rsid w:val="0096200D"/>
    <w:rsid w:val="009716F1"/>
    <w:rsid w:val="009831CB"/>
    <w:rsid w:val="0098485A"/>
    <w:rsid w:val="009871F8"/>
    <w:rsid w:val="00991C98"/>
    <w:rsid w:val="009A1405"/>
    <w:rsid w:val="009A32CD"/>
    <w:rsid w:val="009B30A5"/>
    <w:rsid w:val="009C0D95"/>
    <w:rsid w:val="009C15B3"/>
    <w:rsid w:val="009D0393"/>
    <w:rsid w:val="009D41DE"/>
    <w:rsid w:val="009D441B"/>
    <w:rsid w:val="009D5DFC"/>
    <w:rsid w:val="009D7D9A"/>
    <w:rsid w:val="009E0F09"/>
    <w:rsid w:val="009E129E"/>
    <w:rsid w:val="009E32D0"/>
    <w:rsid w:val="009F5555"/>
    <w:rsid w:val="009F6788"/>
    <w:rsid w:val="009F6F36"/>
    <w:rsid w:val="00A02195"/>
    <w:rsid w:val="00A06ADF"/>
    <w:rsid w:val="00A116A5"/>
    <w:rsid w:val="00A14458"/>
    <w:rsid w:val="00A2007D"/>
    <w:rsid w:val="00A206DC"/>
    <w:rsid w:val="00A25A56"/>
    <w:rsid w:val="00A36FD6"/>
    <w:rsid w:val="00A43CA6"/>
    <w:rsid w:val="00A56B41"/>
    <w:rsid w:val="00A6398D"/>
    <w:rsid w:val="00A7496D"/>
    <w:rsid w:val="00A7533F"/>
    <w:rsid w:val="00A81BCD"/>
    <w:rsid w:val="00A839D4"/>
    <w:rsid w:val="00A933C8"/>
    <w:rsid w:val="00A95ABC"/>
    <w:rsid w:val="00A960B7"/>
    <w:rsid w:val="00AA37C1"/>
    <w:rsid w:val="00AC07FA"/>
    <w:rsid w:val="00AC0943"/>
    <w:rsid w:val="00AC0F8C"/>
    <w:rsid w:val="00AC1426"/>
    <w:rsid w:val="00AC15EA"/>
    <w:rsid w:val="00AC4ED4"/>
    <w:rsid w:val="00AC54B0"/>
    <w:rsid w:val="00AC6701"/>
    <w:rsid w:val="00AC7A91"/>
    <w:rsid w:val="00AD1E4F"/>
    <w:rsid w:val="00AD6E73"/>
    <w:rsid w:val="00AF5E91"/>
    <w:rsid w:val="00B0561D"/>
    <w:rsid w:val="00B07F0F"/>
    <w:rsid w:val="00B14459"/>
    <w:rsid w:val="00B2739F"/>
    <w:rsid w:val="00B30E17"/>
    <w:rsid w:val="00B36994"/>
    <w:rsid w:val="00B43344"/>
    <w:rsid w:val="00B44DAB"/>
    <w:rsid w:val="00B50D48"/>
    <w:rsid w:val="00B57514"/>
    <w:rsid w:val="00B61323"/>
    <w:rsid w:val="00B619DA"/>
    <w:rsid w:val="00B877A6"/>
    <w:rsid w:val="00B92478"/>
    <w:rsid w:val="00B95D8B"/>
    <w:rsid w:val="00B96958"/>
    <w:rsid w:val="00BA01B2"/>
    <w:rsid w:val="00BA1379"/>
    <w:rsid w:val="00BB1216"/>
    <w:rsid w:val="00BB72F2"/>
    <w:rsid w:val="00BD20DB"/>
    <w:rsid w:val="00BE1907"/>
    <w:rsid w:val="00BE43D3"/>
    <w:rsid w:val="00BE631D"/>
    <w:rsid w:val="00BF546C"/>
    <w:rsid w:val="00C03755"/>
    <w:rsid w:val="00C13A64"/>
    <w:rsid w:val="00C2341E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15D6"/>
    <w:rsid w:val="00C63BC2"/>
    <w:rsid w:val="00C759C8"/>
    <w:rsid w:val="00C829C6"/>
    <w:rsid w:val="00C86B34"/>
    <w:rsid w:val="00C922F4"/>
    <w:rsid w:val="00C930D5"/>
    <w:rsid w:val="00C93505"/>
    <w:rsid w:val="00C9364D"/>
    <w:rsid w:val="00CA6BED"/>
    <w:rsid w:val="00CB0A40"/>
    <w:rsid w:val="00CB242B"/>
    <w:rsid w:val="00CB4D7D"/>
    <w:rsid w:val="00CB7E7B"/>
    <w:rsid w:val="00CC1D28"/>
    <w:rsid w:val="00CD49EF"/>
    <w:rsid w:val="00CE4B74"/>
    <w:rsid w:val="00CE4C60"/>
    <w:rsid w:val="00CF152E"/>
    <w:rsid w:val="00CF18B4"/>
    <w:rsid w:val="00CF5B8F"/>
    <w:rsid w:val="00D05592"/>
    <w:rsid w:val="00D11122"/>
    <w:rsid w:val="00D1614A"/>
    <w:rsid w:val="00D211B6"/>
    <w:rsid w:val="00D26CDC"/>
    <w:rsid w:val="00D31852"/>
    <w:rsid w:val="00D31C33"/>
    <w:rsid w:val="00D365A4"/>
    <w:rsid w:val="00D40727"/>
    <w:rsid w:val="00D4494B"/>
    <w:rsid w:val="00D47C7B"/>
    <w:rsid w:val="00D673B6"/>
    <w:rsid w:val="00D70650"/>
    <w:rsid w:val="00D72BC3"/>
    <w:rsid w:val="00D7799D"/>
    <w:rsid w:val="00D80E29"/>
    <w:rsid w:val="00D81A05"/>
    <w:rsid w:val="00D83CBF"/>
    <w:rsid w:val="00DA4214"/>
    <w:rsid w:val="00DA580C"/>
    <w:rsid w:val="00DB0185"/>
    <w:rsid w:val="00DD1887"/>
    <w:rsid w:val="00DF0210"/>
    <w:rsid w:val="00DF21FB"/>
    <w:rsid w:val="00DF2C62"/>
    <w:rsid w:val="00E02A6D"/>
    <w:rsid w:val="00E1064A"/>
    <w:rsid w:val="00E14245"/>
    <w:rsid w:val="00E17036"/>
    <w:rsid w:val="00E211AD"/>
    <w:rsid w:val="00E24E98"/>
    <w:rsid w:val="00E34215"/>
    <w:rsid w:val="00E346C7"/>
    <w:rsid w:val="00E40B56"/>
    <w:rsid w:val="00E4405E"/>
    <w:rsid w:val="00E52C14"/>
    <w:rsid w:val="00E544BB"/>
    <w:rsid w:val="00E62E03"/>
    <w:rsid w:val="00E671E3"/>
    <w:rsid w:val="00E71213"/>
    <w:rsid w:val="00E71426"/>
    <w:rsid w:val="00E71BD2"/>
    <w:rsid w:val="00E72328"/>
    <w:rsid w:val="00E7497A"/>
    <w:rsid w:val="00E761A5"/>
    <w:rsid w:val="00E838B0"/>
    <w:rsid w:val="00E92D70"/>
    <w:rsid w:val="00E9401C"/>
    <w:rsid w:val="00EA153F"/>
    <w:rsid w:val="00EB126B"/>
    <w:rsid w:val="00EB7032"/>
    <w:rsid w:val="00EF0E87"/>
    <w:rsid w:val="00F0589A"/>
    <w:rsid w:val="00F102A1"/>
    <w:rsid w:val="00F12925"/>
    <w:rsid w:val="00F14789"/>
    <w:rsid w:val="00F152A3"/>
    <w:rsid w:val="00F15E9D"/>
    <w:rsid w:val="00F2282D"/>
    <w:rsid w:val="00F246AF"/>
    <w:rsid w:val="00F26ED4"/>
    <w:rsid w:val="00F315F9"/>
    <w:rsid w:val="00F353AC"/>
    <w:rsid w:val="00F35EFD"/>
    <w:rsid w:val="00F42811"/>
    <w:rsid w:val="00F52223"/>
    <w:rsid w:val="00F52610"/>
    <w:rsid w:val="00F5268F"/>
    <w:rsid w:val="00F54097"/>
    <w:rsid w:val="00F56E96"/>
    <w:rsid w:val="00F57DBD"/>
    <w:rsid w:val="00F72A1E"/>
    <w:rsid w:val="00F73BB8"/>
    <w:rsid w:val="00F74354"/>
    <w:rsid w:val="00F7651F"/>
    <w:rsid w:val="00F859BF"/>
    <w:rsid w:val="00F8645C"/>
    <w:rsid w:val="00F86DFD"/>
    <w:rsid w:val="00F905FA"/>
    <w:rsid w:val="00F90C15"/>
    <w:rsid w:val="00F90E5D"/>
    <w:rsid w:val="00F93616"/>
    <w:rsid w:val="00FA199A"/>
    <w:rsid w:val="00FA690A"/>
    <w:rsid w:val="00FB0B6D"/>
    <w:rsid w:val="00FB3A76"/>
    <w:rsid w:val="00FC172D"/>
    <w:rsid w:val="00FC48C5"/>
    <w:rsid w:val="00FC4CAF"/>
    <w:rsid w:val="00FC5CA1"/>
    <w:rsid w:val="00FD2A9B"/>
    <w:rsid w:val="00FD3435"/>
    <w:rsid w:val="00FE1159"/>
    <w:rsid w:val="00FE3026"/>
    <w:rsid w:val="00FE5345"/>
    <w:rsid w:val="00FE5F2F"/>
    <w:rsid w:val="00FF3D1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C2A4A"/>
  <w15:chartTrackingRefBased/>
  <w15:docId w15:val="{B2D9B44C-ACA6-4E43-A064-5EC2360D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9D7D9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44DA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B72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1213"/>
    <w:rPr>
      <w:b/>
      <w:bCs/>
    </w:rPr>
  </w:style>
  <w:style w:type="character" w:styleId="nfase">
    <w:name w:val="Emphasis"/>
    <w:basedOn w:val="Fontepargpadro"/>
    <w:uiPriority w:val="20"/>
    <w:qFormat/>
    <w:rsid w:val="008D5EA6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rsid w:val="009D7D9A"/>
    <w:rPr>
      <w:rFonts w:ascii="Times New Roman" w:eastAsia="Times New Roman" w:hAnsi="Times New Roman"/>
      <w:b/>
      <w:bCs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D441B"/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D441B"/>
    <w:rPr>
      <w:rFonts w:ascii="Cambria" w:eastAsia="Cambria" w:hAnsi="Cambria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D441B"/>
    <w:rPr>
      <w:vertAlign w:val="superscript"/>
    </w:rPr>
  </w:style>
  <w:style w:type="paragraph" w:customStyle="1" w:styleId="Default">
    <w:name w:val="Default"/>
    <w:rsid w:val="00831B1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353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53A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53AC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53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53AC"/>
    <w:rPr>
      <w:rFonts w:ascii="Cambria" w:hAnsi="Cambria"/>
      <w:b/>
      <w:bCs/>
      <w:lang w:eastAsia="en-US"/>
    </w:rPr>
  </w:style>
  <w:style w:type="paragraph" w:styleId="SemEspaamento">
    <w:name w:val="No Spacing"/>
    <w:link w:val="SemEspaamentoChar"/>
    <w:uiPriority w:val="1"/>
    <w:qFormat/>
    <w:rsid w:val="009209F8"/>
    <w:rPr>
      <w:rFonts w:ascii="Cambria" w:eastAsia="MS Mincho" w:hAnsi="Cambria"/>
      <w:sz w:val="24"/>
      <w:szCs w:val="24"/>
      <w:lang w:eastAsia="en-US"/>
    </w:rPr>
  </w:style>
  <w:style w:type="character" w:customStyle="1" w:styleId="SemEspaamentoChar">
    <w:name w:val="Sem Espaçamento Char"/>
    <w:link w:val="SemEspaamento"/>
    <w:uiPriority w:val="1"/>
    <w:rsid w:val="009209F8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920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2ABB2-B26B-493A-A6DA-A2EAE18D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1598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luizamecabo@gmail.com</cp:lastModifiedBy>
  <cp:revision>5</cp:revision>
  <cp:lastPrinted>2019-08-20T20:56:00Z</cp:lastPrinted>
  <dcterms:created xsi:type="dcterms:W3CDTF">2020-07-03T15:11:00Z</dcterms:created>
  <dcterms:modified xsi:type="dcterms:W3CDTF">2020-07-08T14:20:00Z</dcterms:modified>
</cp:coreProperties>
</file>