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7B2512" w:rsidP="007B251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Desconformidades com a legislação no item </w:t>
            </w:r>
            <w:r w:rsidR="00542065" w:rsidRPr="00542065">
              <w:rPr>
                <w:rFonts w:ascii="Arial" w:eastAsia="Times New Roman" w:hAnsi="Arial" w:cs="Arial"/>
                <w:lang w:eastAsia="pt-BR"/>
              </w:rPr>
              <w:t>“Perguntas Frequentes”</w:t>
            </w:r>
            <w:r>
              <w:rPr>
                <w:rFonts w:ascii="Arial" w:eastAsia="Times New Roman" w:hAnsi="Arial" w:cs="Arial"/>
                <w:lang w:eastAsia="pt-BR"/>
              </w:rPr>
              <w:t xml:space="preserve"> do site da</w:t>
            </w:r>
            <w:r w:rsidR="00542065" w:rsidRPr="00542065">
              <w:rPr>
                <w:rFonts w:ascii="Arial" w:eastAsia="Times New Roman" w:hAnsi="Arial" w:cs="Arial"/>
                <w:lang w:eastAsia="pt-BR"/>
              </w:rPr>
              <w:t xml:space="preserve"> ABD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471EE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62B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62B68" w:rsidRPr="00F62B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112</w:t>
            </w:r>
            <w:r w:rsidR="008A3CEA" w:rsidRPr="00F62B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F62B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F62B68" w:rsidRDefault="00F62B68" w:rsidP="00F62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9E5E99" w:rsidRDefault="009E5E99">
      <w:pPr>
        <w:jc w:val="both"/>
        <w:rPr>
          <w:rFonts w:ascii="Arial" w:hAnsi="Arial" w:cs="Arial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o publicado na seção “Perguntas Frequentes” no site oficial da Associação Brasileira de Designers de Interiores, (</w:t>
      </w:r>
      <w:hyperlink r:id="rId8" w:history="1">
        <w:r w:rsidRPr="00471EE9">
          <w:rPr>
            <w:rStyle w:val="Hyperlink"/>
            <w:rFonts w:ascii="Arial" w:eastAsiaTheme="minorHAnsi" w:hAnsi="Arial" w:cs="Arial"/>
            <w:i/>
            <w:sz w:val="23"/>
            <w:szCs w:val="23"/>
          </w:rPr>
          <w:t>http://www.abd.org.br/perguntas-frequentes</w:t>
        </w:r>
      </w:hyperlink>
      <w:r w:rsidRPr="00471EE9">
        <w:rPr>
          <w:rFonts w:ascii="Arial" w:eastAsiaTheme="minorHAnsi" w:hAnsi="Arial" w:cs="Arial"/>
          <w:sz w:val="23"/>
          <w:szCs w:val="23"/>
        </w:rPr>
        <w:t>), que continuam a repassar informações equivocadas sobre assuntos relacionados ao CAU e aos Arquitetos e Urbanistas, principalmente no que se refere a documentação de responsabilidade técnica e outros aspectos;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o potencial dano à imagem e honra da profissão de arquitetura e urbanismo que o conteúdo pressupõe;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 xml:space="preserve">Considerando que as informações veiculadas deturpam informações a respeito da natureza da legalidade e da importância do RRT; 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a importância dos documentos que resguardam a segurança da sociedade, sendo eles: Registro de Responsabilidade Técnica (RRT) e Anotação de Responsabilidade Técnica (ART);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a afirmação sobre a possibilidade de se derrubar a exigência de documentos de responsabilidade técnica, que dispõe: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ind w:left="708"/>
        <w:jc w:val="both"/>
        <w:rPr>
          <w:rFonts w:ascii="Arial" w:eastAsiaTheme="minorHAnsi" w:hAnsi="Arial" w:cs="Arial"/>
          <w:i/>
          <w:sz w:val="20"/>
          <w:szCs w:val="20"/>
        </w:rPr>
      </w:pPr>
      <w:r w:rsidRPr="00471EE9">
        <w:rPr>
          <w:rFonts w:ascii="Arial" w:eastAsiaTheme="minorHAnsi" w:hAnsi="Arial" w:cs="Arial"/>
          <w:i/>
          <w:sz w:val="20"/>
          <w:szCs w:val="20"/>
        </w:rPr>
        <w:t>34. Existe alguma forma de derrubar a exigência da ART/RRT forçada por alguns espaços comerciais e residenciais?</w:t>
      </w:r>
    </w:p>
    <w:p w:rsidR="00471EE9" w:rsidRPr="00471EE9" w:rsidRDefault="00471EE9" w:rsidP="00471EE9">
      <w:pPr>
        <w:ind w:left="708"/>
        <w:jc w:val="both"/>
        <w:rPr>
          <w:rFonts w:ascii="Arial" w:eastAsiaTheme="minorHAnsi" w:hAnsi="Arial" w:cs="Arial"/>
          <w:sz w:val="20"/>
          <w:szCs w:val="20"/>
        </w:rPr>
      </w:pPr>
    </w:p>
    <w:p w:rsidR="00471EE9" w:rsidRPr="00471EE9" w:rsidRDefault="00471EE9" w:rsidP="00471EE9">
      <w:pPr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471EE9">
        <w:rPr>
          <w:rFonts w:ascii="Arial" w:eastAsiaTheme="minorHAnsi" w:hAnsi="Arial" w:cs="Arial"/>
          <w:i/>
          <w:sz w:val="20"/>
          <w:szCs w:val="20"/>
        </w:rPr>
        <w:t xml:space="preserve">Sim. Apesar da NBR 16.280 colocar esta exigência para projetos em edificações </w:t>
      </w:r>
      <w:proofErr w:type="spellStart"/>
      <w:r w:rsidRPr="00471EE9">
        <w:rPr>
          <w:rFonts w:ascii="Arial" w:eastAsiaTheme="minorHAnsi" w:hAnsi="Arial" w:cs="Arial"/>
          <w:i/>
          <w:sz w:val="20"/>
          <w:szCs w:val="20"/>
        </w:rPr>
        <w:t>multifamiliares</w:t>
      </w:r>
      <w:proofErr w:type="spellEnd"/>
      <w:r w:rsidRPr="00471EE9">
        <w:rPr>
          <w:rFonts w:ascii="Arial" w:eastAsiaTheme="minorHAnsi" w:hAnsi="Arial" w:cs="Arial"/>
          <w:i/>
          <w:sz w:val="20"/>
          <w:szCs w:val="20"/>
        </w:rPr>
        <w:t xml:space="preserve"> e de grande trânsito de público, sabe-se que ela não tem força de lei e não deve ser assumida como tal, pois fere o direito ao livre exercício profissional garantido pela Constituição Federal e pela Lei N° 13.369/2016. Esta prática beira a formação de cartel com nuances claras de reserva de mercado – que são práticas criminosas segundo a legislação brasileira.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a Deliberação nº 128/2019 da CEP</w:t>
      </w:r>
      <w:r w:rsidR="00D075EB">
        <w:rPr>
          <w:rFonts w:ascii="Arial" w:eastAsiaTheme="minorHAnsi" w:hAnsi="Arial" w:cs="Arial"/>
          <w:sz w:val="23"/>
          <w:szCs w:val="23"/>
        </w:rPr>
        <w:t>/SC</w:t>
      </w:r>
      <w:r w:rsidRPr="00471EE9">
        <w:rPr>
          <w:rFonts w:ascii="Arial" w:eastAsiaTheme="minorHAnsi" w:hAnsi="Arial" w:cs="Arial"/>
          <w:sz w:val="23"/>
          <w:szCs w:val="23"/>
        </w:rPr>
        <w:t xml:space="preserve"> que deliberou por encaminhar para apreciação da Plenária do CAU/SC a sugestão de medidas a serem adotas, tais como o encaminhamento de solicitação à Associação Brasileira de Designers de Interiores para que que corrija as informações veiculadas, retirando informações indevidas e em caso de não atendimento da solicitação, o ajuizamento de ação judicial com a finalidade de obrigar a Associação Brasileira de Designers e Interiores a cessar a veiculação das informações mediante ordem judicial e a divulgar as informações corretas de maneira proporcional à divulgação das informações incorretas, bem como ressarcir o dano moral coletivo gerado à categoria profissio</w:t>
      </w:r>
      <w:r w:rsidR="00D075EB">
        <w:rPr>
          <w:rFonts w:ascii="Arial" w:eastAsiaTheme="minorHAnsi" w:hAnsi="Arial" w:cs="Arial"/>
          <w:sz w:val="23"/>
          <w:szCs w:val="23"/>
        </w:rPr>
        <w:t>nal dos arquitetos e urbanistas;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lastRenderedPageBreak/>
        <w:t>Considerando a Deliberação Plenária nº 440, de 08 de novembro de 2019, que aprovou encaminhar ofício de solicitação à Associação Brasileira de Designers de Interiores para que que corrija as informações veiculadas, retirando informações indevidas;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Considerando que, não obstante a solicitação de correção encaminhada no Oficio nº 015/2020/PRES/CAUSC, via AR com confirmação de ciência no dia 04/02/2020,  nada foi alterado no site na seção “Perguntas Frequentes” no site oficial da Associação Brasileira de Designers de Interiores, (</w:t>
      </w:r>
      <w:hyperlink r:id="rId9" w:history="1">
        <w:r w:rsidRPr="00471EE9">
          <w:rPr>
            <w:rStyle w:val="Hyperlink"/>
            <w:rFonts w:ascii="Arial" w:eastAsiaTheme="minorHAnsi" w:hAnsi="Arial" w:cs="Arial"/>
            <w:sz w:val="23"/>
            <w:szCs w:val="23"/>
          </w:rPr>
          <w:t>http://www.abd.org.br/perguntas-frequentes</w:t>
        </w:r>
      </w:hyperlink>
      <w:r w:rsidRPr="00471EE9">
        <w:rPr>
          <w:rFonts w:ascii="Arial" w:eastAsiaTheme="minorHAnsi" w:hAnsi="Arial" w:cs="Arial"/>
          <w:sz w:val="23"/>
          <w:szCs w:val="23"/>
        </w:rPr>
        <w:t>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 xml:space="preserve">Considerando a necessidade de adoção </w:t>
      </w:r>
      <w:r w:rsidR="00D075EB">
        <w:rPr>
          <w:rFonts w:ascii="Arial" w:eastAsiaTheme="minorHAnsi" w:hAnsi="Arial" w:cs="Arial"/>
          <w:sz w:val="23"/>
          <w:szCs w:val="23"/>
        </w:rPr>
        <w:t>das</w:t>
      </w:r>
      <w:r w:rsidRPr="00471EE9">
        <w:rPr>
          <w:rFonts w:ascii="Arial" w:eastAsiaTheme="minorHAnsi" w:hAnsi="Arial" w:cs="Arial"/>
          <w:sz w:val="23"/>
          <w:szCs w:val="23"/>
        </w:rPr>
        <w:t xml:space="preserve"> medidas urgentes fazer cessar a divulgação de informações prejudiciais à coletividade e à imagem da profissão de Arquitetura e Urbanismo;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jc w:val="both"/>
        <w:rPr>
          <w:rFonts w:ascii="Arial" w:eastAsiaTheme="minorHAnsi" w:hAnsi="Arial" w:cs="Arial"/>
          <w:b/>
          <w:sz w:val="23"/>
          <w:szCs w:val="23"/>
        </w:rPr>
      </w:pPr>
      <w:r w:rsidRPr="00471EE9">
        <w:rPr>
          <w:rFonts w:ascii="Arial" w:eastAsiaTheme="minorHAnsi" w:hAnsi="Arial" w:cs="Arial"/>
          <w:b/>
          <w:sz w:val="23"/>
          <w:szCs w:val="23"/>
        </w:rPr>
        <w:t xml:space="preserve">DELIBERA: 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7B2512" w:rsidRPr="007B2512" w:rsidRDefault="007B2512" w:rsidP="007B2512">
      <w:pPr>
        <w:numPr>
          <w:ilvl w:val="0"/>
          <w:numId w:val="11"/>
        </w:numPr>
        <w:jc w:val="both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 xml:space="preserve">Por encaminhar nova comunicação </w:t>
      </w:r>
      <w:r w:rsidR="00471EE9" w:rsidRPr="007B2512">
        <w:rPr>
          <w:rFonts w:ascii="Arial" w:eastAsiaTheme="minorHAnsi" w:hAnsi="Arial" w:cs="Arial"/>
          <w:sz w:val="23"/>
          <w:szCs w:val="23"/>
        </w:rPr>
        <w:t>à Associação Brasileira de D</w:t>
      </w:r>
      <w:r>
        <w:rPr>
          <w:rFonts w:ascii="Arial" w:eastAsiaTheme="minorHAnsi" w:hAnsi="Arial" w:cs="Arial"/>
          <w:sz w:val="23"/>
          <w:szCs w:val="23"/>
        </w:rPr>
        <w:t xml:space="preserve">esigners de Interiores para </w:t>
      </w:r>
      <w:r w:rsidR="00471EE9" w:rsidRPr="007B2512">
        <w:rPr>
          <w:rFonts w:ascii="Arial" w:eastAsiaTheme="minorHAnsi" w:hAnsi="Arial" w:cs="Arial"/>
          <w:sz w:val="23"/>
          <w:szCs w:val="23"/>
        </w:rPr>
        <w:t>que corrija as informações veiculadas, ret</w:t>
      </w:r>
      <w:r>
        <w:rPr>
          <w:rFonts w:ascii="Arial" w:eastAsiaTheme="minorHAnsi" w:hAnsi="Arial" w:cs="Arial"/>
          <w:sz w:val="23"/>
          <w:szCs w:val="23"/>
        </w:rPr>
        <w:t>irando informações indevidas;</w:t>
      </w:r>
    </w:p>
    <w:p w:rsidR="00471EE9" w:rsidRPr="00471EE9" w:rsidRDefault="00471EE9" w:rsidP="00471EE9">
      <w:pPr>
        <w:jc w:val="both"/>
        <w:rPr>
          <w:rFonts w:ascii="Arial" w:eastAsiaTheme="minorHAnsi" w:hAnsi="Arial" w:cs="Arial"/>
          <w:sz w:val="23"/>
          <w:szCs w:val="23"/>
        </w:rPr>
      </w:pPr>
    </w:p>
    <w:p w:rsidR="00471EE9" w:rsidRPr="00471EE9" w:rsidRDefault="00471EE9" w:rsidP="00471EE9">
      <w:pPr>
        <w:numPr>
          <w:ilvl w:val="0"/>
          <w:numId w:val="11"/>
        </w:numPr>
        <w:jc w:val="both"/>
        <w:rPr>
          <w:rFonts w:ascii="Arial" w:eastAsiaTheme="minorHAnsi" w:hAnsi="Arial" w:cs="Arial"/>
          <w:sz w:val="23"/>
          <w:szCs w:val="23"/>
        </w:rPr>
      </w:pPr>
      <w:r w:rsidRPr="00471EE9">
        <w:rPr>
          <w:rFonts w:ascii="Arial" w:eastAsiaTheme="minorHAnsi" w:hAnsi="Arial" w:cs="Arial"/>
          <w:sz w:val="23"/>
          <w:szCs w:val="23"/>
        </w:rPr>
        <w:t>Por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873670" w:rsidRDefault="00873670">
      <w:pPr>
        <w:jc w:val="both"/>
        <w:rPr>
          <w:rFonts w:ascii="Arial" w:hAnsi="Arial" w:cs="Arial"/>
        </w:rPr>
      </w:pPr>
    </w:p>
    <w:p w:rsidR="00504226" w:rsidRDefault="00504226" w:rsidP="00504226">
      <w:pPr>
        <w:jc w:val="both"/>
        <w:rPr>
          <w:rFonts w:ascii="Arial" w:hAnsi="Arial" w:cs="Arial"/>
          <w:b/>
        </w:rPr>
      </w:pPr>
    </w:p>
    <w:p w:rsidR="00A571E4" w:rsidRDefault="00A571E4" w:rsidP="00504226">
      <w:pPr>
        <w:jc w:val="both"/>
        <w:rPr>
          <w:rFonts w:ascii="Arial" w:hAnsi="Arial" w:cs="Arial"/>
          <w:b/>
        </w:rPr>
      </w:pPr>
    </w:p>
    <w:p w:rsidR="00A571E4" w:rsidRDefault="00A571E4" w:rsidP="00504226">
      <w:pPr>
        <w:jc w:val="both"/>
        <w:rPr>
          <w:rFonts w:ascii="Arial" w:hAnsi="Arial" w:cs="Arial"/>
          <w:b/>
        </w:rPr>
      </w:pPr>
    </w:p>
    <w:p w:rsidR="00A571E4" w:rsidRDefault="00A571E4" w:rsidP="00504226">
      <w:pPr>
        <w:jc w:val="both"/>
        <w:rPr>
          <w:rFonts w:ascii="Arial" w:hAnsi="Arial" w:cs="Arial"/>
          <w:b/>
        </w:rPr>
      </w:pPr>
    </w:p>
    <w:p w:rsidR="00A571E4" w:rsidRPr="00562CE9" w:rsidRDefault="00A571E4" w:rsidP="00504226">
      <w:pPr>
        <w:jc w:val="both"/>
        <w:rPr>
          <w:rFonts w:ascii="Arial" w:hAnsi="Arial" w:cs="Arial"/>
          <w:b/>
        </w:rPr>
      </w:pPr>
    </w:p>
    <w:p w:rsidR="00873670" w:rsidRDefault="00896E67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873670" w:rsidRDefault="00896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873670" w:rsidRDefault="00896E67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  <w:r>
        <w:br w:type="page"/>
      </w:r>
    </w:p>
    <w:p w:rsidR="00873670" w:rsidRDefault="00471EE9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03DF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Pr="00103DFF" w:rsidRDefault="00103DF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Pr="00977C27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471EE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471EE9">
              <w:rPr>
                <w:rFonts w:ascii="Arial" w:eastAsia="Cambria" w:hAnsi="Arial" w:cs="Arial"/>
              </w:rPr>
              <w:t>10</w:t>
            </w:r>
            <w:r>
              <w:rPr>
                <w:rFonts w:ascii="Arial" w:eastAsia="Cambria" w:hAnsi="Arial" w:cs="Arial"/>
              </w:rPr>
              <w:t xml:space="preserve">ª Reunião </w:t>
            </w:r>
            <w:r w:rsidR="009E5E99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9E5E99">
              <w:rPr>
                <w:rFonts w:ascii="Arial" w:eastAsia="Cambria" w:hAnsi="Arial" w:cs="Arial"/>
              </w:rPr>
              <w:t>2</w:t>
            </w:r>
            <w:r w:rsidR="00471EE9">
              <w:rPr>
                <w:rFonts w:ascii="Arial" w:eastAsia="Cambria" w:hAnsi="Arial" w:cs="Arial"/>
              </w:rPr>
              <w:t>7</w:t>
            </w:r>
            <w:r w:rsidR="008A3CEA">
              <w:rPr>
                <w:rFonts w:ascii="Arial" w:eastAsia="Cambria" w:hAnsi="Arial" w:cs="Arial"/>
              </w:rPr>
              <w:t>/</w:t>
            </w:r>
            <w:r w:rsidR="00471EE9">
              <w:rPr>
                <w:rFonts w:ascii="Arial" w:eastAsia="Cambria" w:hAnsi="Arial" w:cs="Arial"/>
              </w:rPr>
              <w:t>10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F62B6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F62B68">
              <w:rPr>
                <w:rFonts w:ascii="Arial" w:eastAsia="Times New Roman" w:hAnsi="Arial" w:cs="Arial"/>
                <w:lang w:eastAsia="pt-BR"/>
              </w:rPr>
              <w:t xml:space="preserve">Desconformidades com a legislação no item </w:t>
            </w:r>
            <w:r w:rsidR="00F62B68" w:rsidRPr="00542065">
              <w:rPr>
                <w:rFonts w:ascii="Arial" w:eastAsia="Times New Roman" w:hAnsi="Arial" w:cs="Arial"/>
                <w:lang w:eastAsia="pt-BR"/>
              </w:rPr>
              <w:t>“Perguntas Frequentes”</w:t>
            </w:r>
            <w:r w:rsidR="00F62B68">
              <w:rPr>
                <w:rFonts w:ascii="Arial" w:eastAsia="Times New Roman" w:hAnsi="Arial" w:cs="Arial"/>
                <w:lang w:eastAsia="pt-BR"/>
              </w:rPr>
              <w:t xml:space="preserve"> do site da</w:t>
            </w:r>
            <w:r w:rsidR="00F62B68" w:rsidRPr="00542065">
              <w:rPr>
                <w:rFonts w:ascii="Arial" w:eastAsia="Times New Roman" w:hAnsi="Arial" w:cs="Arial"/>
                <w:lang w:eastAsia="pt-BR"/>
              </w:rPr>
              <w:t xml:space="preserve"> ABD</w:t>
            </w:r>
            <w:r w:rsidR="00F62B68">
              <w:rPr>
                <w:rFonts w:ascii="Arial" w:eastAsia="Times New Roman" w:hAnsi="Arial" w:cs="Arial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F62B6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103DFF" w:rsidRPr="00103DFF"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>(</w:t>
            </w:r>
            <w:r w:rsidR="00A571E4" w:rsidRPr="00103DFF"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</w:t>
            </w:r>
            <w:r w:rsidR="008A3CEA" w:rsidRPr="00103DFF">
              <w:rPr>
                <w:rFonts w:ascii="Arial" w:eastAsia="Cambria" w:hAnsi="Arial" w:cs="Arial"/>
              </w:rPr>
              <w:t>0</w:t>
            </w:r>
            <w:r w:rsidR="00F62B68"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F62B68"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10"/>
      <w:footerReference w:type="default" r:id="rId11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D2651A"/>
    <w:multiLevelType w:val="hybridMultilevel"/>
    <w:tmpl w:val="30AA3026"/>
    <w:lvl w:ilvl="0" w:tplc="72F48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07E4F"/>
    <w:multiLevelType w:val="hybridMultilevel"/>
    <w:tmpl w:val="DA382D78"/>
    <w:lvl w:ilvl="0" w:tplc="A2A05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41DEF"/>
    <w:rsid w:val="00103DFF"/>
    <w:rsid w:val="001650A9"/>
    <w:rsid w:val="004161BD"/>
    <w:rsid w:val="00425DC7"/>
    <w:rsid w:val="00471EE9"/>
    <w:rsid w:val="00504226"/>
    <w:rsid w:val="00542065"/>
    <w:rsid w:val="00680636"/>
    <w:rsid w:val="006F4299"/>
    <w:rsid w:val="007B2512"/>
    <w:rsid w:val="0084098F"/>
    <w:rsid w:val="00873670"/>
    <w:rsid w:val="00881248"/>
    <w:rsid w:val="00896E67"/>
    <w:rsid w:val="008A3CEA"/>
    <w:rsid w:val="00977C27"/>
    <w:rsid w:val="009B5873"/>
    <w:rsid w:val="009E5E99"/>
    <w:rsid w:val="00A011A0"/>
    <w:rsid w:val="00A218F3"/>
    <w:rsid w:val="00A571E4"/>
    <w:rsid w:val="00A641D9"/>
    <w:rsid w:val="00AB2961"/>
    <w:rsid w:val="00AD74A7"/>
    <w:rsid w:val="00B816C4"/>
    <w:rsid w:val="00BE1C1C"/>
    <w:rsid w:val="00C323B9"/>
    <w:rsid w:val="00C44773"/>
    <w:rsid w:val="00D075EB"/>
    <w:rsid w:val="00D42530"/>
    <w:rsid w:val="00E82F5F"/>
    <w:rsid w:val="00F15C74"/>
    <w:rsid w:val="00F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6ED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.org.br/perguntas-frequen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d.org.br/perguntas-frequent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36F3-6F55-4815-8520-A88F243A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Estefânia Hikari Avila de Oliveira</cp:lastModifiedBy>
  <cp:revision>2</cp:revision>
  <cp:lastPrinted>2019-09-23T17:49:00Z</cp:lastPrinted>
  <dcterms:created xsi:type="dcterms:W3CDTF">2020-10-30T15:34:00Z</dcterms:created>
  <dcterms:modified xsi:type="dcterms:W3CDTF">2020-10-30T15:34:00Z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