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1B7CE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7E69E2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Silvia Ribeiro </w:t>
            </w:r>
            <w:proofErr w:type="spellStart"/>
            <w:r>
              <w:rPr>
                <w:rFonts w:ascii="Arial" w:hAnsi="Arial" w:cs="Arial"/>
                <w:sz w:val="22"/>
              </w:rPr>
              <w:t>Peluso</w:t>
            </w:r>
            <w:proofErr w:type="spellEnd"/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7E69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7E69E2">
              <w:rPr>
                <w:rFonts w:ascii="Arial" w:hAnsi="Arial" w:cs="Arial"/>
                <w:b/>
                <w:sz w:val="22"/>
              </w:rPr>
              <w:t>41</w:t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 w:rsidR="007E69E2">
        <w:rPr>
          <w:rFonts w:ascii="Arial" w:hAnsi="Arial" w:cs="Arial"/>
          <w:sz w:val="22"/>
        </w:rPr>
        <w:t>, no dia 29 de maio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</w:t>
      </w:r>
      <w:r w:rsidR="007E69E2">
        <w:rPr>
          <w:rFonts w:ascii="Arial" w:hAnsi="Arial" w:cs="Arial"/>
          <w:sz w:val="22"/>
        </w:rPr>
        <w:t>requerimento de revisão de cobranças em epígrafe</w:t>
      </w:r>
      <w:r>
        <w:rPr>
          <w:rFonts w:ascii="Arial" w:hAnsi="Arial" w:cs="Arial"/>
          <w:sz w:val="22"/>
        </w:rPr>
        <w:t xml:space="preserve">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</w:t>
      </w:r>
      <w:r w:rsidR="007E69E2">
        <w:rPr>
          <w:rFonts w:ascii="Arial" w:hAnsi="Arial" w:cs="Arial"/>
          <w:sz w:val="22"/>
        </w:rPr>
        <w:t>istração e Finanças – COAF</w:t>
      </w:r>
      <w:r>
        <w:rPr>
          <w:rFonts w:ascii="Arial" w:hAnsi="Arial" w:cs="Arial"/>
          <w:sz w:val="22"/>
        </w:rPr>
        <w:t xml:space="preserve"> de 2</w:t>
      </w:r>
      <w:r w:rsidR="007E69E2">
        <w:rPr>
          <w:rFonts w:ascii="Arial" w:hAnsi="Arial" w:cs="Arial"/>
          <w:sz w:val="22"/>
        </w:rPr>
        <w:t>5 de abril</w:t>
      </w:r>
      <w:r>
        <w:rPr>
          <w:rFonts w:ascii="Arial" w:hAnsi="Arial" w:cs="Arial"/>
          <w:sz w:val="22"/>
        </w:rPr>
        <w:t xml:space="preserve"> de 2019.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FF2755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7E69E2">
        <w:rPr>
          <w:rFonts w:ascii="Arial" w:hAnsi="Arial" w:cs="Arial"/>
          <w:sz w:val="22"/>
        </w:rPr>
        <w:t>29 de maio</w:t>
      </w:r>
      <w:r>
        <w:rPr>
          <w:rFonts w:ascii="Arial" w:hAnsi="Arial" w:cs="Arial"/>
          <w:sz w:val="22"/>
        </w:rPr>
        <w:t xml:space="preserve"> de 2019.</w:t>
      </w: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/>
    <w:sectPr w:rsidR="0051052A" w:rsidSect="000D769C">
      <w:headerReference w:type="even" r:id="rId7"/>
      <w:headerReference w:type="default" r:id="rId8"/>
      <w:footerReference w:type="even" r:id="rId9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BE" w:rsidRDefault="005732D9">
      <w:r>
        <w:separator/>
      </w:r>
    </w:p>
  </w:endnote>
  <w:endnote w:type="continuationSeparator" w:id="0">
    <w:p w:rsidR="001271BE" w:rsidRDefault="0057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BE" w:rsidRDefault="005732D9">
      <w:r>
        <w:separator/>
      </w:r>
    </w:p>
  </w:footnote>
  <w:footnote w:type="continuationSeparator" w:id="0">
    <w:p w:rsidR="001271BE" w:rsidRDefault="0057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271BE"/>
    <w:rsid w:val="001B7CE1"/>
    <w:rsid w:val="001D01FE"/>
    <w:rsid w:val="0051052A"/>
    <w:rsid w:val="00550AC1"/>
    <w:rsid w:val="005732D9"/>
    <w:rsid w:val="007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2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2D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cp:lastPrinted>2019-05-29T17:40:00Z</cp:lastPrinted>
  <dcterms:created xsi:type="dcterms:W3CDTF">2019-05-29T17:39:00Z</dcterms:created>
  <dcterms:modified xsi:type="dcterms:W3CDTF">2019-05-29T17:49:00Z</dcterms:modified>
</cp:coreProperties>
</file>