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D1029E" w:rsidRPr="00D1029E" w:rsidTr="00D9417E">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D1029E" w:rsidRPr="00D1029E" w:rsidRDefault="00D1029E" w:rsidP="00D1029E">
            <w:pPr>
              <w:spacing w:after="0" w:line="240" w:lineRule="auto"/>
              <w:rPr>
                <w:rFonts w:ascii="Arial" w:eastAsia="Times New Roman" w:hAnsi="Arial" w:cs="Arial"/>
                <w:b/>
                <w:color w:val="000000"/>
                <w:lang w:eastAsia="pt-BR"/>
              </w:rPr>
            </w:pPr>
            <w:r w:rsidRPr="00D1029E">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D1029E" w:rsidRPr="00D1029E" w:rsidRDefault="00D1029E" w:rsidP="00D1029E">
            <w:pPr>
              <w:spacing w:after="0" w:line="240" w:lineRule="auto"/>
              <w:rPr>
                <w:rFonts w:ascii="Arial" w:eastAsia="Times New Roman" w:hAnsi="Arial" w:cs="Arial"/>
                <w:color w:val="000000"/>
                <w:lang w:eastAsia="pt-BR"/>
              </w:rPr>
            </w:pPr>
          </w:p>
        </w:tc>
      </w:tr>
      <w:tr w:rsidR="00D1029E" w:rsidRPr="00D1029E" w:rsidTr="00D9417E">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D1029E" w:rsidRPr="00D1029E" w:rsidRDefault="00D1029E" w:rsidP="00D1029E">
            <w:pPr>
              <w:spacing w:after="0" w:line="240" w:lineRule="auto"/>
              <w:rPr>
                <w:rFonts w:ascii="Arial" w:eastAsia="Times New Roman" w:hAnsi="Arial" w:cs="Arial"/>
                <w:b/>
                <w:color w:val="000000"/>
                <w:lang w:eastAsia="pt-BR"/>
              </w:rPr>
            </w:pPr>
            <w:r w:rsidRPr="00D1029E">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D1029E" w:rsidRPr="00D1029E" w:rsidRDefault="00056B51" w:rsidP="00D1029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COAF-CAU/SC</w:t>
            </w:r>
          </w:p>
        </w:tc>
      </w:tr>
      <w:tr w:rsidR="00D1029E" w:rsidRPr="00D1029E" w:rsidTr="00D9417E">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D1029E" w:rsidRPr="00D1029E" w:rsidRDefault="00D1029E" w:rsidP="00D1029E">
            <w:pPr>
              <w:spacing w:after="0" w:line="240" w:lineRule="auto"/>
              <w:rPr>
                <w:rFonts w:ascii="Arial" w:eastAsia="Times New Roman" w:hAnsi="Arial" w:cs="Arial"/>
                <w:b/>
                <w:color w:val="000000"/>
                <w:lang w:eastAsia="pt-BR"/>
              </w:rPr>
            </w:pPr>
            <w:r w:rsidRPr="00D1029E">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D1029E" w:rsidRPr="00D1029E" w:rsidRDefault="003203E0" w:rsidP="0041480F">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Recomendação ao CAU/BR a respeito de isenção profissional </w:t>
            </w:r>
            <w:r w:rsidR="0041480F">
              <w:rPr>
                <w:rFonts w:ascii="Arial" w:eastAsia="Times New Roman" w:hAnsi="Arial" w:cs="Arial"/>
                <w:color w:val="000000"/>
                <w:lang w:eastAsia="pt-BR"/>
              </w:rPr>
              <w:t>em casos específicos.</w:t>
            </w:r>
            <w:r>
              <w:rPr>
                <w:rFonts w:ascii="Arial" w:eastAsia="Times New Roman" w:hAnsi="Arial" w:cs="Arial"/>
                <w:color w:val="000000"/>
                <w:lang w:eastAsia="pt-BR"/>
              </w:rPr>
              <w:t xml:space="preserve"> </w:t>
            </w:r>
          </w:p>
        </w:tc>
      </w:tr>
      <w:tr w:rsidR="00D1029E" w:rsidRPr="00D1029E" w:rsidTr="00D9417E">
        <w:trPr>
          <w:trHeight w:val="120"/>
        </w:trPr>
        <w:tc>
          <w:tcPr>
            <w:tcW w:w="1432" w:type="dxa"/>
            <w:tcBorders>
              <w:top w:val="nil"/>
              <w:left w:val="nil"/>
              <w:bottom w:val="nil"/>
              <w:right w:val="nil"/>
            </w:tcBorders>
            <w:shd w:val="clear" w:color="auto" w:fill="auto"/>
            <w:noWrap/>
            <w:vAlign w:val="bottom"/>
            <w:hideMark/>
          </w:tcPr>
          <w:p w:rsidR="00D1029E" w:rsidRPr="00D1029E" w:rsidRDefault="00D1029E" w:rsidP="00D1029E">
            <w:pPr>
              <w:spacing w:after="0" w:line="240" w:lineRule="auto"/>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D1029E" w:rsidRPr="00D1029E" w:rsidRDefault="00D1029E" w:rsidP="00D1029E">
            <w:pPr>
              <w:spacing w:after="0" w:line="240" w:lineRule="auto"/>
              <w:rPr>
                <w:rFonts w:ascii="Times New Roman" w:eastAsia="Times New Roman" w:hAnsi="Times New Roman" w:cs="Times New Roman"/>
                <w:sz w:val="20"/>
                <w:szCs w:val="20"/>
                <w:lang w:eastAsia="pt-BR"/>
              </w:rPr>
            </w:pPr>
          </w:p>
        </w:tc>
      </w:tr>
      <w:tr w:rsidR="00D1029E" w:rsidRPr="00D1029E" w:rsidTr="00D9417E">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D1029E" w:rsidRPr="00D1029E" w:rsidRDefault="00D1029E" w:rsidP="00FE48B7">
            <w:pPr>
              <w:spacing w:after="0" w:line="240" w:lineRule="auto"/>
              <w:jc w:val="center"/>
              <w:rPr>
                <w:rFonts w:ascii="Arial" w:eastAsia="Times New Roman" w:hAnsi="Arial" w:cs="Arial"/>
                <w:b/>
                <w:color w:val="000000"/>
                <w:lang w:eastAsia="pt-BR"/>
              </w:rPr>
            </w:pPr>
            <w:r w:rsidRPr="00D1029E">
              <w:rPr>
                <w:rFonts w:ascii="Arial" w:eastAsia="Times New Roman" w:hAnsi="Arial" w:cs="Arial"/>
                <w:b/>
                <w:color w:val="000000"/>
                <w:lang w:eastAsia="pt-BR"/>
              </w:rPr>
              <w:t xml:space="preserve">DELIBERAÇÃO </w:t>
            </w:r>
            <w:r w:rsidRPr="00FE48B7">
              <w:rPr>
                <w:rFonts w:ascii="Arial" w:eastAsia="Times New Roman" w:hAnsi="Arial" w:cs="Arial"/>
                <w:b/>
                <w:color w:val="000000"/>
                <w:lang w:eastAsia="pt-BR"/>
              </w:rPr>
              <w:t xml:space="preserve">Nº </w:t>
            </w:r>
            <w:r w:rsidR="00FE48B7" w:rsidRPr="00FE48B7">
              <w:rPr>
                <w:rFonts w:ascii="Arial" w:eastAsia="Times New Roman" w:hAnsi="Arial" w:cs="Arial"/>
                <w:b/>
                <w:color w:val="000000"/>
                <w:lang w:eastAsia="pt-BR"/>
              </w:rPr>
              <w:t>23</w:t>
            </w:r>
            <w:r w:rsidRPr="00FE48B7">
              <w:rPr>
                <w:rFonts w:ascii="Arial" w:eastAsia="Times New Roman" w:hAnsi="Arial" w:cs="Arial"/>
                <w:b/>
                <w:color w:val="000000"/>
                <w:lang w:eastAsia="pt-BR"/>
              </w:rPr>
              <w:t>/2020</w:t>
            </w:r>
            <w:r w:rsidR="00056B51">
              <w:rPr>
                <w:rFonts w:ascii="Arial" w:eastAsia="Times New Roman" w:hAnsi="Arial" w:cs="Arial"/>
                <w:b/>
                <w:color w:val="000000"/>
                <w:lang w:eastAsia="pt-BR"/>
              </w:rPr>
              <w:t xml:space="preserve"> – COAF</w:t>
            </w:r>
            <w:r w:rsidRPr="00D1029E">
              <w:rPr>
                <w:rFonts w:ascii="Arial" w:eastAsia="Times New Roman" w:hAnsi="Arial" w:cs="Arial"/>
                <w:b/>
                <w:color w:val="000000"/>
                <w:lang w:eastAsia="pt-BR"/>
              </w:rPr>
              <w:t>-CAU/SC</w:t>
            </w:r>
          </w:p>
        </w:tc>
      </w:tr>
    </w:tbl>
    <w:p w:rsidR="00D1029E" w:rsidRPr="00D1029E" w:rsidRDefault="00D1029E" w:rsidP="00D1029E">
      <w:pPr>
        <w:spacing w:after="0" w:line="240" w:lineRule="auto"/>
        <w:rPr>
          <w:rFonts w:ascii="Arial" w:eastAsia="Calibri" w:hAnsi="Arial" w:cs="Arial"/>
        </w:rPr>
      </w:pPr>
    </w:p>
    <w:p w:rsidR="00D2763B" w:rsidRPr="00E54172" w:rsidRDefault="00D2763B" w:rsidP="00D2763B">
      <w:pPr>
        <w:jc w:val="both"/>
        <w:rPr>
          <w:rFonts w:ascii="Arial" w:hAnsi="Arial" w:cs="Arial"/>
        </w:rPr>
      </w:pPr>
      <w:r w:rsidRPr="00E54172">
        <w:rPr>
          <w:rFonts w:ascii="Arial" w:hAnsi="Arial" w:cs="Arial"/>
        </w:rPr>
        <w:t xml:space="preserve">A COMISSÃO DE </w:t>
      </w:r>
      <w:r>
        <w:rPr>
          <w:rFonts w:ascii="Arial" w:hAnsi="Arial" w:cs="Arial"/>
        </w:rPr>
        <w:t>ORGANIZAÇÃO, ADMINISTRAÇÃO E FINANÇAS – COAF</w:t>
      </w:r>
      <w:r w:rsidRPr="00E54172">
        <w:rPr>
          <w:rFonts w:ascii="Arial" w:hAnsi="Arial" w:cs="Arial"/>
        </w:rPr>
        <w:t xml:space="preserve">, reunida ordinariamente </w:t>
      </w:r>
      <w:r>
        <w:rPr>
          <w:rFonts w:ascii="Arial" w:hAnsi="Arial" w:cs="Arial"/>
        </w:rPr>
        <w:t xml:space="preserve">no dia </w:t>
      </w:r>
      <w:r w:rsidRPr="000010EB">
        <w:rPr>
          <w:rFonts w:ascii="Arial" w:hAnsi="Arial" w:cs="Arial"/>
        </w:rPr>
        <w:t>30</w:t>
      </w:r>
      <w:r>
        <w:rPr>
          <w:rFonts w:ascii="Arial" w:hAnsi="Arial" w:cs="Arial"/>
        </w:rPr>
        <w:t xml:space="preserve"> de março de 2020, com participação virtual (à distância) dos (as) conselheiros (as), nos termos da autorização estabelecida no item 2 da Deliberação Plenária Ad Referendum nº 01, de 15 de março de 2020 c/c com a Deliberação Plenária Ad Referendum nº 02, de 18 de março de 2020 e com §3º do artigo 107 do Regimento Interno, no uso das competências conferidas pelo </w:t>
      </w:r>
      <w:r w:rsidRPr="00E54172">
        <w:rPr>
          <w:rFonts w:ascii="Arial" w:hAnsi="Arial" w:cs="Arial"/>
        </w:rPr>
        <w:t>art. 9</w:t>
      </w:r>
      <w:r>
        <w:rPr>
          <w:rFonts w:ascii="Arial" w:hAnsi="Arial" w:cs="Arial"/>
        </w:rPr>
        <w:t>6</w:t>
      </w:r>
      <w:r w:rsidRPr="00E54172">
        <w:rPr>
          <w:rFonts w:ascii="Arial" w:hAnsi="Arial" w:cs="Arial"/>
        </w:rPr>
        <w:t xml:space="preserve"> do Regimento Interno do CAU/SC, após an</w:t>
      </w:r>
      <w:r>
        <w:rPr>
          <w:rFonts w:ascii="Arial" w:hAnsi="Arial" w:cs="Arial"/>
        </w:rPr>
        <w:t>álise do assunto em epígrafe, e</w:t>
      </w:r>
    </w:p>
    <w:p w:rsidR="00D1029E" w:rsidRPr="00D1029E" w:rsidRDefault="00D1029E" w:rsidP="00D1029E">
      <w:pPr>
        <w:spacing w:after="0" w:line="240" w:lineRule="auto"/>
        <w:jc w:val="both"/>
        <w:rPr>
          <w:rFonts w:ascii="Arial" w:eastAsia="Times New Roman" w:hAnsi="Arial" w:cs="Arial"/>
          <w:lang w:eastAsia="pt-BR"/>
        </w:rPr>
      </w:pPr>
    </w:p>
    <w:p w:rsidR="00D9417E" w:rsidRDefault="00D1029E" w:rsidP="00D9417E">
      <w:pPr>
        <w:jc w:val="both"/>
        <w:rPr>
          <w:rFonts w:ascii="Arial" w:eastAsia="Times New Roman" w:hAnsi="Arial" w:cs="Arial"/>
          <w:lang w:eastAsia="pt-BR"/>
        </w:rPr>
      </w:pPr>
      <w:r w:rsidRPr="00D1029E">
        <w:rPr>
          <w:rFonts w:ascii="Arial" w:eastAsia="Times New Roman" w:hAnsi="Arial" w:cs="Arial"/>
          <w:lang w:eastAsia="pt-BR"/>
        </w:rPr>
        <w:t>Considerando</w:t>
      </w:r>
      <w:r w:rsidR="00D9417E" w:rsidRPr="00D9417E">
        <w:rPr>
          <w:rFonts w:ascii="Arial" w:eastAsia="Times New Roman" w:hAnsi="Arial" w:cs="Arial"/>
          <w:lang w:eastAsia="pt-BR"/>
        </w:rPr>
        <w:t xml:space="preserve"> </w:t>
      </w:r>
      <w:r w:rsidR="00995305">
        <w:rPr>
          <w:rFonts w:ascii="Arial" w:eastAsia="Times New Roman" w:hAnsi="Arial" w:cs="Arial"/>
          <w:lang w:eastAsia="pt-BR"/>
        </w:rPr>
        <w:t>a Resolução nº 134 de 17 de fevereiro de 2017 do CAU/BR</w:t>
      </w:r>
      <w:r w:rsidR="00D9417E" w:rsidRPr="00D9417E">
        <w:rPr>
          <w:rFonts w:ascii="Arial" w:hAnsi="Arial" w:cs="Arial"/>
        </w:rPr>
        <w:t xml:space="preserve">, a qual </w:t>
      </w:r>
      <w:r w:rsidR="003203E0">
        <w:rPr>
          <w:rFonts w:ascii="Arial" w:hAnsi="Arial" w:cs="Arial"/>
        </w:rPr>
        <w:t xml:space="preserve">concede isenção para profissionais que apresentem doença grava a partir da anuidade de 2017. </w:t>
      </w:r>
    </w:p>
    <w:p w:rsidR="00D1029E" w:rsidRDefault="00D9417E" w:rsidP="00D9417E">
      <w:pPr>
        <w:jc w:val="both"/>
        <w:rPr>
          <w:rFonts w:ascii="Arial" w:eastAsia="Times New Roman" w:hAnsi="Arial" w:cs="Arial"/>
          <w:lang w:eastAsia="pt-BR"/>
        </w:rPr>
      </w:pPr>
      <w:r>
        <w:rPr>
          <w:rFonts w:ascii="Arial" w:eastAsia="Times New Roman" w:hAnsi="Arial" w:cs="Arial"/>
          <w:lang w:eastAsia="pt-BR"/>
        </w:rPr>
        <w:t>Considerando</w:t>
      </w:r>
      <w:r w:rsidR="009911D7">
        <w:rPr>
          <w:rFonts w:ascii="Arial" w:eastAsia="Times New Roman" w:hAnsi="Arial" w:cs="Arial"/>
          <w:lang w:eastAsia="pt-BR"/>
        </w:rPr>
        <w:t xml:space="preserve"> </w:t>
      </w:r>
      <w:r w:rsidR="003203E0">
        <w:rPr>
          <w:rFonts w:ascii="Arial" w:eastAsia="Times New Roman" w:hAnsi="Arial" w:cs="Arial"/>
          <w:lang w:eastAsia="pt-BR"/>
        </w:rPr>
        <w:t>que a Deliberação Plenária do CAU/</w:t>
      </w:r>
      <w:r w:rsidR="00995305">
        <w:rPr>
          <w:rFonts w:ascii="Arial" w:eastAsia="Times New Roman" w:hAnsi="Arial" w:cs="Arial"/>
          <w:lang w:eastAsia="pt-BR"/>
        </w:rPr>
        <w:t>SC nº</w:t>
      </w:r>
      <w:r w:rsidR="003203E0">
        <w:rPr>
          <w:rFonts w:ascii="Arial" w:eastAsia="Times New Roman" w:hAnsi="Arial" w:cs="Arial"/>
          <w:lang w:eastAsia="pt-BR"/>
        </w:rPr>
        <w:t xml:space="preserve"> 319/2019</w:t>
      </w:r>
      <w:r w:rsidR="00995305">
        <w:rPr>
          <w:rFonts w:ascii="Arial" w:eastAsia="Times New Roman" w:hAnsi="Arial" w:cs="Arial"/>
          <w:lang w:eastAsia="pt-BR"/>
        </w:rPr>
        <w:t xml:space="preserve"> que a</w:t>
      </w:r>
      <w:r w:rsidR="00995305" w:rsidRPr="00995305">
        <w:rPr>
          <w:rFonts w:ascii="Arial" w:eastAsia="Times New Roman" w:hAnsi="Arial" w:cs="Arial"/>
          <w:lang w:eastAsia="pt-BR"/>
        </w:rPr>
        <w:t>prova a validação da remissão de anuidades em casos específicos</w:t>
      </w:r>
      <w:r w:rsidR="00995305">
        <w:rPr>
          <w:rFonts w:ascii="Arial" w:eastAsia="Times New Roman" w:hAnsi="Arial" w:cs="Arial"/>
          <w:lang w:eastAsia="pt-BR"/>
        </w:rPr>
        <w:t>;</w:t>
      </w:r>
    </w:p>
    <w:p w:rsidR="00995305" w:rsidRDefault="00995305" w:rsidP="00995305">
      <w:pPr>
        <w:spacing w:after="0" w:line="200" w:lineRule="atLeast"/>
        <w:ind w:right="-141"/>
        <w:jc w:val="both"/>
        <w:rPr>
          <w:rFonts w:ascii="Arial" w:eastAsia="Cambria" w:hAnsi="Arial" w:cs="Arial"/>
        </w:rPr>
      </w:pPr>
      <w:r w:rsidRPr="001B69C4">
        <w:rPr>
          <w:rFonts w:ascii="Arial" w:eastAsia="Cambria" w:hAnsi="Arial" w:cs="Arial"/>
        </w:rPr>
        <w:t>Considerando ser defensável que os arquitetos e urbanistas que preencheram todos os requisitos previstas nas Resoluções do CONFEA para fazer jus aos descontos quanto ao valor das anuidades à época em que ainda estavam vinculados a este Conselho adquiriram direito adquirido a tais descontos (art. 5º, XXXVI, Constituição Federal), direito que teria se incorporado ao seu patrimônio jurídico e não poderia ser suprimido por norma posterior, inclusive lei;</w:t>
      </w:r>
    </w:p>
    <w:p w:rsidR="00995305" w:rsidRDefault="00995305" w:rsidP="00995305">
      <w:pPr>
        <w:spacing w:after="0" w:line="200" w:lineRule="atLeast"/>
        <w:ind w:right="-141"/>
        <w:jc w:val="both"/>
        <w:rPr>
          <w:rFonts w:ascii="Arial" w:eastAsia="Cambria" w:hAnsi="Arial" w:cs="Arial"/>
        </w:rPr>
      </w:pPr>
    </w:p>
    <w:p w:rsidR="00D1029E" w:rsidRDefault="00995305" w:rsidP="00995305">
      <w:pPr>
        <w:spacing w:after="0" w:line="200" w:lineRule="atLeast"/>
        <w:ind w:right="-141"/>
        <w:jc w:val="both"/>
        <w:rPr>
          <w:rFonts w:ascii="Arial" w:eastAsia="Times New Roman" w:hAnsi="Arial" w:cs="Arial"/>
          <w:lang w:eastAsia="pt-BR"/>
        </w:rPr>
      </w:pPr>
      <w:r w:rsidRPr="001B69C4">
        <w:rPr>
          <w:rFonts w:ascii="Arial" w:eastAsia="Cambria" w:hAnsi="Arial" w:cs="Arial"/>
        </w:rPr>
        <w:t>Considerando a consulta formulada ao CAU/BR (Ofício nº 356/2018/PRES/CAUSC, de 14/06/2018) a respeito da possibilidade de o CAU/SC não cobrar as anuidades objeto de determinados processos de cobrança em que os profissionais envolvidos teriam comprovado que gozavam de descontos quanto ao pagamento das anuidades que lhes foram assegurados pelo Sistema CREA/CONFEA, embora estes mesmos descontos não lhe tenham sido assegurados pela Lei nº 12.378</w:t>
      </w:r>
      <w:bookmarkStart w:id="0" w:name="_GoBack"/>
      <w:bookmarkEnd w:id="0"/>
      <w:r w:rsidRPr="001B69C4">
        <w:rPr>
          <w:rFonts w:ascii="Arial" w:eastAsia="Cambria" w:hAnsi="Arial" w:cs="Arial"/>
        </w:rPr>
        <w:t xml:space="preserve">/2010 e pelas Resoluções do CAU/BR – consulta esta não respondida até o presente momento, </w:t>
      </w:r>
      <w:r>
        <w:rPr>
          <w:rFonts w:ascii="Arial" w:eastAsia="Cambria" w:hAnsi="Arial" w:cs="Arial"/>
        </w:rPr>
        <w:t>r</w:t>
      </w:r>
      <w:r w:rsidRPr="0041365A">
        <w:rPr>
          <w:rFonts w:ascii="Arial" w:eastAsia="Cambria" w:hAnsi="Arial" w:cs="Arial"/>
        </w:rPr>
        <w:t>ecebido resposta informal da Coordenadora Técnica do CAU/BR, no dia 20/08/2018, por e-mail;</w:t>
      </w:r>
      <w:r w:rsidR="00744F62">
        <w:rPr>
          <w:rFonts w:ascii="Arial" w:eastAsia="Times New Roman" w:hAnsi="Arial" w:cs="Arial"/>
          <w:lang w:eastAsia="pt-BR"/>
        </w:rPr>
        <w:t xml:space="preserve"> </w:t>
      </w:r>
      <w:r w:rsidR="00D9417E">
        <w:rPr>
          <w:rFonts w:ascii="Arial" w:eastAsia="Times New Roman" w:hAnsi="Arial" w:cs="Arial"/>
          <w:lang w:eastAsia="pt-BR"/>
        </w:rPr>
        <w:t xml:space="preserve">   </w:t>
      </w:r>
    </w:p>
    <w:p w:rsidR="00356450" w:rsidRDefault="00356450" w:rsidP="00995305">
      <w:pPr>
        <w:spacing w:after="0" w:line="200" w:lineRule="atLeast"/>
        <w:ind w:right="-141"/>
        <w:jc w:val="both"/>
        <w:rPr>
          <w:rFonts w:ascii="Arial" w:eastAsia="Times New Roman" w:hAnsi="Arial" w:cs="Arial"/>
          <w:lang w:eastAsia="pt-BR"/>
        </w:rPr>
      </w:pPr>
    </w:p>
    <w:p w:rsidR="00356450" w:rsidRPr="00995305" w:rsidRDefault="00356450" w:rsidP="00995305">
      <w:pPr>
        <w:spacing w:after="0" w:line="200" w:lineRule="atLeast"/>
        <w:ind w:right="-141"/>
        <w:jc w:val="both"/>
        <w:rPr>
          <w:rFonts w:ascii="Arial" w:eastAsia="Cambria" w:hAnsi="Arial" w:cs="Arial"/>
        </w:rPr>
      </w:pPr>
      <w:r>
        <w:rPr>
          <w:rFonts w:ascii="Arial" w:eastAsia="Times New Roman" w:hAnsi="Arial" w:cs="Arial"/>
          <w:lang w:eastAsia="pt-BR"/>
        </w:rPr>
        <w:t>Considerando o risco jurídico de se cobrar esses profissionais com uma possível execução fiscal que se torne onerosa ao CAU/SC;</w:t>
      </w:r>
    </w:p>
    <w:p w:rsidR="00D1029E" w:rsidRPr="00D1029E" w:rsidRDefault="00D1029E" w:rsidP="00D1029E">
      <w:pPr>
        <w:spacing w:after="0" w:line="240" w:lineRule="auto"/>
        <w:jc w:val="both"/>
        <w:rPr>
          <w:rFonts w:ascii="Arial" w:eastAsia="Calibri" w:hAnsi="Arial" w:cs="Arial"/>
        </w:rPr>
      </w:pPr>
    </w:p>
    <w:p w:rsidR="00D1029E" w:rsidRPr="00F6537F" w:rsidRDefault="00D1029E" w:rsidP="00D1029E">
      <w:pPr>
        <w:spacing w:after="0" w:line="240" w:lineRule="auto"/>
        <w:jc w:val="both"/>
        <w:rPr>
          <w:rFonts w:ascii="Arial" w:eastAsia="Calibri" w:hAnsi="Arial" w:cs="Arial"/>
          <w:b/>
        </w:rPr>
      </w:pPr>
      <w:r w:rsidRPr="00F6537F">
        <w:rPr>
          <w:rFonts w:ascii="Arial" w:eastAsia="Calibri" w:hAnsi="Arial" w:cs="Arial"/>
          <w:b/>
        </w:rPr>
        <w:t xml:space="preserve">DELIBERA por </w:t>
      </w:r>
      <w:r w:rsidR="003D3413" w:rsidRPr="00F6537F">
        <w:rPr>
          <w:rFonts w:ascii="Arial" w:eastAsia="Calibri" w:hAnsi="Arial" w:cs="Arial"/>
          <w:b/>
        </w:rPr>
        <w:t xml:space="preserve">recomendar </w:t>
      </w:r>
      <w:r w:rsidRPr="00F6537F">
        <w:rPr>
          <w:rFonts w:ascii="Arial" w:eastAsia="Calibri" w:hAnsi="Arial" w:cs="Arial"/>
          <w:b/>
        </w:rPr>
        <w:t xml:space="preserve">ao CAU/BR: </w:t>
      </w:r>
    </w:p>
    <w:p w:rsidR="00D1029E" w:rsidRPr="00F6537F" w:rsidRDefault="00D1029E" w:rsidP="00D1029E">
      <w:pPr>
        <w:spacing w:after="0" w:line="240" w:lineRule="auto"/>
        <w:jc w:val="both"/>
        <w:rPr>
          <w:rFonts w:ascii="Arial" w:eastAsia="Calibri" w:hAnsi="Arial" w:cs="Arial"/>
          <w:b/>
        </w:rPr>
      </w:pPr>
    </w:p>
    <w:p w:rsidR="00D1029E" w:rsidRPr="00F6537F" w:rsidRDefault="00D1029E" w:rsidP="00D1029E">
      <w:pPr>
        <w:spacing w:after="0" w:line="240" w:lineRule="auto"/>
        <w:ind w:left="720"/>
        <w:contextualSpacing/>
        <w:jc w:val="both"/>
        <w:rPr>
          <w:rFonts w:ascii="Arial" w:eastAsia="Calibri" w:hAnsi="Arial" w:cs="Arial"/>
        </w:rPr>
      </w:pPr>
    </w:p>
    <w:p w:rsidR="00D1029E" w:rsidRDefault="00AA0E7D" w:rsidP="00D1029E">
      <w:pPr>
        <w:numPr>
          <w:ilvl w:val="0"/>
          <w:numId w:val="1"/>
        </w:numPr>
        <w:spacing w:after="0" w:line="240" w:lineRule="auto"/>
        <w:contextualSpacing/>
        <w:jc w:val="both"/>
        <w:rPr>
          <w:rFonts w:ascii="Arial" w:eastAsia="Calibri" w:hAnsi="Arial" w:cs="Arial"/>
        </w:rPr>
      </w:pPr>
      <w:r w:rsidRPr="00F6537F">
        <w:rPr>
          <w:rFonts w:ascii="Arial" w:eastAsia="Calibri" w:hAnsi="Arial" w:cs="Arial"/>
        </w:rPr>
        <w:t>Que</w:t>
      </w:r>
      <w:r w:rsidR="0093428C" w:rsidRPr="00F6537F">
        <w:rPr>
          <w:rFonts w:ascii="Arial" w:eastAsia="Calibri" w:hAnsi="Arial" w:cs="Arial"/>
        </w:rPr>
        <w:t xml:space="preserve"> </w:t>
      </w:r>
      <w:r w:rsidR="003203E0">
        <w:rPr>
          <w:rFonts w:ascii="Arial" w:eastAsia="Calibri" w:hAnsi="Arial" w:cs="Arial"/>
        </w:rPr>
        <w:t xml:space="preserve">conceda isenção para profissionais que apresentam doença grave também para as anuidades referentes aos anos de 2012 a 2016; </w:t>
      </w:r>
    </w:p>
    <w:p w:rsidR="003203E0" w:rsidRDefault="003203E0" w:rsidP="003203E0">
      <w:pPr>
        <w:spacing w:after="0" w:line="240" w:lineRule="auto"/>
        <w:contextualSpacing/>
        <w:jc w:val="both"/>
        <w:rPr>
          <w:rFonts w:ascii="Arial" w:eastAsia="Calibri" w:hAnsi="Arial" w:cs="Arial"/>
        </w:rPr>
      </w:pPr>
    </w:p>
    <w:p w:rsidR="003203E0" w:rsidRDefault="003203E0" w:rsidP="003203E0">
      <w:pPr>
        <w:numPr>
          <w:ilvl w:val="0"/>
          <w:numId w:val="1"/>
        </w:numPr>
        <w:spacing w:after="0" w:line="240" w:lineRule="auto"/>
        <w:contextualSpacing/>
        <w:jc w:val="both"/>
        <w:rPr>
          <w:rFonts w:ascii="Arial" w:eastAsia="Calibri" w:hAnsi="Arial" w:cs="Arial"/>
        </w:rPr>
      </w:pPr>
      <w:r w:rsidRPr="00F6537F">
        <w:rPr>
          <w:rFonts w:ascii="Arial" w:eastAsia="Calibri" w:hAnsi="Arial" w:cs="Arial"/>
        </w:rPr>
        <w:t xml:space="preserve">Que o CAU/BR </w:t>
      </w:r>
      <w:r>
        <w:rPr>
          <w:rFonts w:ascii="Arial" w:eastAsia="Calibri" w:hAnsi="Arial" w:cs="Arial"/>
        </w:rPr>
        <w:t xml:space="preserve">reconheça o direito de remido de profissionais que adquiriram esse direito junto ao CREA; </w:t>
      </w:r>
    </w:p>
    <w:p w:rsidR="003203E0" w:rsidRPr="003203E0" w:rsidRDefault="003203E0" w:rsidP="003203E0">
      <w:pPr>
        <w:spacing w:after="0" w:line="240" w:lineRule="auto"/>
        <w:contextualSpacing/>
        <w:jc w:val="both"/>
        <w:rPr>
          <w:rFonts w:ascii="Arial" w:eastAsia="Calibri" w:hAnsi="Arial" w:cs="Arial"/>
        </w:rPr>
      </w:pPr>
    </w:p>
    <w:p w:rsidR="003203E0" w:rsidRPr="00AA0E7D" w:rsidRDefault="003203E0" w:rsidP="003203E0">
      <w:pPr>
        <w:numPr>
          <w:ilvl w:val="0"/>
          <w:numId w:val="1"/>
        </w:numPr>
        <w:spacing w:after="0" w:line="240" w:lineRule="auto"/>
        <w:contextualSpacing/>
        <w:jc w:val="both"/>
        <w:rPr>
          <w:rFonts w:ascii="Arial" w:eastAsia="Calibri" w:hAnsi="Arial" w:cs="Arial"/>
        </w:rPr>
      </w:pPr>
      <w:r>
        <w:rPr>
          <w:rFonts w:ascii="Arial" w:eastAsia="Calibri" w:hAnsi="Arial" w:cs="Arial"/>
        </w:rPr>
        <w:t>Que criem evento para essas isenções no SICCAU;</w:t>
      </w:r>
    </w:p>
    <w:p w:rsidR="00D1029E" w:rsidRPr="003D3413" w:rsidRDefault="00D1029E" w:rsidP="00D1029E">
      <w:pPr>
        <w:spacing w:after="0" w:line="240" w:lineRule="auto"/>
        <w:jc w:val="both"/>
        <w:rPr>
          <w:rFonts w:ascii="Arial" w:eastAsia="Calibri" w:hAnsi="Arial" w:cs="Arial"/>
          <w:highlight w:val="yellow"/>
        </w:rPr>
      </w:pPr>
    </w:p>
    <w:p w:rsidR="00D1029E" w:rsidRPr="00AA0E7D" w:rsidRDefault="00D1029E" w:rsidP="00995305">
      <w:pPr>
        <w:spacing w:after="0" w:line="240" w:lineRule="auto"/>
        <w:contextualSpacing/>
        <w:jc w:val="both"/>
        <w:rPr>
          <w:rFonts w:ascii="Arial" w:eastAsia="Calibri" w:hAnsi="Arial" w:cs="Arial"/>
        </w:rPr>
      </w:pPr>
      <w:r w:rsidRPr="00AA0E7D">
        <w:rPr>
          <w:rFonts w:ascii="Arial" w:eastAsia="Calibri" w:hAnsi="Arial" w:cs="Arial"/>
        </w:rPr>
        <w:t>Encaminhar esta deliberação à Presidência do CAU/SC para providências cabíveis.</w:t>
      </w:r>
    </w:p>
    <w:p w:rsidR="00D1029E" w:rsidRPr="00D1029E" w:rsidRDefault="00D1029E" w:rsidP="00D1029E">
      <w:pPr>
        <w:spacing w:after="0" w:line="240" w:lineRule="auto"/>
        <w:jc w:val="both"/>
        <w:rPr>
          <w:rFonts w:ascii="Arial" w:eastAsia="Calibri" w:hAnsi="Arial" w:cs="Arial"/>
        </w:rPr>
      </w:pPr>
    </w:p>
    <w:p w:rsidR="00D1029E" w:rsidRPr="00D1029E" w:rsidRDefault="00D1029E" w:rsidP="00D1029E">
      <w:pPr>
        <w:spacing w:after="0" w:line="240" w:lineRule="auto"/>
        <w:jc w:val="both"/>
        <w:rPr>
          <w:rFonts w:ascii="Arial" w:eastAsia="Calibri" w:hAnsi="Arial" w:cs="Arial"/>
        </w:rPr>
      </w:pPr>
    </w:p>
    <w:p w:rsidR="00954B35" w:rsidRPr="00954B35" w:rsidRDefault="00954B35" w:rsidP="00954B35">
      <w:pPr>
        <w:spacing w:after="0" w:line="240" w:lineRule="auto"/>
        <w:jc w:val="both"/>
        <w:rPr>
          <w:rFonts w:ascii="Arial" w:eastAsia="Calibri" w:hAnsi="Arial" w:cs="Arial"/>
        </w:rPr>
      </w:pPr>
      <w:r w:rsidRPr="00954B35">
        <w:rPr>
          <w:rFonts w:ascii="Arial" w:eastAsia="Calibri" w:hAnsi="Arial" w:cs="Arial"/>
        </w:rPr>
        <w:t xml:space="preserve">Com </w:t>
      </w:r>
      <w:r w:rsidR="00FE48B7">
        <w:rPr>
          <w:rFonts w:ascii="Arial" w:eastAsia="Calibri" w:hAnsi="Arial" w:cs="Arial"/>
          <w:b/>
        </w:rPr>
        <w:t>02</w:t>
      </w:r>
      <w:r w:rsidRPr="00954B35">
        <w:rPr>
          <w:rFonts w:ascii="Arial" w:eastAsia="Calibri" w:hAnsi="Arial" w:cs="Arial"/>
          <w:b/>
        </w:rPr>
        <w:t xml:space="preserve"> votos favoráveis</w:t>
      </w:r>
      <w:r w:rsidRPr="00954B35">
        <w:rPr>
          <w:rFonts w:ascii="Arial" w:eastAsia="Calibri" w:hAnsi="Arial" w:cs="Arial"/>
        </w:rPr>
        <w:t xml:space="preserve"> dos conselheiros </w:t>
      </w:r>
      <w:proofErr w:type="spellStart"/>
      <w:r w:rsidRPr="00954B35">
        <w:rPr>
          <w:rFonts w:ascii="Arial" w:eastAsia="Calibri" w:hAnsi="Arial" w:cs="Arial"/>
        </w:rPr>
        <w:t>Silvya</w:t>
      </w:r>
      <w:proofErr w:type="spellEnd"/>
      <w:r w:rsidRPr="00954B35">
        <w:rPr>
          <w:rFonts w:ascii="Arial" w:eastAsia="Calibri" w:hAnsi="Arial" w:cs="Arial"/>
        </w:rPr>
        <w:t xml:space="preserve"> Helena </w:t>
      </w:r>
      <w:proofErr w:type="spellStart"/>
      <w:r w:rsidRPr="00954B35">
        <w:rPr>
          <w:rFonts w:ascii="Arial" w:eastAsia="Calibri" w:hAnsi="Arial" w:cs="Arial"/>
        </w:rPr>
        <w:t>Caprario</w:t>
      </w:r>
      <w:proofErr w:type="spellEnd"/>
      <w:r w:rsidRPr="00954B35">
        <w:rPr>
          <w:rFonts w:ascii="Arial" w:eastAsia="Calibri" w:hAnsi="Arial" w:cs="Arial"/>
        </w:rPr>
        <w:t xml:space="preserve"> e Rosana Silveira.</w:t>
      </w:r>
    </w:p>
    <w:p w:rsidR="00954B35" w:rsidRPr="00954B35" w:rsidRDefault="00954B35" w:rsidP="00954B35">
      <w:pPr>
        <w:spacing w:after="0" w:line="240" w:lineRule="auto"/>
        <w:jc w:val="both"/>
        <w:rPr>
          <w:rFonts w:ascii="Arial" w:eastAsia="Calibri" w:hAnsi="Arial" w:cs="Arial"/>
        </w:rPr>
      </w:pPr>
    </w:p>
    <w:p w:rsidR="00954B35" w:rsidRPr="00954B35" w:rsidRDefault="00954B35" w:rsidP="00954B35">
      <w:pPr>
        <w:spacing w:after="0" w:line="240" w:lineRule="auto"/>
        <w:rPr>
          <w:rFonts w:ascii="Arial" w:eastAsia="Calibri" w:hAnsi="Arial" w:cs="Arial"/>
        </w:rPr>
      </w:pPr>
    </w:p>
    <w:p w:rsidR="00954B35" w:rsidRPr="00954B35" w:rsidRDefault="00954B35" w:rsidP="00954B35">
      <w:pPr>
        <w:spacing w:after="0" w:line="240" w:lineRule="auto"/>
        <w:jc w:val="center"/>
        <w:rPr>
          <w:rFonts w:ascii="Arial" w:eastAsia="Calibri" w:hAnsi="Arial" w:cs="Arial"/>
        </w:rPr>
      </w:pPr>
    </w:p>
    <w:p w:rsidR="00954B35" w:rsidRPr="00954B35" w:rsidRDefault="00954B35" w:rsidP="00954B35">
      <w:pPr>
        <w:spacing w:after="0" w:line="240" w:lineRule="auto"/>
        <w:jc w:val="center"/>
        <w:rPr>
          <w:rFonts w:ascii="Arial" w:eastAsia="Calibri" w:hAnsi="Arial" w:cs="Arial"/>
        </w:rPr>
      </w:pPr>
      <w:r w:rsidRPr="00954B35">
        <w:rPr>
          <w:rFonts w:ascii="Arial" w:eastAsia="Calibri" w:hAnsi="Arial" w:cs="Arial"/>
        </w:rPr>
        <w:t xml:space="preserve">Florianópolis, </w:t>
      </w:r>
      <w:r w:rsidR="00FE48B7">
        <w:rPr>
          <w:rFonts w:ascii="Arial" w:eastAsia="Calibri" w:hAnsi="Arial" w:cs="Arial"/>
        </w:rPr>
        <w:t xml:space="preserve">30 de março </w:t>
      </w:r>
      <w:r w:rsidRPr="00954B35">
        <w:rPr>
          <w:rFonts w:ascii="Arial" w:eastAsia="Calibri" w:hAnsi="Arial" w:cs="Arial"/>
        </w:rPr>
        <w:t>de 2020.</w:t>
      </w:r>
    </w:p>
    <w:p w:rsidR="00954B35" w:rsidRPr="00954B35" w:rsidRDefault="00954B35" w:rsidP="00954B35">
      <w:pPr>
        <w:spacing w:after="0" w:line="240" w:lineRule="auto"/>
        <w:jc w:val="center"/>
        <w:rPr>
          <w:rFonts w:ascii="Arial" w:eastAsia="Calibri" w:hAnsi="Arial" w:cs="Arial"/>
        </w:rPr>
      </w:pPr>
    </w:p>
    <w:p w:rsidR="00954B35" w:rsidRPr="00954B35" w:rsidRDefault="00954B35" w:rsidP="00954B35">
      <w:pPr>
        <w:spacing w:after="0" w:line="240" w:lineRule="auto"/>
        <w:rPr>
          <w:rFonts w:ascii="Arial" w:eastAsia="Calibri" w:hAnsi="Arial" w:cs="Arial"/>
        </w:rPr>
      </w:pPr>
    </w:p>
    <w:p w:rsidR="00954B35" w:rsidRPr="00954B35" w:rsidRDefault="00954B35" w:rsidP="00954B35">
      <w:pPr>
        <w:spacing w:after="0" w:line="240" w:lineRule="auto"/>
        <w:rPr>
          <w:rFonts w:ascii="Arial" w:eastAsia="Calibri" w:hAnsi="Arial" w:cs="Arial"/>
        </w:rPr>
      </w:pPr>
      <w:r w:rsidRPr="00954B35">
        <w:rPr>
          <w:rFonts w:ascii="Arial" w:eastAsia="Calibri" w:hAnsi="Arial" w:cs="Arial"/>
        </w:rPr>
        <w:t xml:space="preserve">    </w:t>
      </w:r>
    </w:p>
    <w:p w:rsidR="00954B35" w:rsidRPr="00954B35" w:rsidRDefault="00954B35" w:rsidP="00954B35">
      <w:pPr>
        <w:spacing w:after="0" w:line="240" w:lineRule="auto"/>
        <w:rPr>
          <w:rFonts w:ascii="Cambria" w:eastAsia="Calibri" w:hAnsi="Cambria" w:cs="Times New Roman"/>
        </w:rPr>
      </w:pPr>
      <w:r w:rsidRPr="00954B35">
        <w:rPr>
          <w:rFonts w:ascii="Arial" w:eastAsia="Calibri" w:hAnsi="Arial" w:cs="Arial"/>
          <w:b/>
        </w:rPr>
        <w:t>SILVYA HELENA CAPRARIO</w:t>
      </w:r>
      <w:r w:rsidRPr="00954B35">
        <w:rPr>
          <w:rFonts w:ascii="Cambria" w:eastAsia="Calibri" w:hAnsi="Cambria" w:cs="Times New Roman"/>
        </w:rPr>
        <w:t xml:space="preserve">                   ___________________________________________</w:t>
      </w:r>
    </w:p>
    <w:p w:rsidR="00954B35" w:rsidRPr="00954B35" w:rsidRDefault="00954B35" w:rsidP="00954B35">
      <w:pPr>
        <w:spacing w:after="0" w:line="240" w:lineRule="auto"/>
        <w:rPr>
          <w:rFonts w:ascii="Arial" w:eastAsia="Calibri" w:hAnsi="Arial" w:cs="Arial"/>
        </w:rPr>
      </w:pPr>
      <w:r w:rsidRPr="00954B35">
        <w:rPr>
          <w:rFonts w:ascii="Arial" w:eastAsia="Calibri" w:hAnsi="Arial" w:cs="Arial"/>
        </w:rPr>
        <w:t>Coordenadora</w:t>
      </w:r>
    </w:p>
    <w:p w:rsidR="00954B35" w:rsidRPr="00954B35" w:rsidRDefault="00954B35" w:rsidP="00954B35">
      <w:pPr>
        <w:spacing w:after="0" w:line="240" w:lineRule="auto"/>
        <w:rPr>
          <w:rFonts w:ascii="Arial" w:eastAsia="Calibri" w:hAnsi="Arial" w:cs="Arial"/>
        </w:rPr>
      </w:pPr>
    </w:p>
    <w:p w:rsidR="00954B35" w:rsidRPr="00954B35" w:rsidRDefault="00954B35" w:rsidP="00954B35">
      <w:pPr>
        <w:spacing w:after="0" w:line="240" w:lineRule="auto"/>
        <w:rPr>
          <w:rFonts w:ascii="Cambria" w:eastAsia="Calibri" w:hAnsi="Cambria" w:cs="Times New Roman"/>
        </w:rPr>
      </w:pPr>
      <w:r w:rsidRPr="00954B35">
        <w:rPr>
          <w:rFonts w:ascii="Arial" w:eastAsia="Calibri" w:hAnsi="Arial" w:cs="Arial"/>
          <w:b/>
        </w:rPr>
        <w:t xml:space="preserve">ROSANA SILVEIRA                               </w:t>
      </w:r>
      <w:r w:rsidRPr="00954B35">
        <w:rPr>
          <w:rFonts w:ascii="Arial" w:eastAsia="Calibri" w:hAnsi="Arial" w:cs="Arial"/>
        </w:rPr>
        <w:t xml:space="preserve"> </w:t>
      </w:r>
      <w:r w:rsidRPr="00954B35">
        <w:rPr>
          <w:rFonts w:ascii="Cambria" w:eastAsia="Calibri" w:hAnsi="Cambria" w:cs="Times New Roman"/>
        </w:rPr>
        <w:t>___________________________________________</w:t>
      </w:r>
    </w:p>
    <w:p w:rsidR="00954B35" w:rsidRPr="00954B35" w:rsidRDefault="00954B35" w:rsidP="00954B35">
      <w:pPr>
        <w:spacing w:after="0" w:line="240" w:lineRule="auto"/>
        <w:rPr>
          <w:rFonts w:ascii="Cambria" w:eastAsia="Calibri" w:hAnsi="Cambria" w:cs="Times New Roman"/>
        </w:rPr>
      </w:pPr>
      <w:r>
        <w:rPr>
          <w:rFonts w:ascii="Arial" w:eastAsia="Calibri" w:hAnsi="Arial" w:cs="Arial"/>
        </w:rPr>
        <w:t>Membra</w:t>
      </w:r>
    </w:p>
    <w:p w:rsidR="00DD572E" w:rsidRDefault="00DD572E" w:rsidP="00954B35">
      <w:pPr>
        <w:jc w:val="both"/>
      </w:pPr>
    </w:p>
    <w:sectPr w:rsidR="00DD572E" w:rsidSect="00D9417E">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28" w:rsidRDefault="00F71228" w:rsidP="00744F62">
      <w:pPr>
        <w:spacing w:after="0" w:line="240" w:lineRule="auto"/>
      </w:pPr>
      <w:r>
        <w:separator/>
      </w:r>
    </w:p>
  </w:endnote>
  <w:endnote w:type="continuationSeparator" w:id="0">
    <w:p w:rsidR="00F71228" w:rsidRDefault="00F71228" w:rsidP="0074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28" w:rsidRDefault="00F71228">
    <w:pPr>
      <w:pStyle w:val="Rodap"/>
    </w:pPr>
    <w:r>
      <w:rPr>
        <w:noProof/>
        <w:lang w:eastAsia="pt-BR"/>
      </w:rPr>
      <w:drawing>
        <wp:inline distT="0" distB="0" distL="0" distR="0" wp14:anchorId="512D16F9" wp14:editId="49D737F5">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608A8240" wp14:editId="3CB3BFB2">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28" w:rsidRDefault="00F71228" w:rsidP="00D9417E">
    <w:pPr>
      <w:pStyle w:val="Rodap"/>
      <w:ind w:left="-142"/>
    </w:pPr>
    <w:r>
      <w:rPr>
        <w:noProof/>
        <w:lang w:eastAsia="pt-BR"/>
      </w:rPr>
      <w:drawing>
        <wp:anchor distT="0" distB="0" distL="114300" distR="114300" simplePos="0" relativeHeight="251661312" behindDoc="1" locked="0" layoutInCell="1" allowOverlap="1" wp14:anchorId="56CDDF76" wp14:editId="33029CDE">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0288" behindDoc="0" locked="0" layoutInCell="1" allowOverlap="1" wp14:anchorId="0648B2D0" wp14:editId="2E0097F3">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28" w:rsidRDefault="00F71228" w:rsidP="00744F62">
      <w:pPr>
        <w:spacing w:after="0" w:line="240" w:lineRule="auto"/>
      </w:pPr>
      <w:r>
        <w:separator/>
      </w:r>
    </w:p>
  </w:footnote>
  <w:footnote w:type="continuationSeparator" w:id="0">
    <w:p w:rsidR="00F71228" w:rsidRDefault="00F71228" w:rsidP="0074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28" w:rsidRDefault="00F71228">
    <w:pPr>
      <w:pStyle w:val="Cabealho"/>
    </w:pPr>
    <w:r>
      <w:rPr>
        <w:noProof/>
        <w:lang w:eastAsia="pt-BR"/>
      </w:rPr>
      <w:drawing>
        <wp:anchor distT="0" distB="0" distL="0" distR="0" simplePos="0" relativeHeight="251659264" behindDoc="0" locked="0" layoutInCell="1" allowOverlap="1" wp14:anchorId="0F3F75F0" wp14:editId="109C2466">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9E"/>
    <w:rsid w:val="00056B51"/>
    <w:rsid w:val="000768BF"/>
    <w:rsid w:val="0023355C"/>
    <w:rsid w:val="00316C87"/>
    <w:rsid w:val="003203E0"/>
    <w:rsid w:val="00356450"/>
    <w:rsid w:val="00383013"/>
    <w:rsid w:val="003D3413"/>
    <w:rsid w:val="0041480F"/>
    <w:rsid w:val="00574FFB"/>
    <w:rsid w:val="00650525"/>
    <w:rsid w:val="006F7F79"/>
    <w:rsid w:val="00744F62"/>
    <w:rsid w:val="007B19C2"/>
    <w:rsid w:val="00817845"/>
    <w:rsid w:val="0093428C"/>
    <w:rsid w:val="00954B35"/>
    <w:rsid w:val="009911D7"/>
    <w:rsid w:val="00995305"/>
    <w:rsid w:val="00AA0E7D"/>
    <w:rsid w:val="00B26A01"/>
    <w:rsid w:val="00C33C21"/>
    <w:rsid w:val="00CD01EE"/>
    <w:rsid w:val="00D1029E"/>
    <w:rsid w:val="00D2763B"/>
    <w:rsid w:val="00D53E6E"/>
    <w:rsid w:val="00D9417E"/>
    <w:rsid w:val="00DD572E"/>
    <w:rsid w:val="00F6537F"/>
    <w:rsid w:val="00F71228"/>
    <w:rsid w:val="00FC563B"/>
    <w:rsid w:val="00FE48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04C8"/>
  <w15:chartTrackingRefBased/>
  <w15:docId w15:val="{9442D859-016F-409D-832F-376BE3B3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029E"/>
    <w:pPr>
      <w:tabs>
        <w:tab w:val="center" w:pos="4252"/>
        <w:tab w:val="right" w:pos="8504"/>
      </w:tabs>
      <w:spacing w:after="0" w:line="240" w:lineRule="auto"/>
    </w:pPr>
    <w:rPr>
      <w:rFonts w:ascii="Cambria" w:eastAsia="Calibri" w:hAnsi="Cambria" w:cs="Times New Roman"/>
    </w:rPr>
  </w:style>
  <w:style w:type="character" w:customStyle="1" w:styleId="CabealhoChar">
    <w:name w:val="Cabeçalho Char"/>
    <w:basedOn w:val="Fontepargpadro"/>
    <w:link w:val="Cabealho"/>
    <w:uiPriority w:val="99"/>
    <w:rsid w:val="00D1029E"/>
    <w:rPr>
      <w:rFonts w:ascii="Cambria" w:eastAsia="Calibri" w:hAnsi="Cambria" w:cs="Times New Roman"/>
    </w:rPr>
  </w:style>
  <w:style w:type="paragraph" w:styleId="Rodap">
    <w:name w:val="footer"/>
    <w:basedOn w:val="Normal"/>
    <w:link w:val="RodapChar"/>
    <w:uiPriority w:val="99"/>
    <w:unhideWhenUsed/>
    <w:rsid w:val="00D1029E"/>
    <w:pPr>
      <w:tabs>
        <w:tab w:val="center" w:pos="4252"/>
        <w:tab w:val="right" w:pos="8504"/>
      </w:tabs>
      <w:spacing w:after="0" w:line="240" w:lineRule="auto"/>
    </w:pPr>
    <w:rPr>
      <w:rFonts w:ascii="Cambria" w:eastAsia="Calibri" w:hAnsi="Cambria" w:cs="Times New Roman"/>
    </w:rPr>
  </w:style>
  <w:style w:type="character" w:customStyle="1" w:styleId="RodapChar">
    <w:name w:val="Rodapé Char"/>
    <w:basedOn w:val="Fontepargpadro"/>
    <w:link w:val="Rodap"/>
    <w:uiPriority w:val="99"/>
    <w:rsid w:val="00D1029E"/>
    <w:rPr>
      <w:rFonts w:ascii="Cambria" w:eastAsia="Calibri" w:hAnsi="Cambria" w:cs="Times New Roman"/>
    </w:rPr>
  </w:style>
  <w:style w:type="paragraph" w:styleId="Textodenotaderodap">
    <w:name w:val="footnote text"/>
    <w:basedOn w:val="Normal"/>
    <w:link w:val="TextodenotaderodapChar"/>
    <w:uiPriority w:val="99"/>
    <w:semiHidden/>
    <w:unhideWhenUsed/>
    <w:rsid w:val="00744F6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44F62"/>
    <w:rPr>
      <w:sz w:val="20"/>
      <w:szCs w:val="20"/>
    </w:rPr>
  </w:style>
  <w:style w:type="character" w:styleId="Refdenotaderodap">
    <w:name w:val="footnote reference"/>
    <w:basedOn w:val="Fontepargpadro"/>
    <w:uiPriority w:val="99"/>
    <w:semiHidden/>
    <w:unhideWhenUsed/>
    <w:rsid w:val="00744F62"/>
    <w:rPr>
      <w:vertAlign w:val="superscript"/>
    </w:rPr>
  </w:style>
  <w:style w:type="paragraph" w:styleId="Textodebalo">
    <w:name w:val="Balloon Text"/>
    <w:basedOn w:val="Normal"/>
    <w:link w:val="TextodebaloChar"/>
    <w:uiPriority w:val="99"/>
    <w:semiHidden/>
    <w:unhideWhenUsed/>
    <w:rsid w:val="00F6537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537F"/>
    <w:rPr>
      <w:rFonts w:ascii="Segoe UI" w:hAnsi="Segoe UI" w:cs="Segoe UI"/>
      <w:sz w:val="18"/>
      <w:szCs w:val="18"/>
    </w:rPr>
  </w:style>
  <w:style w:type="paragraph" w:styleId="PargrafodaLista">
    <w:name w:val="List Paragraph"/>
    <w:basedOn w:val="Normal"/>
    <w:uiPriority w:val="34"/>
    <w:qFormat/>
    <w:rsid w:val="0032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3538">
      <w:bodyDiv w:val="1"/>
      <w:marLeft w:val="0"/>
      <w:marRight w:val="0"/>
      <w:marTop w:val="0"/>
      <w:marBottom w:val="0"/>
      <w:divBdr>
        <w:top w:val="none" w:sz="0" w:space="0" w:color="auto"/>
        <w:left w:val="none" w:sz="0" w:space="0" w:color="auto"/>
        <w:bottom w:val="none" w:sz="0" w:space="0" w:color="auto"/>
        <w:right w:val="none" w:sz="0" w:space="0" w:color="auto"/>
      </w:divBdr>
    </w:div>
    <w:div w:id="140468148">
      <w:bodyDiv w:val="1"/>
      <w:marLeft w:val="0"/>
      <w:marRight w:val="0"/>
      <w:marTop w:val="0"/>
      <w:marBottom w:val="0"/>
      <w:divBdr>
        <w:top w:val="none" w:sz="0" w:space="0" w:color="auto"/>
        <w:left w:val="none" w:sz="0" w:space="0" w:color="auto"/>
        <w:bottom w:val="none" w:sz="0" w:space="0" w:color="auto"/>
        <w:right w:val="none" w:sz="0" w:space="0" w:color="auto"/>
      </w:divBdr>
    </w:div>
    <w:div w:id="4658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C948-72E4-4F48-9EB1-8BDB1E95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461</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Cicero Hipólito da Silva Junior</dc:creator>
  <cp:keywords/>
  <dc:description/>
  <cp:lastModifiedBy>Laraue Pommerening</cp:lastModifiedBy>
  <cp:revision>25</cp:revision>
  <cp:lastPrinted>2020-01-30T19:42:00Z</cp:lastPrinted>
  <dcterms:created xsi:type="dcterms:W3CDTF">2020-03-09T12:03:00Z</dcterms:created>
  <dcterms:modified xsi:type="dcterms:W3CDTF">2020-03-31T13:48:00Z</dcterms:modified>
</cp:coreProperties>
</file>