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9320B" w:rsidRPr="008B3678" w14:paraId="284641F2" w14:textId="77777777" w:rsidTr="002D3C21">
        <w:trPr>
          <w:trHeight w:val="416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AE50A5" w14:textId="77777777" w:rsidR="00B9320B" w:rsidRPr="008B3678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B367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66F15D" w14:textId="09E49731" w:rsidR="009533F4" w:rsidRPr="008B3678" w:rsidRDefault="005B192F" w:rsidP="004C7A79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B367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r w:rsidR="004C7A79" w:rsidRPr="008B367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  </w:t>
            </w:r>
          </w:p>
        </w:tc>
      </w:tr>
      <w:tr w:rsidR="00B9320B" w:rsidRPr="006C7B0F" w14:paraId="6AD374C2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5CAD7E" w14:textId="77777777" w:rsidR="00B9320B" w:rsidRPr="006C7B0F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886AD" w14:textId="69AE122B" w:rsidR="00B9320B" w:rsidRPr="006C7B0F" w:rsidRDefault="008B3678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7B0F">
              <w:rPr>
                <w:rFonts w:ascii="Arial" w:eastAsia="Times New Roman" w:hAnsi="Arial" w:cs="Arial"/>
                <w:color w:val="000000"/>
                <w:lang w:eastAsia="pt-BR"/>
              </w:rPr>
              <w:t>CE-</w:t>
            </w:r>
            <w:r w:rsidR="00CE44EE" w:rsidRPr="006C7B0F">
              <w:rPr>
                <w:rFonts w:ascii="Arial" w:eastAsia="Times New Roman" w:hAnsi="Arial" w:cs="Arial"/>
                <w:color w:val="000000"/>
                <w:lang w:eastAsia="pt-BR"/>
              </w:rPr>
              <w:t>SC</w:t>
            </w:r>
          </w:p>
        </w:tc>
      </w:tr>
      <w:tr w:rsidR="00B9320B" w:rsidRPr="006C7B0F" w14:paraId="0FD7331D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33357B" w14:textId="77777777" w:rsidR="00B9320B" w:rsidRPr="006C7B0F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78507" w14:textId="7F1296E7" w:rsidR="00B9320B" w:rsidRPr="006C7B0F" w:rsidRDefault="00546367" w:rsidP="00C544F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Solicitação de esclarecimento à</w:t>
            </w:r>
            <w:r w:rsidR="00BB5E4C">
              <w:rPr>
                <w:rFonts w:ascii="Arial" w:eastAsia="Times New Roman" w:hAnsi="Arial" w:cs="Arial"/>
                <w:bCs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t-BR"/>
              </w:rPr>
              <w:t xml:space="preserve">Comissão Eleitoral Nacional –  </w:t>
            </w:r>
            <w:r w:rsidR="00BB5E4C">
              <w:rPr>
                <w:rFonts w:ascii="Arial" w:eastAsia="Times New Roman" w:hAnsi="Arial" w:cs="Arial"/>
                <w:bCs/>
                <w:lang w:eastAsia="pt-BR"/>
              </w:rPr>
              <w:t>CEN-CAU/BR</w:t>
            </w:r>
          </w:p>
        </w:tc>
      </w:tr>
      <w:tr w:rsidR="00B9320B" w:rsidRPr="006C7B0F" w14:paraId="4A6E04F5" w14:textId="77777777" w:rsidTr="00C1099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A3A5" w14:textId="77777777" w:rsidR="00B9320B" w:rsidRPr="006C7B0F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CF0D" w14:textId="77777777" w:rsidR="00B9320B" w:rsidRPr="006C7B0F" w:rsidRDefault="00B9320B" w:rsidP="00C10996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20B" w:rsidRPr="006C7B0F" w14:paraId="7C1D4D10" w14:textId="77777777" w:rsidTr="00C1099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C0FFAB" w14:textId="5182DB7B" w:rsidR="00B9320B" w:rsidRPr="006C7B0F" w:rsidRDefault="00B9320B" w:rsidP="00C109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463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</w:t>
            </w:r>
            <w:r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D93EE1"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</w:t>
            </w:r>
            <w:r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/SC</w:t>
            </w:r>
          </w:p>
        </w:tc>
      </w:tr>
    </w:tbl>
    <w:p w14:paraId="0B224817" w14:textId="77777777" w:rsidR="00B9320B" w:rsidRPr="006C7B0F" w:rsidRDefault="00B9320B" w:rsidP="004A5BB2">
      <w:pPr>
        <w:jc w:val="both"/>
        <w:rPr>
          <w:rFonts w:ascii="Arial" w:hAnsi="Arial" w:cs="Arial"/>
        </w:rPr>
      </w:pPr>
    </w:p>
    <w:p w14:paraId="6877EE90" w14:textId="3F116B64" w:rsidR="008B3678" w:rsidRPr="006C7B0F" w:rsidRDefault="008B3678" w:rsidP="004A5BB2">
      <w:pPr>
        <w:spacing w:before="120" w:after="120"/>
        <w:jc w:val="both"/>
        <w:rPr>
          <w:rFonts w:ascii="Arial" w:hAnsi="Arial" w:cs="Arial"/>
        </w:rPr>
      </w:pPr>
      <w:bookmarkStart w:id="0" w:name="_Hlk36224978"/>
      <w:r w:rsidRPr="006C7B0F">
        <w:rPr>
          <w:rFonts w:ascii="Arial" w:hAnsi="Arial" w:cs="Arial"/>
        </w:rPr>
        <w:t xml:space="preserve">A COMISSÃO ELEITORAL DE SANTA CATARINA – CE/SC, reunida ordinariamente no dia 20 de agosto de 2020, com participação virtual (à distância) de seus membros, </w:t>
      </w:r>
      <w:bookmarkEnd w:id="0"/>
      <w:r w:rsidRPr="00546367">
        <w:rPr>
          <w:rFonts w:ascii="Arial" w:hAnsi="Arial" w:cs="Arial"/>
        </w:rPr>
        <w:t>no uso d</w:t>
      </w:r>
      <w:r w:rsidR="00546367" w:rsidRPr="00546367">
        <w:rPr>
          <w:rFonts w:ascii="Arial" w:hAnsi="Arial" w:cs="Arial"/>
        </w:rPr>
        <w:t>as competências que lhe confere</w:t>
      </w:r>
      <w:r w:rsidRPr="00546367">
        <w:rPr>
          <w:rFonts w:ascii="Arial" w:hAnsi="Arial" w:cs="Arial"/>
        </w:rPr>
        <w:t xml:space="preserve"> o </w:t>
      </w:r>
      <w:r w:rsidR="00546367" w:rsidRPr="00546367">
        <w:rPr>
          <w:rFonts w:ascii="Arial" w:hAnsi="Arial" w:cs="Arial"/>
          <w:color w:val="000000"/>
        </w:rPr>
        <w:t>1</w:t>
      </w:r>
      <w:r w:rsidRPr="00546367">
        <w:rPr>
          <w:rFonts w:ascii="Arial" w:hAnsi="Arial" w:cs="Arial"/>
          <w:color w:val="000000"/>
        </w:rPr>
        <w:t>0,</w:t>
      </w:r>
      <w:r w:rsidR="00546367" w:rsidRPr="00546367">
        <w:rPr>
          <w:rFonts w:ascii="Arial" w:hAnsi="Arial" w:cs="Arial"/>
          <w:color w:val="000000"/>
        </w:rPr>
        <w:t xml:space="preserve"> II</w:t>
      </w:r>
      <w:r w:rsidRPr="006C7B0F">
        <w:rPr>
          <w:rFonts w:ascii="Arial" w:hAnsi="Arial" w:cs="Arial"/>
          <w:color w:val="000000"/>
        </w:rPr>
        <w:t>,</w:t>
      </w:r>
      <w:r w:rsidRPr="006C7B0F">
        <w:rPr>
          <w:rFonts w:ascii="Arial" w:hAnsi="Arial" w:cs="Arial"/>
        </w:rPr>
        <w:t xml:space="preserve"> da Resolução </w:t>
      </w:r>
      <w:r w:rsidR="0093499A" w:rsidRPr="006C7B0F">
        <w:rPr>
          <w:rFonts w:ascii="Arial" w:hAnsi="Arial" w:cs="Arial"/>
        </w:rPr>
        <w:t xml:space="preserve">CAU/BR </w:t>
      </w:r>
      <w:r w:rsidRPr="006C7B0F">
        <w:rPr>
          <w:rFonts w:ascii="Arial" w:hAnsi="Arial" w:cs="Arial"/>
        </w:rPr>
        <w:t>n</w:t>
      </w:r>
      <w:r w:rsidRPr="006C7B0F">
        <w:rPr>
          <w:rFonts w:ascii="Arial" w:hAnsi="Arial" w:cs="Arial"/>
          <w:vertAlign w:val="superscript"/>
        </w:rPr>
        <w:t>o</w:t>
      </w:r>
      <w:r w:rsidRPr="006C7B0F">
        <w:rPr>
          <w:rFonts w:ascii="Arial" w:hAnsi="Arial" w:cs="Arial"/>
        </w:rPr>
        <w:t xml:space="preserve"> 179 de 22 de agosto de 2019</w:t>
      </w:r>
      <w:r w:rsidR="00650341">
        <w:rPr>
          <w:rFonts w:ascii="Arial" w:hAnsi="Arial" w:cs="Arial"/>
        </w:rPr>
        <w:t>, a qual aprova o Regulamento Eleitoral,</w:t>
      </w:r>
      <w:r w:rsidRPr="006C7B0F">
        <w:rPr>
          <w:rFonts w:ascii="Arial" w:hAnsi="Arial" w:cs="Arial"/>
        </w:rPr>
        <w:t xml:space="preserve"> após análise do assunto em epígrafe; e</w:t>
      </w:r>
    </w:p>
    <w:p w14:paraId="3F95D184" w14:textId="6F510748" w:rsidR="0085791F" w:rsidRPr="006C7B0F" w:rsidRDefault="0085791F" w:rsidP="008B3678">
      <w:pPr>
        <w:jc w:val="both"/>
        <w:rPr>
          <w:rFonts w:ascii="Arial" w:hAnsi="Arial" w:cs="Arial"/>
          <w:lang w:eastAsia="pt-BR"/>
        </w:rPr>
      </w:pPr>
    </w:p>
    <w:p w14:paraId="376F3FF0" w14:textId="38B85C7E" w:rsidR="0093499A" w:rsidRPr="006C7B0F" w:rsidRDefault="0093499A" w:rsidP="0093499A">
      <w:pPr>
        <w:jc w:val="both"/>
        <w:rPr>
          <w:rFonts w:ascii="Arial" w:hAnsi="Arial" w:cs="Arial"/>
          <w:lang w:eastAsia="pt-BR"/>
        </w:rPr>
      </w:pPr>
      <w:r w:rsidRPr="006C7B0F">
        <w:rPr>
          <w:rFonts w:ascii="Arial" w:hAnsi="Arial" w:cs="Arial"/>
          <w:lang w:eastAsia="pt-BR"/>
        </w:rPr>
        <w:t xml:space="preserve">Considerando que compete </w:t>
      </w:r>
      <w:r w:rsidRPr="006C7B0F">
        <w:rPr>
          <w:rFonts w:ascii="Arial" w:hAnsi="Arial" w:cs="Arial"/>
        </w:rPr>
        <w:t xml:space="preserve">à </w:t>
      </w:r>
      <w:r w:rsidR="00546367">
        <w:rPr>
          <w:rFonts w:ascii="Arial" w:hAnsi="Arial" w:cs="Arial"/>
        </w:rPr>
        <w:t xml:space="preserve">Comissão Eleitoral de Santa Catarina – </w:t>
      </w:r>
      <w:r w:rsidRPr="006C7B0F">
        <w:rPr>
          <w:rFonts w:ascii="Arial" w:hAnsi="Arial" w:cs="Arial"/>
        </w:rPr>
        <w:t>CE-SC</w:t>
      </w:r>
      <w:r w:rsidRPr="006C7B0F">
        <w:rPr>
          <w:rFonts w:ascii="Arial" w:hAnsi="Arial" w:cs="Arial"/>
          <w:lang w:eastAsia="pt-BR"/>
        </w:rPr>
        <w:t xml:space="preserve"> “conduzir o processo eleitoral para escolha dos conselheiros titulares e respectivos suplentes de conselheiro do CAU/BR e de CAU/UF”, no âmbito de sua jurisdição, nos termos do </w:t>
      </w:r>
      <w:r w:rsidRPr="006C7B0F">
        <w:rPr>
          <w:rFonts w:ascii="Arial" w:hAnsi="Arial" w:cs="Arial"/>
        </w:rPr>
        <w:t>art. 10.</w:t>
      </w:r>
      <w:r w:rsidRPr="006C7B0F">
        <w:rPr>
          <w:rFonts w:ascii="Arial" w:hAnsi="Arial" w:cs="Arial"/>
          <w:lang w:eastAsia="pt-BR"/>
        </w:rPr>
        <w:t xml:space="preserve"> II, da Resolução CAU/BR n</w:t>
      </w:r>
      <w:r w:rsidRPr="006C7B0F">
        <w:rPr>
          <w:rFonts w:ascii="Arial" w:hAnsi="Arial" w:cs="Arial"/>
          <w:vertAlign w:val="superscript"/>
          <w:lang w:eastAsia="pt-BR"/>
        </w:rPr>
        <w:t xml:space="preserve">o </w:t>
      </w:r>
      <w:r w:rsidRPr="006C7B0F">
        <w:rPr>
          <w:rFonts w:ascii="Arial" w:hAnsi="Arial" w:cs="Arial"/>
          <w:lang w:eastAsia="pt-BR"/>
        </w:rPr>
        <w:t>179, de 22 de agosto de 2019;</w:t>
      </w:r>
    </w:p>
    <w:p w14:paraId="207E5968" w14:textId="12B446B8" w:rsidR="0093499A" w:rsidRDefault="0093499A" w:rsidP="008B3678">
      <w:pPr>
        <w:jc w:val="both"/>
        <w:rPr>
          <w:rFonts w:ascii="Arial" w:hAnsi="Arial" w:cs="Arial"/>
          <w:lang w:eastAsia="pt-BR"/>
        </w:rPr>
      </w:pPr>
    </w:p>
    <w:p w14:paraId="2909BCFA" w14:textId="4B654CC5" w:rsidR="00BB5E4C" w:rsidRDefault="00BB5E4C" w:rsidP="008B3678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Considerand</w:t>
      </w:r>
      <w:r w:rsidR="001624BC">
        <w:rPr>
          <w:rFonts w:ascii="Arial" w:hAnsi="Arial" w:cs="Arial"/>
          <w:lang w:eastAsia="pt-BR"/>
        </w:rPr>
        <w:t xml:space="preserve">o que, de acordo como </w:t>
      </w:r>
      <w:r>
        <w:rPr>
          <w:rFonts w:ascii="Arial" w:hAnsi="Arial" w:cs="Arial"/>
          <w:lang w:eastAsia="pt-BR"/>
        </w:rPr>
        <w:t xml:space="preserve">o </w:t>
      </w:r>
      <w:r w:rsidR="001624BC">
        <w:rPr>
          <w:rFonts w:ascii="Arial" w:hAnsi="Arial" w:cs="Arial"/>
          <w:lang w:eastAsia="pt-BR"/>
        </w:rPr>
        <w:t xml:space="preserve">art. </w:t>
      </w:r>
      <w:r w:rsidR="001624BC">
        <w:rPr>
          <w:rFonts w:ascii="Arial" w:hAnsi="Arial" w:cs="Arial"/>
          <w:color w:val="000000"/>
          <w:shd w:val="clear" w:color="auto" w:fill="FFFFFF"/>
        </w:rPr>
        <w:t>21,</w:t>
      </w:r>
      <w:r w:rsidR="001624BC">
        <w:rPr>
          <w:rFonts w:ascii="Arial" w:hAnsi="Arial" w:cs="Arial"/>
          <w:lang w:eastAsia="pt-BR"/>
        </w:rPr>
        <w:t xml:space="preserve"> </w:t>
      </w:r>
      <w:r w:rsidR="001624BC">
        <w:rPr>
          <w:rFonts w:ascii="Arial" w:hAnsi="Arial" w:cs="Arial"/>
          <w:color w:val="000000"/>
          <w:shd w:val="clear" w:color="auto" w:fill="FFFFFF"/>
        </w:rPr>
        <w:t xml:space="preserve">§ 3º, </w:t>
      </w:r>
      <w:r w:rsidR="001624BC" w:rsidRPr="001624BC">
        <w:rPr>
          <w:rFonts w:ascii="Arial" w:hAnsi="Arial" w:cs="Arial"/>
          <w:i/>
          <w:color w:val="000000"/>
          <w:shd w:val="clear" w:color="auto" w:fill="FFFFFF"/>
        </w:rPr>
        <w:t>in fine</w:t>
      </w:r>
      <w:r w:rsidR="001624BC">
        <w:rPr>
          <w:rFonts w:ascii="Arial" w:hAnsi="Arial" w:cs="Arial"/>
          <w:color w:val="000000"/>
          <w:shd w:val="clear" w:color="auto" w:fill="FFFFFF"/>
        </w:rPr>
        <w:t xml:space="preserve">, do </w:t>
      </w:r>
      <w:r>
        <w:rPr>
          <w:rFonts w:ascii="Arial" w:hAnsi="Arial" w:cs="Arial"/>
          <w:lang w:eastAsia="pt-BR"/>
        </w:rPr>
        <w:t>Regulamento Eleitoral</w:t>
      </w:r>
      <w:r w:rsidR="001624BC">
        <w:rPr>
          <w:rFonts w:ascii="Arial" w:hAnsi="Arial" w:cs="Arial"/>
          <w:lang w:eastAsia="pt-BR"/>
        </w:rPr>
        <w:t xml:space="preserve">, é “vedado </w:t>
      </w:r>
      <w:r w:rsidR="00757D14">
        <w:rPr>
          <w:rFonts w:ascii="Arial" w:hAnsi="Arial" w:cs="Arial"/>
          <w:color w:val="000000"/>
          <w:shd w:val="clear" w:color="auto" w:fill="FFFFFF"/>
        </w:rPr>
        <w:t>aproveitamento de material de campanha anterior ou preexistente</w:t>
      </w:r>
      <w:r w:rsidR="001624BC">
        <w:rPr>
          <w:rFonts w:ascii="Arial" w:hAnsi="Arial" w:cs="Arial"/>
          <w:color w:val="000000"/>
          <w:shd w:val="clear" w:color="auto" w:fill="FFFFFF"/>
        </w:rPr>
        <w:t>”</w:t>
      </w:r>
      <w:r w:rsidR="00757D14">
        <w:rPr>
          <w:rFonts w:ascii="Arial" w:hAnsi="Arial" w:cs="Arial"/>
          <w:color w:val="000000"/>
          <w:shd w:val="clear" w:color="auto" w:fill="FFFFFF"/>
        </w:rPr>
        <w:t>.</w:t>
      </w:r>
    </w:p>
    <w:p w14:paraId="002A7873" w14:textId="409AB55C" w:rsidR="001624BC" w:rsidRDefault="001624BC" w:rsidP="0093499A">
      <w:pPr>
        <w:jc w:val="both"/>
        <w:rPr>
          <w:rFonts w:ascii="Arial" w:hAnsi="Arial" w:cs="Arial"/>
          <w:lang w:eastAsia="pt-BR"/>
        </w:rPr>
      </w:pPr>
    </w:p>
    <w:p w14:paraId="2928E63A" w14:textId="1F365AD6" w:rsidR="00BB5E4C" w:rsidRPr="005D3128" w:rsidRDefault="00BB5E4C" w:rsidP="0093499A">
      <w:pPr>
        <w:jc w:val="both"/>
        <w:rPr>
          <w:rFonts w:ascii="Arial" w:hAnsi="Arial" w:cs="Arial"/>
          <w:lang w:eastAsia="pt-BR"/>
        </w:rPr>
      </w:pPr>
      <w:r w:rsidRPr="005D3128">
        <w:rPr>
          <w:rFonts w:ascii="Arial" w:hAnsi="Arial" w:cs="Arial"/>
          <w:lang w:eastAsia="pt-BR"/>
        </w:rPr>
        <w:t xml:space="preserve">Considerando que chegou ao conhecimento da CE-SC mediante comunicado da Coordenadora Adjunta da CE-SC, Arquiteta e Urbanista Larissa </w:t>
      </w:r>
      <w:proofErr w:type="spellStart"/>
      <w:r w:rsidRPr="005D3128">
        <w:rPr>
          <w:rFonts w:ascii="Arial" w:hAnsi="Arial" w:cs="Arial"/>
          <w:lang w:eastAsia="pt-BR"/>
        </w:rPr>
        <w:t>Milioli</w:t>
      </w:r>
      <w:proofErr w:type="spellEnd"/>
      <w:r w:rsidRPr="005D3128">
        <w:rPr>
          <w:rFonts w:ascii="Arial" w:hAnsi="Arial" w:cs="Arial"/>
          <w:lang w:eastAsia="pt-BR"/>
        </w:rPr>
        <w:t>,</w:t>
      </w:r>
      <w:r w:rsidR="001624BC" w:rsidRPr="005D3128">
        <w:rPr>
          <w:rFonts w:ascii="Arial" w:hAnsi="Arial" w:cs="Arial"/>
          <w:lang w:eastAsia="pt-BR"/>
        </w:rPr>
        <w:t xml:space="preserve"> </w:t>
      </w:r>
      <w:r w:rsidR="00A500D1" w:rsidRPr="005D3128">
        <w:rPr>
          <w:rFonts w:ascii="Arial" w:hAnsi="Arial" w:cs="Arial"/>
          <w:lang w:eastAsia="pt-BR"/>
        </w:rPr>
        <w:t xml:space="preserve">que contas </w:t>
      </w:r>
      <w:r w:rsidR="001624BC" w:rsidRPr="005D3128">
        <w:rPr>
          <w:rFonts w:ascii="Arial" w:hAnsi="Arial" w:cs="Arial"/>
          <w:lang w:eastAsia="pt-BR"/>
        </w:rPr>
        <w:t xml:space="preserve">da </w:t>
      </w:r>
      <w:r w:rsidRPr="005D3128">
        <w:rPr>
          <w:rFonts w:ascii="Arial" w:hAnsi="Arial" w:cs="Arial"/>
          <w:lang w:eastAsia="pt-BR"/>
        </w:rPr>
        <w:t>rede</w:t>
      </w:r>
      <w:r w:rsidR="00517816" w:rsidRPr="005D3128">
        <w:rPr>
          <w:rFonts w:ascii="Arial" w:hAnsi="Arial" w:cs="Arial"/>
          <w:lang w:eastAsia="pt-BR"/>
        </w:rPr>
        <w:t xml:space="preserve"> social</w:t>
      </w:r>
      <w:r w:rsidR="00A500D1" w:rsidRPr="005D3128">
        <w:rPr>
          <w:rFonts w:ascii="Arial" w:hAnsi="Arial" w:cs="Arial"/>
          <w:lang w:eastAsia="pt-BR"/>
        </w:rPr>
        <w:t xml:space="preserve"> Instagram já </w:t>
      </w:r>
      <w:r w:rsidRPr="005D3128">
        <w:rPr>
          <w:rFonts w:ascii="Arial" w:hAnsi="Arial" w:cs="Arial"/>
          <w:lang w:eastAsia="pt-BR"/>
        </w:rPr>
        <w:t>utilizada</w:t>
      </w:r>
      <w:r w:rsidR="00517816" w:rsidRPr="005D3128">
        <w:rPr>
          <w:rFonts w:ascii="Arial" w:hAnsi="Arial" w:cs="Arial"/>
          <w:lang w:eastAsia="pt-BR"/>
        </w:rPr>
        <w:t>s</w:t>
      </w:r>
      <w:r w:rsidR="00A500D1" w:rsidRPr="005D3128">
        <w:rPr>
          <w:rFonts w:ascii="Arial" w:hAnsi="Arial" w:cs="Arial"/>
          <w:lang w:eastAsia="pt-BR"/>
        </w:rPr>
        <w:t xml:space="preserve"> em eleição anterior por chapas concorrentes às Eleições 2020 do CAU</w:t>
      </w:r>
      <w:r w:rsidR="005D3128" w:rsidRPr="005D3128">
        <w:rPr>
          <w:rFonts w:ascii="Arial" w:hAnsi="Arial" w:cs="Arial"/>
          <w:lang w:eastAsia="pt-BR"/>
        </w:rPr>
        <w:t>,</w:t>
      </w:r>
      <w:r w:rsidR="00A500D1" w:rsidRPr="005D3128">
        <w:rPr>
          <w:rFonts w:ascii="Arial" w:hAnsi="Arial" w:cs="Arial"/>
          <w:lang w:eastAsia="pt-BR"/>
        </w:rPr>
        <w:t xml:space="preserve"> </w:t>
      </w:r>
      <w:r w:rsidRPr="005D3128">
        <w:rPr>
          <w:rFonts w:ascii="Arial" w:hAnsi="Arial" w:cs="Arial"/>
          <w:lang w:eastAsia="pt-BR"/>
        </w:rPr>
        <w:t>permanece</w:t>
      </w:r>
      <w:r w:rsidR="00517816" w:rsidRPr="005D3128">
        <w:rPr>
          <w:rFonts w:ascii="Arial" w:hAnsi="Arial" w:cs="Arial"/>
          <w:lang w:eastAsia="pt-BR"/>
        </w:rPr>
        <w:t>m</w:t>
      </w:r>
      <w:r w:rsidRPr="005D3128">
        <w:rPr>
          <w:rFonts w:ascii="Arial" w:hAnsi="Arial" w:cs="Arial"/>
          <w:lang w:eastAsia="pt-BR"/>
        </w:rPr>
        <w:t xml:space="preserve"> </w:t>
      </w:r>
      <w:r w:rsidR="00A500D1" w:rsidRPr="005D3128">
        <w:rPr>
          <w:rFonts w:ascii="Arial" w:hAnsi="Arial" w:cs="Arial"/>
          <w:lang w:eastAsia="pt-BR"/>
        </w:rPr>
        <w:t xml:space="preserve">ativas </w:t>
      </w:r>
      <w:r w:rsidRPr="005D3128">
        <w:rPr>
          <w:rFonts w:ascii="Arial" w:hAnsi="Arial" w:cs="Arial"/>
          <w:lang w:eastAsia="pt-BR"/>
        </w:rPr>
        <w:t xml:space="preserve">como </w:t>
      </w:r>
      <w:r w:rsidR="00517816" w:rsidRPr="005D3128">
        <w:rPr>
          <w:rFonts w:ascii="Arial" w:hAnsi="Arial" w:cs="Arial"/>
          <w:lang w:eastAsia="pt-BR"/>
        </w:rPr>
        <w:t>“</w:t>
      </w:r>
      <w:r w:rsidRPr="005D3128">
        <w:rPr>
          <w:rFonts w:ascii="Arial" w:hAnsi="Arial" w:cs="Arial"/>
          <w:lang w:eastAsia="pt-BR"/>
        </w:rPr>
        <w:t>conta privada</w:t>
      </w:r>
      <w:r w:rsidR="00517816" w:rsidRPr="005D3128">
        <w:rPr>
          <w:rFonts w:ascii="Arial" w:hAnsi="Arial" w:cs="Arial"/>
          <w:lang w:eastAsia="pt-BR"/>
        </w:rPr>
        <w:t>”</w:t>
      </w:r>
      <w:r w:rsidR="005D3128" w:rsidRPr="005D3128">
        <w:rPr>
          <w:rFonts w:ascii="Arial" w:hAnsi="Arial" w:cs="Arial"/>
          <w:lang w:eastAsia="pt-BR"/>
        </w:rPr>
        <w:t xml:space="preserve">, de forma que </w:t>
      </w:r>
      <w:r w:rsidR="005D3128">
        <w:rPr>
          <w:rFonts w:ascii="Arial" w:hAnsi="Arial" w:cs="Arial"/>
          <w:lang w:eastAsia="pt-BR"/>
        </w:rPr>
        <w:t xml:space="preserve">seu conteúdo </w:t>
      </w:r>
      <w:r w:rsidR="005D3128" w:rsidRPr="005D3128">
        <w:rPr>
          <w:rFonts w:ascii="Arial" w:hAnsi="Arial" w:cs="Arial"/>
          <w:lang w:eastAsia="pt-BR"/>
        </w:rPr>
        <w:t>somente</w:t>
      </w:r>
      <w:r w:rsidR="005D3128">
        <w:rPr>
          <w:rFonts w:ascii="Arial" w:hAnsi="Arial" w:cs="Arial"/>
          <w:lang w:eastAsia="pt-BR"/>
        </w:rPr>
        <w:t xml:space="preserve"> pode ser acessado por</w:t>
      </w:r>
      <w:r w:rsidR="005D3128" w:rsidRPr="005D3128">
        <w:rPr>
          <w:rFonts w:ascii="Arial" w:hAnsi="Arial" w:cs="Arial"/>
          <w:lang w:eastAsia="pt-BR"/>
        </w:rPr>
        <w:t xml:space="preserve"> seguidores aprovados</w:t>
      </w:r>
      <w:r w:rsidRPr="005D3128">
        <w:rPr>
          <w:rFonts w:ascii="Arial" w:hAnsi="Arial" w:cs="Arial"/>
          <w:lang w:eastAsia="pt-BR"/>
        </w:rPr>
        <w:t>;</w:t>
      </w:r>
    </w:p>
    <w:p w14:paraId="0E0AD6DB" w14:textId="50E15564" w:rsidR="00F352ED" w:rsidRDefault="00F352ED" w:rsidP="0093499A">
      <w:pPr>
        <w:jc w:val="both"/>
        <w:rPr>
          <w:rFonts w:ascii="Arial" w:hAnsi="Arial" w:cs="Arial"/>
          <w:lang w:eastAsia="pt-BR"/>
        </w:rPr>
      </w:pPr>
    </w:p>
    <w:p w14:paraId="6F95C241" w14:textId="39602CE5" w:rsidR="00F352ED" w:rsidRDefault="00F352ED" w:rsidP="0093499A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Considerando que chegou ao conhecimento da CE-SC mediante comunicado da membra titular</w:t>
      </w:r>
      <w:r w:rsidR="004F59CD">
        <w:rPr>
          <w:rFonts w:ascii="Arial" w:hAnsi="Arial" w:cs="Arial"/>
          <w:lang w:eastAsia="pt-BR"/>
        </w:rPr>
        <w:t xml:space="preserve">, </w:t>
      </w:r>
      <w:proofErr w:type="gramStart"/>
      <w:r>
        <w:rPr>
          <w:rFonts w:ascii="Arial" w:hAnsi="Arial" w:cs="Arial"/>
          <w:lang w:eastAsia="pt-BR"/>
        </w:rPr>
        <w:t>Arquiteta</w:t>
      </w:r>
      <w:proofErr w:type="gramEnd"/>
      <w:r>
        <w:rPr>
          <w:rFonts w:ascii="Arial" w:hAnsi="Arial" w:cs="Arial"/>
          <w:lang w:eastAsia="pt-BR"/>
        </w:rPr>
        <w:t xml:space="preserve"> e Urbanista Mariana</w:t>
      </w:r>
      <w:r w:rsidR="005D3128">
        <w:rPr>
          <w:rFonts w:ascii="Arial" w:hAnsi="Arial" w:cs="Arial"/>
          <w:lang w:eastAsia="pt-BR"/>
        </w:rPr>
        <w:t xml:space="preserve"> Fonseca</w:t>
      </w:r>
      <w:r>
        <w:rPr>
          <w:rFonts w:ascii="Arial" w:hAnsi="Arial" w:cs="Arial"/>
          <w:lang w:eastAsia="pt-BR"/>
        </w:rPr>
        <w:t xml:space="preserve"> Claro, </w:t>
      </w:r>
      <w:r w:rsidR="004F59CD">
        <w:rPr>
          <w:rFonts w:ascii="Arial" w:hAnsi="Arial" w:cs="Arial"/>
          <w:lang w:eastAsia="pt-BR"/>
        </w:rPr>
        <w:t xml:space="preserve">que contas da rede social </w:t>
      </w:r>
      <w:proofErr w:type="spellStart"/>
      <w:r w:rsidR="004F59CD">
        <w:rPr>
          <w:rFonts w:ascii="Arial" w:hAnsi="Arial" w:cs="Arial"/>
          <w:lang w:eastAsia="pt-BR"/>
        </w:rPr>
        <w:t>Facebook</w:t>
      </w:r>
      <w:proofErr w:type="spellEnd"/>
      <w:r w:rsidR="004F59CD">
        <w:rPr>
          <w:rFonts w:ascii="Arial" w:hAnsi="Arial" w:cs="Arial"/>
          <w:lang w:eastAsia="pt-BR"/>
        </w:rPr>
        <w:t xml:space="preserve"> </w:t>
      </w:r>
      <w:r w:rsidR="004F59CD" w:rsidRPr="005D3128">
        <w:rPr>
          <w:rFonts w:ascii="Arial" w:hAnsi="Arial" w:cs="Arial"/>
          <w:lang w:eastAsia="pt-BR"/>
        </w:rPr>
        <w:t>já utilizadas em eleição anterior por chapas concorrentes às Eleições 2020 do CAU, permanecem</w:t>
      </w:r>
      <w:r w:rsidR="004F59CD">
        <w:rPr>
          <w:rFonts w:ascii="Arial" w:hAnsi="Arial" w:cs="Arial"/>
          <w:lang w:eastAsia="pt-BR"/>
        </w:rPr>
        <w:t xml:space="preserve"> ativas e com possibilidade de acesso a seu conteúdo pelos demais usuários da rede social;</w:t>
      </w:r>
    </w:p>
    <w:p w14:paraId="3E80432D" w14:textId="33605BF3" w:rsidR="00BB5E4C" w:rsidRDefault="00BB5E4C" w:rsidP="0093499A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        </w:t>
      </w:r>
    </w:p>
    <w:p w14:paraId="48332030" w14:textId="32DEF005" w:rsidR="00650341" w:rsidRDefault="00BB5E4C" w:rsidP="00650341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Considerando haver dúvida</w:t>
      </w:r>
      <w:r w:rsidR="00517816">
        <w:rPr>
          <w:rFonts w:ascii="Arial" w:hAnsi="Arial" w:cs="Arial"/>
          <w:lang w:eastAsia="pt-BR"/>
        </w:rPr>
        <w:t xml:space="preserve"> se </w:t>
      </w:r>
      <w:r>
        <w:rPr>
          <w:rFonts w:ascii="Arial" w:hAnsi="Arial" w:cs="Arial"/>
          <w:lang w:eastAsia="pt-BR"/>
        </w:rPr>
        <w:t>a manutenção de conta privada</w:t>
      </w:r>
      <w:r w:rsidR="00F352ED">
        <w:rPr>
          <w:rFonts w:ascii="Arial" w:hAnsi="Arial" w:cs="Arial"/>
          <w:lang w:eastAsia="pt-BR"/>
        </w:rPr>
        <w:t xml:space="preserve"> ou não</w:t>
      </w:r>
      <w:r>
        <w:rPr>
          <w:rFonts w:ascii="Arial" w:hAnsi="Arial" w:cs="Arial"/>
          <w:lang w:eastAsia="pt-BR"/>
        </w:rPr>
        <w:t xml:space="preserve"> em rede</w:t>
      </w:r>
      <w:r w:rsidR="00F352ED">
        <w:rPr>
          <w:rFonts w:ascii="Arial" w:hAnsi="Arial" w:cs="Arial"/>
          <w:lang w:eastAsia="pt-BR"/>
        </w:rPr>
        <w:t xml:space="preserve"> social, utilizada em elei</w:t>
      </w:r>
      <w:r w:rsidR="001E348C">
        <w:rPr>
          <w:rFonts w:ascii="Arial" w:hAnsi="Arial" w:cs="Arial"/>
          <w:lang w:eastAsia="pt-BR"/>
        </w:rPr>
        <w:t xml:space="preserve">ção anterior, </w:t>
      </w:r>
      <w:r>
        <w:rPr>
          <w:rFonts w:ascii="Arial" w:hAnsi="Arial" w:cs="Arial"/>
          <w:lang w:eastAsia="pt-BR"/>
        </w:rPr>
        <w:t>configura</w:t>
      </w:r>
      <w:r w:rsidR="004F59CD">
        <w:rPr>
          <w:rFonts w:ascii="Arial" w:hAnsi="Arial" w:cs="Arial"/>
          <w:lang w:eastAsia="pt-BR"/>
        </w:rPr>
        <w:t xml:space="preserve"> o “</w:t>
      </w:r>
      <w:r w:rsidR="004F59CD">
        <w:rPr>
          <w:rFonts w:ascii="Arial" w:hAnsi="Arial" w:cs="Arial"/>
          <w:color w:val="000000"/>
          <w:shd w:val="clear" w:color="auto" w:fill="FFFFFF"/>
        </w:rPr>
        <w:t>aproveitamento de material de campanha anterior ou preexistente”</w:t>
      </w:r>
      <w:r w:rsidR="0027077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F59CD">
        <w:rPr>
          <w:rFonts w:ascii="Arial" w:hAnsi="Arial" w:cs="Arial"/>
          <w:color w:val="000000"/>
          <w:shd w:val="clear" w:color="auto" w:fill="FFFFFF"/>
        </w:rPr>
        <w:t xml:space="preserve">vedado </w:t>
      </w:r>
      <w:r w:rsidR="004F59CD">
        <w:rPr>
          <w:rFonts w:ascii="Arial" w:hAnsi="Arial" w:cs="Arial"/>
          <w:lang w:eastAsia="pt-BR"/>
        </w:rPr>
        <w:t xml:space="preserve">pelo art. </w:t>
      </w:r>
      <w:r w:rsidR="004F59CD">
        <w:rPr>
          <w:rFonts w:ascii="Arial" w:hAnsi="Arial" w:cs="Arial"/>
          <w:color w:val="000000"/>
          <w:shd w:val="clear" w:color="auto" w:fill="FFFFFF"/>
        </w:rPr>
        <w:t>21,</w:t>
      </w:r>
      <w:r w:rsidR="004F59CD">
        <w:rPr>
          <w:rFonts w:ascii="Arial" w:hAnsi="Arial" w:cs="Arial"/>
          <w:lang w:eastAsia="pt-BR"/>
        </w:rPr>
        <w:t xml:space="preserve"> </w:t>
      </w:r>
      <w:r w:rsidR="004F59CD">
        <w:rPr>
          <w:rFonts w:ascii="Arial" w:hAnsi="Arial" w:cs="Arial"/>
          <w:color w:val="000000"/>
          <w:shd w:val="clear" w:color="auto" w:fill="FFFFFF"/>
        </w:rPr>
        <w:t xml:space="preserve">§ 3º, </w:t>
      </w:r>
      <w:r w:rsidR="004F59CD" w:rsidRPr="001624BC">
        <w:rPr>
          <w:rFonts w:ascii="Arial" w:hAnsi="Arial" w:cs="Arial"/>
          <w:i/>
          <w:color w:val="000000"/>
          <w:shd w:val="clear" w:color="auto" w:fill="FFFFFF"/>
        </w:rPr>
        <w:t>in fine</w:t>
      </w:r>
      <w:r w:rsidR="004F59CD">
        <w:rPr>
          <w:rFonts w:ascii="Arial" w:hAnsi="Arial" w:cs="Arial"/>
          <w:color w:val="000000"/>
          <w:shd w:val="clear" w:color="auto" w:fill="FFFFFF"/>
        </w:rPr>
        <w:t xml:space="preserve">, do </w:t>
      </w:r>
      <w:r w:rsidR="004F59CD">
        <w:rPr>
          <w:rFonts w:ascii="Arial" w:hAnsi="Arial" w:cs="Arial"/>
          <w:lang w:eastAsia="pt-BR"/>
        </w:rPr>
        <w:t>Regulamento Eleitoral;</w:t>
      </w:r>
    </w:p>
    <w:p w14:paraId="3C71B5B0" w14:textId="77777777" w:rsidR="00650341" w:rsidRDefault="00650341" w:rsidP="00650341">
      <w:pPr>
        <w:jc w:val="both"/>
        <w:rPr>
          <w:rFonts w:ascii="Arial" w:hAnsi="Arial" w:cs="Arial"/>
          <w:lang w:eastAsia="pt-BR"/>
        </w:rPr>
      </w:pPr>
    </w:p>
    <w:p w14:paraId="65056680" w14:textId="7D7882A7" w:rsidR="00650341" w:rsidRPr="00650341" w:rsidRDefault="00650341" w:rsidP="00650341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Considerando que</w:t>
      </w:r>
      <w:r w:rsidR="00F7684D">
        <w:rPr>
          <w:rFonts w:ascii="Arial" w:hAnsi="Arial" w:cs="Arial"/>
          <w:lang w:eastAsia="pt-BR"/>
        </w:rPr>
        <w:t>, nos termos do art.</w:t>
      </w:r>
      <w:r>
        <w:rPr>
          <w:rFonts w:ascii="Arial" w:hAnsi="Arial" w:cs="Arial"/>
          <w:color w:val="000000"/>
          <w:shd w:val="clear" w:color="auto" w:fill="FFFFFF"/>
        </w:rPr>
        <w:t xml:space="preserve"> 6º</w:t>
      </w:r>
      <w:r w:rsidR="00F7684D">
        <w:rPr>
          <w:rFonts w:ascii="Arial" w:hAnsi="Arial" w:cs="Arial"/>
          <w:color w:val="000000"/>
          <w:shd w:val="clear" w:color="auto" w:fill="FFFFFF"/>
        </w:rPr>
        <w:t xml:space="preserve">, VII, do Regulamento Eleitoral, compete </w:t>
      </w:r>
      <w:r>
        <w:rPr>
          <w:rFonts w:ascii="Arial" w:hAnsi="Arial" w:cs="Arial"/>
          <w:color w:val="000000"/>
          <w:shd w:val="clear" w:color="auto" w:fill="FFFFFF"/>
        </w:rPr>
        <w:t>à</w:t>
      </w:r>
      <w:r w:rsidR="00F7684D">
        <w:rPr>
          <w:rFonts w:ascii="Arial" w:hAnsi="Arial" w:cs="Arial"/>
          <w:color w:val="000000"/>
          <w:shd w:val="clear" w:color="auto" w:fill="FFFFFF"/>
        </w:rPr>
        <w:t xml:space="preserve"> Comissão Eleitoral Nacional – </w:t>
      </w:r>
      <w:r>
        <w:rPr>
          <w:rFonts w:ascii="Arial" w:hAnsi="Arial" w:cs="Arial"/>
          <w:color w:val="000000"/>
          <w:shd w:val="clear" w:color="auto" w:fill="FFFFFF"/>
        </w:rPr>
        <w:t>CEN-CAU/BR</w:t>
      </w:r>
      <w:r w:rsidR="00F7684D">
        <w:rPr>
          <w:rFonts w:ascii="Arial" w:hAnsi="Arial" w:cs="Arial"/>
          <w:color w:val="000000"/>
          <w:shd w:val="clear" w:color="auto" w:fill="FFFFFF"/>
        </w:rPr>
        <w:t xml:space="preserve"> “</w:t>
      </w:r>
      <w:r w:rsidRPr="00650341">
        <w:rPr>
          <w:rFonts w:ascii="Arial" w:eastAsia="Times New Roman" w:hAnsi="Arial" w:cs="Arial"/>
          <w:color w:val="000000"/>
          <w:lang w:eastAsia="pt-BR"/>
        </w:rPr>
        <w:t>prestar esclarecimentos relacionados ao Regulamento Eleitoral, com vistas à plena execução do processo eleitoral</w:t>
      </w:r>
      <w:r w:rsidR="00F7684D">
        <w:rPr>
          <w:rFonts w:ascii="Arial" w:eastAsia="Times New Roman" w:hAnsi="Arial" w:cs="Arial"/>
          <w:color w:val="000000"/>
          <w:lang w:eastAsia="pt-BR"/>
        </w:rPr>
        <w:t>”</w:t>
      </w:r>
    </w:p>
    <w:p w14:paraId="2A025C35" w14:textId="6DAEC10F" w:rsidR="00650341" w:rsidRDefault="00650341" w:rsidP="00BB5E4C">
      <w:pPr>
        <w:jc w:val="both"/>
        <w:rPr>
          <w:rFonts w:ascii="Arial" w:hAnsi="Arial" w:cs="Arial"/>
          <w:lang w:eastAsia="pt-BR"/>
        </w:rPr>
      </w:pPr>
    </w:p>
    <w:p w14:paraId="0374E9D1" w14:textId="69ED6981" w:rsidR="00B518F5" w:rsidRPr="001E348C" w:rsidRDefault="00F352ED" w:rsidP="001E348C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  </w:t>
      </w:r>
    </w:p>
    <w:p w14:paraId="07179EC7" w14:textId="3E828088" w:rsidR="00603F16" w:rsidRPr="006C7B0F" w:rsidRDefault="00B9320B" w:rsidP="00B518F5">
      <w:pPr>
        <w:spacing w:before="120" w:after="120"/>
        <w:jc w:val="both"/>
        <w:rPr>
          <w:rFonts w:ascii="Arial" w:hAnsi="Arial" w:cs="Arial"/>
          <w:b/>
        </w:rPr>
      </w:pPr>
      <w:r w:rsidRPr="006C7B0F">
        <w:rPr>
          <w:rFonts w:ascii="Arial" w:hAnsi="Arial" w:cs="Arial"/>
          <w:b/>
        </w:rPr>
        <w:t xml:space="preserve">DELIBERA: </w:t>
      </w:r>
    </w:p>
    <w:p w14:paraId="2F89B52D" w14:textId="77777777" w:rsidR="006B775A" w:rsidRPr="006C7B0F" w:rsidRDefault="006B775A" w:rsidP="00B518F5">
      <w:pPr>
        <w:spacing w:before="120" w:after="120"/>
        <w:jc w:val="both"/>
        <w:rPr>
          <w:rFonts w:ascii="Arial" w:hAnsi="Arial" w:cs="Arial"/>
          <w:b/>
        </w:rPr>
      </w:pPr>
    </w:p>
    <w:p w14:paraId="6660E4BA" w14:textId="104AC859" w:rsidR="0085791F" w:rsidRPr="006C7B0F" w:rsidRDefault="00B518F5" w:rsidP="004A5BB2">
      <w:pPr>
        <w:spacing w:before="120" w:after="120"/>
        <w:jc w:val="both"/>
        <w:rPr>
          <w:rFonts w:ascii="Arial" w:hAnsi="Arial" w:cs="Arial"/>
        </w:rPr>
      </w:pPr>
      <w:r w:rsidRPr="006C7B0F">
        <w:rPr>
          <w:rFonts w:ascii="Arial" w:hAnsi="Arial" w:cs="Arial"/>
          <w:b/>
        </w:rPr>
        <w:t>1</w:t>
      </w:r>
      <w:r w:rsidRPr="006C7B0F">
        <w:rPr>
          <w:rFonts w:ascii="Arial" w:hAnsi="Arial" w:cs="Arial"/>
        </w:rPr>
        <w:t xml:space="preserve">. </w:t>
      </w:r>
      <w:r w:rsidR="00BB5E4C">
        <w:rPr>
          <w:rFonts w:ascii="Arial" w:hAnsi="Arial" w:cs="Arial"/>
        </w:rPr>
        <w:t xml:space="preserve">Encaminhar à CEN-CAU/BR solicitação </w:t>
      </w:r>
      <w:r w:rsidR="00270772">
        <w:rPr>
          <w:rFonts w:ascii="Arial" w:hAnsi="Arial" w:cs="Arial"/>
        </w:rPr>
        <w:t xml:space="preserve">para que esclareça </w:t>
      </w:r>
      <w:r w:rsidR="00BB5E4C">
        <w:rPr>
          <w:rFonts w:ascii="Arial" w:hAnsi="Arial" w:cs="Arial"/>
        </w:rPr>
        <w:t>se a manutenção de conta</w:t>
      </w:r>
      <w:r w:rsidR="00C56727">
        <w:rPr>
          <w:rFonts w:ascii="Arial" w:hAnsi="Arial" w:cs="Arial"/>
        </w:rPr>
        <w:t>,</w:t>
      </w:r>
      <w:r w:rsidR="00BB5E4C">
        <w:rPr>
          <w:rFonts w:ascii="Arial" w:hAnsi="Arial" w:cs="Arial"/>
        </w:rPr>
        <w:t xml:space="preserve"> privada </w:t>
      </w:r>
      <w:r w:rsidR="00F352ED">
        <w:rPr>
          <w:rFonts w:ascii="Arial" w:hAnsi="Arial" w:cs="Arial"/>
        </w:rPr>
        <w:t>ou não</w:t>
      </w:r>
      <w:r w:rsidR="00C56727">
        <w:rPr>
          <w:rFonts w:ascii="Arial" w:hAnsi="Arial" w:cs="Arial"/>
        </w:rPr>
        <w:t>,</w:t>
      </w:r>
      <w:r w:rsidR="00F352ED">
        <w:rPr>
          <w:rFonts w:ascii="Arial" w:hAnsi="Arial" w:cs="Arial"/>
        </w:rPr>
        <w:t xml:space="preserve"> </w:t>
      </w:r>
      <w:r w:rsidR="00BB5E4C">
        <w:rPr>
          <w:rFonts w:ascii="Arial" w:hAnsi="Arial" w:cs="Arial"/>
        </w:rPr>
        <w:t>em rede social</w:t>
      </w:r>
      <w:r w:rsidR="00F352ED">
        <w:rPr>
          <w:rFonts w:ascii="Arial" w:hAnsi="Arial" w:cs="Arial"/>
        </w:rPr>
        <w:t>,</w:t>
      </w:r>
      <w:r w:rsidR="00BB5E4C">
        <w:rPr>
          <w:rFonts w:ascii="Arial" w:hAnsi="Arial" w:cs="Arial"/>
        </w:rPr>
        <w:t xml:space="preserve"> </w:t>
      </w:r>
      <w:r w:rsidR="00270772">
        <w:rPr>
          <w:rFonts w:ascii="Arial" w:hAnsi="Arial" w:cs="Arial"/>
        </w:rPr>
        <w:t xml:space="preserve">já </w:t>
      </w:r>
      <w:r w:rsidR="00BB5E4C">
        <w:rPr>
          <w:rFonts w:ascii="Arial" w:hAnsi="Arial" w:cs="Arial"/>
        </w:rPr>
        <w:t>utilizada em campanha anterior</w:t>
      </w:r>
      <w:r w:rsidR="00F352ED">
        <w:rPr>
          <w:rFonts w:ascii="Arial" w:hAnsi="Arial" w:cs="Arial"/>
        </w:rPr>
        <w:t>,</w:t>
      </w:r>
      <w:r w:rsidR="00BB5E4C">
        <w:rPr>
          <w:rFonts w:ascii="Arial" w:hAnsi="Arial" w:cs="Arial"/>
        </w:rPr>
        <w:t xml:space="preserve"> configura</w:t>
      </w:r>
      <w:r w:rsidR="00270772">
        <w:rPr>
          <w:rFonts w:ascii="Arial" w:hAnsi="Arial" w:cs="Arial"/>
        </w:rPr>
        <w:t xml:space="preserve"> </w:t>
      </w:r>
      <w:r w:rsidR="00270772">
        <w:rPr>
          <w:rFonts w:ascii="Arial" w:hAnsi="Arial" w:cs="Arial"/>
          <w:lang w:eastAsia="pt-BR"/>
        </w:rPr>
        <w:t>o “</w:t>
      </w:r>
      <w:r w:rsidR="00270772">
        <w:rPr>
          <w:rFonts w:ascii="Arial" w:hAnsi="Arial" w:cs="Arial"/>
          <w:color w:val="000000"/>
          <w:shd w:val="clear" w:color="auto" w:fill="FFFFFF"/>
        </w:rPr>
        <w:t xml:space="preserve">aproveitamento de material de campanha anterior ou preexistente” vedado </w:t>
      </w:r>
      <w:r w:rsidR="00270772">
        <w:rPr>
          <w:rFonts w:ascii="Arial" w:hAnsi="Arial" w:cs="Arial"/>
          <w:lang w:eastAsia="pt-BR"/>
        </w:rPr>
        <w:t xml:space="preserve">pelo art. </w:t>
      </w:r>
      <w:r w:rsidR="00270772">
        <w:rPr>
          <w:rFonts w:ascii="Arial" w:hAnsi="Arial" w:cs="Arial"/>
          <w:color w:val="000000"/>
          <w:shd w:val="clear" w:color="auto" w:fill="FFFFFF"/>
        </w:rPr>
        <w:t>21,</w:t>
      </w:r>
      <w:r w:rsidR="00270772">
        <w:rPr>
          <w:rFonts w:ascii="Arial" w:hAnsi="Arial" w:cs="Arial"/>
          <w:lang w:eastAsia="pt-BR"/>
        </w:rPr>
        <w:t xml:space="preserve"> </w:t>
      </w:r>
      <w:r w:rsidR="00270772">
        <w:rPr>
          <w:rFonts w:ascii="Arial" w:hAnsi="Arial" w:cs="Arial"/>
          <w:color w:val="000000"/>
          <w:shd w:val="clear" w:color="auto" w:fill="FFFFFF"/>
        </w:rPr>
        <w:t xml:space="preserve">§ 3º, </w:t>
      </w:r>
      <w:r w:rsidR="00270772" w:rsidRPr="001624BC">
        <w:rPr>
          <w:rFonts w:ascii="Arial" w:hAnsi="Arial" w:cs="Arial"/>
          <w:i/>
          <w:color w:val="000000"/>
          <w:shd w:val="clear" w:color="auto" w:fill="FFFFFF"/>
        </w:rPr>
        <w:t>in fine</w:t>
      </w:r>
      <w:r w:rsidR="00270772">
        <w:rPr>
          <w:rFonts w:ascii="Arial" w:hAnsi="Arial" w:cs="Arial"/>
          <w:color w:val="000000"/>
          <w:shd w:val="clear" w:color="auto" w:fill="FFFFFF"/>
        </w:rPr>
        <w:t xml:space="preserve">, do </w:t>
      </w:r>
      <w:r w:rsidR="009B734F">
        <w:rPr>
          <w:rFonts w:ascii="Arial" w:hAnsi="Arial" w:cs="Arial"/>
          <w:lang w:eastAsia="pt-BR"/>
        </w:rPr>
        <w:t>Regulamento Eleitoral.</w:t>
      </w:r>
      <w:r w:rsidR="00BB5E4C">
        <w:rPr>
          <w:rFonts w:ascii="Arial" w:hAnsi="Arial" w:cs="Arial"/>
        </w:rPr>
        <w:t xml:space="preserve"> </w:t>
      </w:r>
    </w:p>
    <w:p w14:paraId="256A0700" w14:textId="5F738F65" w:rsidR="0085791F" w:rsidRPr="006C7B0F" w:rsidRDefault="0085791F" w:rsidP="004A5BB2">
      <w:pPr>
        <w:spacing w:before="120" w:after="120"/>
        <w:jc w:val="both"/>
        <w:rPr>
          <w:rFonts w:ascii="Arial" w:hAnsi="Arial" w:cs="Arial"/>
        </w:rPr>
      </w:pPr>
    </w:p>
    <w:p w14:paraId="4BD1C320" w14:textId="4CFF0521" w:rsidR="00603F16" w:rsidRPr="006C7B0F" w:rsidRDefault="006B775A" w:rsidP="002D3C21">
      <w:pPr>
        <w:spacing w:before="120" w:after="120"/>
        <w:jc w:val="both"/>
        <w:rPr>
          <w:rFonts w:ascii="Arial" w:hAnsi="Arial" w:cs="Arial"/>
        </w:rPr>
      </w:pPr>
      <w:r w:rsidRPr="006C7B0F">
        <w:rPr>
          <w:rFonts w:ascii="Arial" w:hAnsi="Arial" w:cs="Arial"/>
          <w:b/>
        </w:rPr>
        <w:lastRenderedPageBreak/>
        <w:t>2</w:t>
      </w:r>
      <w:r w:rsidR="00603F16" w:rsidRPr="006C7B0F">
        <w:rPr>
          <w:rFonts w:ascii="Arial" w:hAnsi="Arial" w:cs="Arial"/>
        </w:rPr>
        <w:t>. Esta deliberação e</w:t>
      </w:r>
      <w:r w:rsidR="00B341AD" w:rsidRPr="006C7B0F">
        <w:rPr>
          <w:rFonts w:ascii="Arial" w:hAnsi="Arial" w:cs="Arial"/>
        </w:rPr>
        <w:t>ntra em vigor n</w:t>
      </w:r>
      <w:r w:rsidR="00603F16" w:rsidRPr="006C7B0F">
        <w:rPr>
          <w:rFonts w:ascii="Arial" w:hAnsi="Arial" w:cs="Arial"/>
        </w:rPr>
        <w:t xml:space="preserve">a data de sua publicação e será publicada no site do CAU/SC e no Portal Transparência do CAU/SC. </w:t>
      </w:r>
    </w:p>
    <w:p w14:paraId="46809CC8" w14:textId="77777777" w:rsidR="00603F16" w:rsidRPr="006C7B0F" w:rsidRDefault="00603F16" w:rsidP="00B518F5">
      <w:pPr>
        <w:spacing w:before="120" w:after="120"/>
        <w:jc w:val="both"/>
        <w:rPr>
          <w:rFonts w:ascii="Arial" w:eastAsia="Times New Roman" w:hAnsi="Arial" w:cs="Arial"/>
          <w:lang w:eastAsia="pt-BR"/>
        </w:rPr>
      </w:pPr>
    </w:p>
    <w:p w14:paraId="4DEB8061" w14:textId="100FBADE" w:rsidR="00DB3AD3" w:rsidRPr="006C7B0F" w:rsidRDefault="00DB3AD3" w:rsidP="00B518F5">
      <w:pPr>
        <w:spacing w:before="120" w:after="120"/>
        <w:jc w:val="both"/>
        <w:rPr>
          <w:rFonts w:ascii="Arial" w:eastAsia="Times New Roman" w:hAnsi="Arial" w:cs="Arial"/>
          <w:b/>
          <w:i/>
          <w:shd w:val="clear" w:color="auto" w:fill="FFFFFF"/>
          <w:lang w:eastAsia="pt-BR"/>
        </w:rPr>
      </w:pPr>
      <w:r w:rsidRPr="006C7B0F">
        <w:rPr>
          <w:rFonts w:ascii="Arial" w:eastAsia="Times New Roman" w:hAnsi="Arial" w:cs="Arial"/>
          <w:lang w:eastAsia="pt-BR"/>
        </w:rPr>
        <w:t>Aprovado por unanimidade dos presentes.</w:t>
      </w:r>
    </w:p>
    <w:p w14:paraId="218960A3" w14:textId="77777777" w:rsidR="00464AB6" w:rsidRPr="006C7B0F" w:rsidRDefault="00464AB6" w:rsidP="00B518F5">
      <w:pPr>
        <w:spacing w:before="120" w:after="120"/>
        <w:jc w:val="center"/>
        <w:rPr>
          <w:rFonts w:ascii="Arial" w:eastAsia="Times New Roman" w:hAnsi="Arial" w:cs="Arial"/>
          <w:lang w:eastAsia="pt-BR"/>
        </w:rPr>
      </w:pPr>
    </w:p>
    <w:p w14:paraId="5EA8E5B3" w14:textId="5195E295" w:rsidR="00DB3AD3" w:rsidRPr="006C7B0F" w:rsidRDefault="007114C5" w:rsidP="00B518F5">
      <w:pPr>
        <w:spacing w:before="120" w:after="120"/>
        <w:jc w:val="center"/>
        <w:rPr>
          <w:rFonts w:ascii="Arial" w:eastAsia="Times New Roman" w:hAnsi="Arial" w:cs="Arial"/>
          <w:lang w:eastAsia="pt-BR"/>
        </w:rPr>
      </w:pPr>
      <w:r w:rsidRPr="006C7B0F">
        <w:rPr>
          <w:rFonts w:ascii="Arial" w:eastAsia="Times New Roman" w:hAnsi="Arial" w:cs="Arial"/>
          <w:lang w:eastAsia="pt-BR"/>
        </w:rPr>
        <w:t>Florianópolis</w:t>
      </w:r>
      <w:r w:rsidR="00DB3AD3" w:rsidRPr="006C7B0F">
        <w:rPr>
          <w:rFonts w:ascii="Arial" w:eastAsia="Times New Roman" w:hAnsi="Arial" w:cs="Arial"/>
          <w:lang w:eastAsia="pt-BR"/>
        </w:rPr>
        <w:t xml:space="preserve">, </w:t>
      </w:r>
      <w:r w:rsidR="008B3678" w:rsidRPr="006C7B0F">
        <w:rPr>
          <w:rFonts w:ascii="Arial" w:eastAsia="Times New Roman" w:hAnsi="Arial" w:cs="Arial"/>
          <w:lang w:eastAsia="pt-BR"/>
        </w:rPr>
        <w:t>10</w:t>
      </w:r>
      <w:r w:rsidR="00DB3AD3" w:rsidRPr="006C7B0F">
        <w:rPr>
          <w:rFonts w:ascii="Arial" w:eastAsia="Times New Roman" w:hAnsi="Arial" w:cs="Arial"/>
          <w:lang w:eastAsia="pt-BR"/>
        </w:rPr>
        <w:t xml:space="preserve"> de </w:t>
      </w:r>
      <w:r w:rsidR="008B3678" w:rsidRPr="006C7B0F">
        <w:rPr>
          <w:rFonts w:ascii="Arial" w:eastAsia="Times New Roman" w:hAnsi="Arial" w:cs="Arial"/>
          <w:lang w:eastAsia="pt-BR"/>
        </w:rPr>
        <w:t>setembro</w:t>
      </w:r>
      <w:r w:rsidR="00DB3AD3" w:rsidRPr="006C7B0F">
        <w:rPr>
          <w:rFonts w:ascii="Arial" w:eastAsia="Times New Roman" w:hAnsi="Arial" w:cs="Arial"/>
          <w:lang w:eastAsia="pt-BR"/>
        </w:rPr>
        <w:t xml:space="preserve"> </w:t>
      </w:r>
      <w:r w:rsidR="00D93EE1" w:rsidRPr="006C7B0F">
        <w:rPr>
          <w:rFonts w:ascii="Arial" w:eastAsia="Times New Roman" w:hAnsi="Arial" w:cs="Arial"/>
          <w:lang w:eastAsia="pt-BR"/>
        </w:rPr>
        <w:t>de 2020</w:t>
      </w:r>
      <w:r w:rsidR="00DB3AD3" w:rsidRPr="006C7B0F">
        <w:rPr>
          <w:rFonts w:ascii="Arial" w:eastAsia="Times New Roman" w:hAnsi="Arial" w:cs="Arial"/>
          <w:lang w:eastAsia="pt-BR"/>
        </w:rPr>
        <w:t>.</w:t>
      </w:r>
    </w:p>
    <w:p w14:paraId="3BA115C0" w14:textId="2E4D1F0A" w:rsidR="00DB3AD3" w:rsidRPr="006C7B0F" w:rsidRDefault="00DB3AD3" w:rsidP="00DB3AD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lang w:eastAsia="pt-BR"/>
        </w:rPr>
      </w:pPr>
    </w:p>
    <w:p w14:paraId="5F8A2C2B" w14:textId="1F904654" w:rsidR="00543734" w:rsidRPr="006C7B0F" w:rsidRDefault="003559F3" w:rsidP="00543734">
      <w:pPr>
        <w:tabs>
          <w:tab w:val="left" w:pos="4651"/>
        </w:tabs>
        <w:jc w:val="both"/>
        <w:rPr>
          <w:rFonts w:ascii="Arial" w:eastAsia="Times New Roman" w:hAnsi="Arial" w:cs="Arial"/>
          <w:caps/>
          <w:spacing w:val="4"/>
          <w:highlight w:val="yellow"/>
          <w:lang w:eastAsia="pt-BR"/>
        </w:rPr>
      </w:pPr>
      <w:r w:rsidRPr="006C7B0F">
        <w:rPr>
          <w:rFonts w:ascii="Arial" w:eastAsia="Times New Roman" w:hAnsi="Arial" w:cs="Arial"/>
          <w:caps/>
          <w:spacing w:val="4"/>
          <w:lang w:eastAsia="pt-BR"/>
        </w:rPr>
        <w:t>* Na condição de Assessor da Comissão Eleitoral de Santa Catarina, designado pela Portaria Ordinatória CAU/SC nº 06, de 21 de janeiro de 2020, atesto a veracidade das informações contidas neste Deliberação, nos termos do item 5.1 da Deliberação Plenária CAU/SC nº 489/2020 (aplicados por analogia).</w:t>
      </w:r>
      <w:r w:rsidRPr="006C7B0F">
        <w:rPr>
          <w:rFonts w:ascii="Arial" w:eastAsia="Times New Roman" w:hAnsi="Arial" w:cs="Arial"/>
          <w:caps/>
          <w:spacing w:val="4"/>
          <w:highlight w:val="yellow"/>
          <w:lang w:eastAsia="pt-BR"/>
        </w:rPr>
        <w:t xml:space="preserve"> </w:t>
      </w:r>
      <w:r w:rsidR="00543734" w:rsidRPr="006C7B0F">
        <w:rPr>
          <w:rFonts w:ascii="Arial" w:eastAsia="Times New Roman" w:hAnsi="Arial" w:cs="Arial"/>
          <w:caps/>
          <w:spacing w:val="4"/>
          <w:highlight w:val="yellow"/>
          <w:lang w:eastAsia="pt-BR"/>
        </w:rPr>
        <w:t xml:space="preserve"> </w:t>
      </w:r>
    </w:p>
    <w:p w14:paraId="52CD6402" w14:textId="77777777" w:rsidR="00543734" w:rsidRPr="006C7B0F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2C827A44" w14:textId="77777777" w:rsidR="00543734" w:rsidRPr="00013ABB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24995EDE" w14:textId="77777777" w:rsidR="00543734" w:rsidRPr="00013ABB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2AD92E29" w14:textId="77777777" w:rsidR="00543734" w:rsidRPr="00013ABB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68CCA79E" w14:textId="77777777" w:rsidR="00543734" w:rsidRPr="003559F3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bookmarkStart w:id="1" w:name="_GoBack"/>
      <w:bookmarkEnd w:id="1"/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___________________________________________</w:t>
      </w:r>
    </w:p>
    <w:p w14:paraId="0E47589B" w14:textId="77777777" w:rsidR="00543734" w:rsidRPr="003559F3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Cicero Hipólito da Silva Junior</w:t>
      </w:r>
    </w:p>
    <w:p w14:paraId="621EDD9E" w14:textId="77777777" w:rsidR="00543734" w:rsidRPr="00013ABB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highlight w:val="yellow"/>
          <w:lang w:eastAsia="pt-BR"/>
        </w:rPr>
      </w:pPr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Assessor da comissão Eleitoral de santa catarina</w:t>
      </w:r>
    </w:p>
    <w:p w14:paraId="19520A15" w14:textId="221D77D0" w:rsidR="00DB3AD3" w:rsidRPr="00013ABB" w:rsidRDefault="00DB3AD3" w:rsidP="00DB3AD3">
      <w:pPr>
        <w:tabs>
          <w:tab w:val="left" w:pos="4651"/>
        </w:tabs>
        <w:rPr>
          <w:rFonts w:ascii="Arial" w:eastAsia="Times New Roman" w:hAnsi="Arial" w:cs="Arial"/>
          <w:highlight w:val="yellow"/>
          <w:lang w:eastAsia="pt-BR"/>
        </w:rPr>
      </w:pPr>
    </w:p>
    <w:p w14:paraId="0419BBC1" w14:textId="6C728F5E" w:rsidR="00CA694E" w:rsidRPr="003559F3" w:rsidRDefault="00DD50C3" w:rsidP="00603F16">
      <w:pPr>
        <w:jc w:val="center"/>
        <w:rPr>
          <w:rFonts w:ascii="Arial" w:eastAsia="Cambria" w:hAnsi="Arial" w:cs="Arial"/>
          <w:b/>
          <w:bCs/>
          <w:lang w:eastAsia="pt-BR"/>
        </w:rPr>
      </w:pPr>
      <w:r w:rsidRPr="00013ABB">
        <w:rPr>
          <w:rFonts w:ascii="Arial" w:hAnsi="Arial" w:cs="Arial"/>
          <w:highlight w:val="yellow"/>
        </w:rPr>
        <w:br w:type="page"/>
      </w:r>
      <w:r w:rsidR="0093499A">
        <w:rPr>
          <w:rFonts w:ascii="Arial" w:hAnsi="Arial" w:cs="Arial"/>
          <w:b/>
        </w:rPr>
        <w:t>4</w:t>
      </w:r>
      <w:r w:rsidR="00CA694E" w:rsidRPr="00603F16">
        <w:rPr>
          <w:rFonts w:ascii="Arial" w:eastAsia="Cambria" w:hAnsi="Arial" w:cs="Arial"/>
          <w:b/>
          <w:bCs/>
          <w:lang w:eastAsia="pt-BR"/>
        </w:rPr>
        <w:t>ª</w:t>
      </w:r>
      <w:r w:rsidR="00CA694E" w:rsidRPr="003559F3">
        <w:rPr>
          <w:rFonts w:ascii="Arial" w:eastAsia="Cambria" w:hAnsi="Arial" w:cs="Arial"/>
          <w:b/>
          <w:bCs/>
          <w:lang w:eastAsia="pt-BR"/>
        </w:rPr>
        <w:t xml:space="preserve"> REUNIÃO </w:t>
      </w:r>
      <w:r w:rsidR="00D93EE1" w:rsidRPr="003559F3">
        <w:rPr>
          <w:rFonts w:ascii="Arial" w:eastAsia="Cambria" w:hAnsi="Arial" w:cs="Arial"/>
          <w:b/>
          <w:bCs/>
          <w:lang w:eastAsia="pt-BR"/>
        </w:rPr>
        <w:t>DA CE</w:t>
      </w:r>
      <w:r w:rsidR="00CA694E" w:rsidRPr="003559F3">
        <w:rPr>
          <w:rFonts w:ascii="Arial" w:eastAsia="Cambria" w:hAnsi="Arial" w:cs="Arial"/>
          <w:b/>
          <w:bCs/>
          <w:lang w:eastAsia="pt-BR"/>
        </w:rPr>
        <w:t xml:space="preserve"> - CAU/SC</w:t>
      </w:r>
    </w:p>
    <w:p w14:paraId="6A44831F" w14:textId="77777777" w:rsidR="00CA694E" w:rsidRPr="003559F3" w:rsidRDefault="00CA694E" w:rsidP="00CA694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61673C50" w14:textId="77777777" w:rsidR="00CA694E" w:rsidRPr="003559F3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3559F3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081B329" w14:textId="77777777" w:rsidR="00CA694E" w:rsidRPr="003559F3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A694E" w:rsidRPr="003559F3" w14:paraId="140EDE1D" w14:textId="77777777" w:rsidTr="007F75B8">
        <w:tc>
          <w:tcPr>
            <w:tcW w:w="5807" w:type="dxa"/>
            <w:vMerge w:val="restart"/>
            <w:shd w:val="clear" w:color="auto" w:fill="auto"/>
            <w:vAlign w:val="center"/>
          </w:tcPr>
          <w:p w14:paraId="1AC30D87" w14:textId="55778F5F" w:rsidR="00CA694E" w:rsidRPr="003559F3" w:rsidRDefault="007114C5" w:rsidP="007114C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Membro 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7EAC185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A694E" w:rsidRPr="003559F3" w14:paraId="77A15AA1" w14:textId="77777777" w:rsidTr="007F75B8">
        <w:tc>
          <w:tcPr>
            <w:tcW w:w="5807" w:type="dxa"/>
            <w:vMerge/>
            <w:shd w:val="clear" w:color="auto" w:fill="auto"/>
            <w:vAlign w:val="center"/>
          </w:tcPr>
          <w:p w14:paraId="196BCD5D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B21F8E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18252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167AC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559F3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312E9D5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559F3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A694E" w:rsidRPr="003559F3" w14:paraId="5C617653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41ED2EB" w14:textId="3A1AF7B3" w:rsidR="00CA694E" w:rsidRPr="003559F3" w:rsidRDefault="007114C5" w:rsidP="007114C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</w:rPr>
              <w:t>Heloisa Regis Vaz</w:t>
            </w:r>
            <w:r w:rsidR="00CE44EE" w:rsidRPr="003559F3">
              <w:rPr>
                <w:rFonts w:ascii="Arial" w:eastAsia="Cambria" w:hAnsi="Arial" w:cs="Arial"/>
              </w:rPr>
              <w:t xml:space="preserve"> (C</w:t>
            </w:r>
            <w:r w:rsidR="00CA694E" w:rsidRPr="003559F3">
              <w:rPr>
                <w:rFonts w:ascii="Arial" w:eastAsia="Cambria" w:hAnsi="Arial" w:cs="Arial"/>
              </w:rPr>
              <w:t>oordenador</w:t>
            </w:r>
            <w:r w:rsidRPr="003559F3">
              <w:rPr>
                <w:rFonts w:ascii="Arial" w:eastAsia="Cambria" w:hAnsi="Arial" w:cs="Arial"/>
              </w:rPr>
              <w:t>a</w:t>
            </w:r>
            <w:r w:rsidR="00CA694E" w:rsidRPr="003559F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8E41BC" w14:textId="596A170E" w:rsidR="00CA694E" w:rsidRPr="003559F3" w:rsidRDefault="00A05677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57CA443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9B66572" w14:textId="77777777" w:rsidR="00CA694E" w:rsidRPr="003559F3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55EAEB7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A694E" w:rsidRPr="003559F3" w14:paraId="5E78BFE5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20531CF" w14:textId="6981C834" w:rsidR="00CA694E" w:rsidRPr="003559F3" w:rsidRDefault="007114C5" w:rsidP="00B7482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</w:rPr>
              <w:t xml:space="preserve">Larissa </w:t>
            </w:r>
            <w:proofErr w:type="spellStart"/>
            <w:r w:rsidRPr="003559F3">
              <w:rPr>
                <w:rFonts w:ascii="Arial" w:eastAsia="Cambria" w:hAnsi="Arial" w:cs="Arial"/>
              </w:rPr>
              <w:t>Milioli</w:t>
            </w:r>
            <w:proofErr w:type="spellEnd"/>
            <w:r w:rsidRPr="003559F3">
              <w:rPr>
                <w:rFonts w:ascii="Arial" w:eastAsia="Cambria" w:hAnsi="Arial" w:cs="Arial"/>
              </w:rPr>
              <w:t xml:space="preserve"> </w:t>
            </w:r>
            <w:r w:rsidR="00CE44EE" w:rsidRPr="003559F3">
              <w:rPr>
                <w:rFonts w:ascii="Arial" w:eastAsia="Cambria" w:hAnsi="Arial" w:cs="Arial"/>
              </w:rPr>
              <w:t>(Coordenadora A</w:t>
            </w:r>
            <w:r w:rsidR="00063B6C" w:rsidRPr="003559F3">
              <w:rPr>
                <w:rFonts w:ascii="Arial" w:eastAsia="Cambria" w:hAnsi="Arial" w:cs="Arial"/>
              </w:rPr>
              <w:t>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549C01" w14:textId="56035B69" w:rsidR="00CA694E" w:rsidRPr="003559F3" w:rsidRDefault="00A05677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F1A8FC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5EC7E20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CAF5C68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A694E" w:rsidRPr="00013ABB" w14:paraId="01AEF1A1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66A448" w14:textId="46D562C3" w:rsidR="00CA694E" w:rsidRPr="003559F3" w:rsidRDefault="003559F3" w:rsidP="003559F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Mariana Fonseca Claro </w:t>
            </w:r>
            <w:r w:rsidRPr="003559F3">
              <w:rPr>
                <w:rFonts w:ascii="Arial" w:eastAsia="Cambria" w:hAnsi="Arial" w:cs="Arial"/>
              </w:rPr>
              <w:t>(Membra</w:t>
            </w:r>
            <w:r w:rsidR="00CE44EE" w:rsidRPr="003559F3">
              <w:rPr>
                <w:rFonts w:ascii="Arial" w:eastAsia="Cambria" w:hAnsi="Arial" w:cs="Arial"/>
              </w:rPr>
              <w:t xml:space="preserve"> Titular)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B9542B" w14:textId="59D6B77D" w:rsidR="00CA694E" w:rsidRPr="003559F3" w:rsidRDefault="00A05677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DED2AE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8454DFA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CD57D3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2F7854E7" w14:textId="77777777" w:rsidR="00CA694E" w:rsidRPr="00013ABB" w:rsidRDefault="00CA694E" w:rsidP="00CA694E">
      <w:pPr>
        <w:tabs>
          <w:tab w:val="left" w:pos="1418"/>
        </w:tabs>
        <w:rPr>
          <w:rFonts w:ascii="Arial" w:eastAsia="Cambria" w:hAnsi="Arial" w:cs="Arial"/>
          <w:b/>
          <w:bCs/>
          <w:highlight w:val="yellow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A694E" w:rsidRPr="00013ABB" w14:paraId="4BEF886A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65DEA3A" w14:textId="77777777" w:rsidR="00CA694E" w:rsidRPr="003559F3" w:rsidRDefault="00CA694E" w:rsidP="007F75B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A694E" w:rsidRPr="00013ABB" w14:paraId="26486361" w14:textId="77777777" w:rsidTr="007F75B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F512014" w14:textId="5FA57792" w:rsidR="00CA694E" w:rsidRPr="003559F3" w:rsidRDefault="00CA694E" w:rsidP="00603F1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Reunião: </w:t>
            </w:r>
            <w:r w:rsidR="0093499A">
              <w:rPr>
                <w:rFonts w:ascii="Arial" w:eastAsia="Cambria" w:hAnsi="Arial" w:cs="Arial"/>
              </w:rPr>
              <w:t>4</w:t>
            </w:r>
            <w:r w:rsidRPr="003559F3">
              <w:rPr>
                <w:rFonts w:ascii="Arial" w:eastAsia="Cambria" w:hAnsi="Arial" w:cs="Arial"/>
              </w:rPr>
              <w:t>ª Reunião de 2020.</w:t>
            </w:r>
          </w:p>
        </w:tc>
      </w:tr>
      <w:tr w:rsidR="00CA694E" w:rsidRPr="00013ABB" w14:paraId="0D02D654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21937FC" w14:textId="37E9F0DA" w:rsidR="00CA694E" w:rsidRPr="003559F3" w:rsidRDefault="00CA694E" w:rsidP="007F75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Data: </w:t>
            </w:r>
            <w:r w:rsidR="0093499A" w:rsidRPr="0093499A">
              <w:rPr>
                <w:rFonts w:ascii="Arial" w:eastAsia="Cambria" w:hAnsi="Arial" w:cs="Arial"/>
              </w:rPr>
              <w:t>10</w:t>
            </w:r>
            <w:r w:rsidR="0093499A">
              <w:rPr>
                <w:rFonts w:ascii="Arial" w:eastAsia="Cambria" w:hAnsi="Arial" w:cs="Arial"/>
              </w:rPr>
              <w:t>/09</w:t>
            </w:r>
            <w:r w:rsidRPr="003559F3">
              <w:rPr>
                <w:rFonts w:ascii="Arial" w:eastAsia="Cambria" w:hAnsi="Arial" w:cs="Arial"/>
              </w:rPr>
              <w:t>/2020</w:t>
            </w:r>
          </w:p>
          <w:p w14:paraId="5C859DC8" w14:textId="28745B01" w:rsidR="00CA694E" w:rsidRPr="003559F3" w:rsidRDefault="00CA694E" w:rsidP="0051781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517816" w:rsidRPr="00517816">
              <w:rPr>
                <w:rFonts w:ascii="Arial" w:eastAsia="Cambria" w:hAnsi="Arial" w:cs="Arial"/>
              </w:rPr>
              <w:t>Soli</w:t>
            </w:r>
            <w:r w:rsidR="00517816">
              <w:rPr>
                <w:rFonts w:ascii="Arial" w:eastAsia="Cambria" w:hAnsi="Arial" w:cs="Arial"/>
              </w:rPr>
              <w:t xml:space="preserve">citação </w:t>
            </w:r>
            <w:r w:rsidR="00517816" w:rsidRPr="00517816">
              <w:rPr>
                <w:rFonts w:ascii="Arial" w:eastAsia="Cambria" w:hAnsi="Arial" w:cs="Arial"/>
              </w:rPr>
              <w:t>de es</w:t>
            </w:r>
            <w:r w:rsidR="00517816">
              <w:rPr>
                <w:rFonts w:ascii="Arial" w:eastAsia="Cambria" w:hAnsi="Arial" w:cs="Arial"/>
              </w:rPr>
              <w:t>cl</w:t>
            </w:r>
            <w:r w:rsidR="00517816" w:rsidRPr="00517816">
              <w:rPr>
                <w:rFonts w:ascii="Arial" w:eastAsia="Cambria" w:hAnsi="Arial" w:cs="Arial"/>
              </w:rPr>
              <w:t>are</w:t>
            </w:r>
            <w:r w:rsidR="00517816">
              <w:rPr>
                <w:rFonts w:ascii="Arial" w:eastAsia="Cambria" w:hAnsi="Arial" w:cs="Arial"/>
              </w:rPr>
              <w:t>c</w:t>
            </w:r>
            <w:r w:rsidR="00517816" w:rsidRPr="00517816">
              <w:rPr>
                <w:rFonts w:ascii="Arial" w:eastAsia="Cambria" w:hAnsi="Arial" w:cs="Arial"/>
              </w:rPr>
              <w:t>imento à CEN-CAU/BR</w:t>
            </w:r>
          </w:p>
        </w:tc>
      </w:tr>
      <w:tr w:rsidR="00CA694E" w:rsidRPr="003559F3" w14:paraId="2EE61C22" w14:textId="77777777" w:rsidTr="007F75B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0E511BB" w14:textId="23A87DF4" w:rsidR="00CA694E" w:rsidRPr="003559F3" w:rsidRDefault="00CA694E" w:rsidP="007F75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3559F3">
              <w:rPr>
                <w:rFonts w:ascii="Arial" w:eastAsia="Cambria" w:hAnsi="Arial" w:cs="Arial"/>
              </w:rPr>
              <w:t>(</w:t>
            </w:r>
            <w:r w:rsidR="00270772">
              <w:rPr>
                <w:rFonts w:ascii="Arial" w:eastAsia="Cambria" w:hAnsi="Arial" w:cs="Arial"/>
              </w:rPr>
              <w:t>03</w:t>
            </w:r>
            <w:r w:rsidRPr="003559F3">
              <w:rPr>
                <w:rFonts w:ascii="Arial" w:eastAsia="Cambria" w:hAnsi="Arial" w:cs="Arial"/>
              </w:rPr>
              <w:t xml:space="preserve">) </w:t>
            </w:r>
            <w:r w:rsidRPr="003559F3">
              <w:rPr>
                <w:rFonts w:ascii="Arial" w:eastAsia="Cambria" w:hAnsi="Arial" w:cs="Arial"/>
                <w:b/>
              </w:rPr>
              <w:t xml:space="preserve">Não </w:t>
            </w:r>
            <w:r w:rsidRPr="003559F3">
              <w:rPr>
                <w:rFonts w:ascii="Arial" w:eastAsia="Cambria" w:hAnsi="Arial" w:cs="Arial"/>
              </w:rPr>
              <w:t xml:space="preserve">(00) </w:t>
            </w:r>
            <w:r w:rsidRPr="003559F3">
              <w:rPr>
                <w:rFonts w:ascii="Arial" w:eastAsia="Cambria" w:hAnsi="Arial" w:cs="Arial"/>
                <w:b/>
              </w:rPr>
              <w:t xml:space="preserve">Abstenções </w:t>
            </w:r>
            <w:r w:rsidRPr="003559F3">
              <w:rPr>
                <w:rFonts w:ascii="Arial" w:eastAsia="Cambria" w:hAnsi="Arial" w:cs="Arial"/>
              </w:rPr>
              <w:t xml:space="preserve">(0) </w:t>
            </w:r>
            <w:r w:rsidRPr="003559F3">
              <w:rPr>
                <w:rFonts w:ascii="Arial" w:eastAsia="Cambria" w:hAnsi="Arial" w:cs="Arial"/>
                <w:b/>
              </w:rPr>
              <w:t xml:space="preserve">Ausências </w:t>
            </w:r>
            <w:r w:rsidRPr="003559F3">
              <w:rPr>
                <w:rFonts w:ascii="Arial" w:eastAsia="Cambria" w:hAnsi="Arial" w:cs="Arial"/>
              </w:rPr>
              <w:t xml:space="preserve">(0) </w:t>
            </w:r>
            <w:r w:rsidRPr="003559F3">
              <w:rPr>
                <w:rFonts w:ascii="Arial" w:eastAsia="Cambria" w:hAnsi="Arial" w:cs="Arial"/>
                <w:b/>
              </w:rPr>
              <w:t xml:space="preserve">Total </w:t>
            </w:r>
            <w:r w:rsidRPr="003559F3">
              <w:rPr>
                <w:rFonts w:ascii="Arial" w:eastAsia="Cambria" w:hAnsi="Arial" w:cs="Arial"/>
              </w:rPr>
              <w:t>(03)</w:t>
            </w:r>
          </w:p>
        </w:tc>
      </w:tr>
      <w:tr w:rsidR="00CA694E" w:rsidRPr="003559F3" w14:paraId="33FF8DEC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CD21F17" w14:textId="77777777" w:rsidR="00CA694E" w:rsidRPr="003559F3" w:rsidRDefault="00CA694E" w:rsidP="007F75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Ocorrências: </w:t>
            </w:r>
            <w:r w:rsidRPr="003559F3">
              <w:rPr>
                <w:rFonts w:ascii="Arial" w:eastAsia="Cambria" w:hAnsi="Arial" w:cs="Arial"/>
              </w:rPr>
              <w:t>Não houve.</w:t>
            </w:r>
          </w:p>
        </w:tc>
      </w:tr>
      <w:tr w:rsidR="00CA694E" w:rsidRPr="00591B0A" w14:paraId="282EC422" w14:textId="77777777" w:rsidTr="007F75B8">
        <w:trPr>
          <w:trHeight w:val="257"/>
        </w:trPr>
        <w:tc>
          <w:tcPr>
            <w:tcW w:w="4530" w:type="dxa"/>
            <w:shd w:val="clear" w:color="auto" w:fill="D9D9D9"/>
          </w:tcPr>
          <w:p w14:paraId="6DF46508" w14:textId="44AF100B" w:rsidR="00CA694E" w:rsidRPr="003559F3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D93EE1" w:rsidRPr="003559F3">
              <w:rPr>
                <w:rFonts w:ascii="Arial" w:eastAsia="Cambria" w:hAnsi="Arial" w:cs="Arial"/>
              </w:rPr>
              <w:t>Cicero Hipólito da Silva Junior</w:t>
            </w:r>
          </w:p>
        </w:tc>
        <w:tc>
          <w:tcPr>
            <w:tcW w:w="4530" w:type="dxa"/>
            <w:shd w:val="clear" w:color="auto" w:fill="D9D9D9"/>
          </w:tcPr>
          <w:p w14:paraId="53D4DCFD" w14:textId="519D882B" w:rsidR="00CA694E" w:rsidRPr="00591B0A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7114C5" w:rsidRPr="003559F3">
              <w:rPr>
                <w:rFonts w:ascii="Arial" w:eastAsia="Cambria" w:hAnsi="Arial" w:cs="Arial"/>
              </w:rPr>
              <w:t>Heloisa Regis Vaz</w:t>
            </w:r>
          </w:p>
        </w:tc>
      </w:tr>
    </w:tbl>
    <w:p w14:paraId="2527073F" w14:textId="77777777" w:rsidR="00CA694E" w:rsidRDefault="00CA694E" w:rsidP="00CA694E">
      <w:pPr>
        <w:jc w:val="both"/>
        <w:rPr>
          <w:rFonts w:ascii="Arial" w:hAnsi="Arial" w:cs="Arial"/>
        </w:rPr>
      </w:pPr>
    </w:p>
    <w:p w14:paraId="654DCCE2" w14:textId="77777777" w:rsidR="00CA694E" w:rsidRDefault="00CA694E" w:rsidP="00CA694E">
      <w:pPr>
        <w:jc w:val="both"/>
        <w:rPr>
          <w:rFonts w:ascii="Arial" w:hAnsi="Arial" w:cs="Arial"/>
        </w:rPr>
      </w:pPr>
    </w:p>
    <w:p w14:paraId="74B9E180" w14:textId="77777777" w:rsidR="00CA694E" w:rsidRDefault="00CA694E" w:rsidP="00CA694E">
      <w:pPr>
        <w:jc w:val="both"/>
        <w:rPr>
          <w:rFonts w:ascii="Arial" w:hAnsi="Arial" w:cs="Arial"/>
        </w:rPr>
      </w:pPr>
    </w:p>
    <w:p w14:paraId="1A0CDED1" w14:textId="77777777" w:rsidR="00CA694E" w:rsidRDefault="00CA694E" w:rsidP="00CA694E">
      <w:pPr>
        <w:jc w:val="both"/>
        <w:rPr>
          <w:rFonts w:ascii="Arial" w:hAnsi="Arial" w:cs="Arial"/>
        </w:rPr>
      </w:pPr>
    </w:p>
    <w:p w14:paraId="2BFED6B6" w14:textId="5C8EF352" w:rsidR="00FE0E72" w:rsidRDefault="00FE0E72"/>
    <w:p w14:paraId="73198B72" w14:textId="36077B84" w:rsidR="00D93EE1" w:rsidRDefault="00D93EE1"/>
    <w:p w14:paraId="65CB9EC2" w14:textId="61D04975" w:rsidR="00D93EE1" w:rsidRDefault="00D93EE1">
      <w:pPr>
        <w:spacing w:after="160" w:line="259" w:lineRule="auto"/>
      </w:pPr>
    </w:p>
    <w:sectPr w:rsidR="00D93EE1" w:rsidSect="002F0223">
      <w:headerReference w:type="default" r:id="rId7"/>
      <w:footerReference w:type="even" r:id="rId8"/>
      <w:footerReference w:type="default" r:id="rId9"/>
      <w:pgSz w:w="11906" w:h="16838"/>
      <w:pgMar w:top="1985" w:right="1700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8CA2" w16cex:dateUtc="2020-07-22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2C72AC" w16cid:durableId="22C28CA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E3328" w14:textId="77777777" w:rsidR="005753D3" w:rsidRDefault="005753D3">
      <w:r>
        <w:separator/>
      </w:r>
    </w:p>
  </w:endnote>
  <w:endnote w:type="continuationSeparator" w:id="0">
    <w:p w14:paraId="7EFC001C" w14:textId="77777777" w:rsidR="005753D3" w:rsidRDefault="0057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FD0C" w14:textId="77777777"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2CDB67A9" wp14:editId="78249921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F1385EB" wp14:editId="1B0556D3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9E22" w14:textId="77777777"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6E096F3" wp14:editId="610BA7E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1734B7D6" wp14:editId="5C7D56B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8BC63" w14:textId="77777777" w:rsidR="005753D3" w:rsidRDefault="005753D3">
      <w:r>
        <w:separator/>
      </w:r>
    </w:p>
  </w:footnote>
  <w:footnote w:type="continuationSeparator" w:id="0">
    <w:p w14:paraId="5A5E74A9" w14:textId="77777777" w:rsidR="005753D3" w:rsidRDefault="0057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4D40" w14:textId="77777777"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382E236" wp14:editId="6F2D031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4931"/>
    <w:multiLevelType w:val="multilevel"/>
    <w:tmpl w:val="3CB42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CB3883"/>
    <w:multiLevelType w:val="hybridMultilevel"/>
    <w:tmpl w:val="A306D026"/>
    <w:lvl w:ilvl="0" w:tplc="71FAF0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41CBB"/>
    <w:multiLevelType w:val="hybridMultilevel"/>
    <w:tmpl w:val="EFBC9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873D7"/>
    <w:multiLevelType w:val="hybridMultilevel"/>
    <w:tmpl w:val="FACC0D92"/>
    <w:lvl w:ilvl="0" w:tplc="70C6B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C567A"/>
    <w:multiLevelType w:val="hybridMultilevel"/>
    <w:tmpl w:val="DB0E4FFE"/>
    <w:lvl w:ilvl="0" w:tplc="836430A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3"/>
  </w:num>
  <w:num w:numId="7">
    <w:abstractNumId w:val="14"/>
  </w:num>
  <w:num w:numId="8">
    <w:abstractNumId w:val="16"/>
  </w:num>
  <w:num w:numId="9">
    <w:abstractNumId w:val="11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5"/>
  </w:num>
  <w:num w:numId="16">
    <w:abstractNumId w:val="6"/>
  </w:num>
  <w:num w:numId="17">
    <w:abstractNumId w:val="1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13ABB"/>
    <w:rsid w:val="00037DFD"/>
    <w:rsid w:val="00045351"/>
    <w:rsid w:val="00046FC8"/>
    <w:rsid w:val="00063B6C"/>
    <w:rsid w:val="000F4FBF"/>
    <w:rsid w:val="00121F4E"/>
    <w:rsid w:val="00147414"/>
    <w:rsid w:val="001615C4"/>
    <w:rsid w:val="00161B36"/>
    <w:rsid w:val="001624BC"/>
    <w:rsid w:val="00163687"/>
    <w:rsid w:val="001E348C"/>
    <w:rsid w:val="001F7477"/>
    <w:rsid w:val="002407D6"/>
    <w:rsid w:val="00245069"/>
    <w:rsid w:val="00270772"/>
    <w:rsid w:val="00270F72"/>
    <w:rsid w:val="00277BBD"/>
    <w:rsid w:val="002C6C20"/>
    <w:rsid w:val="002D3C21"/>
    <w:rsid w:val="002E1FC7"/>
    <w:rsid w:val="002F01C1"/>
    <w:rsid w:val="002F0223"/>
    <w:rsid w:val="003559F3"/>
    <w:rsid w:val="003570E6"/>
    <w:rsid w:val="00372A2B"/>
    <w:rsid w:val="0037478E"/>
    <w:rsid w:val="00393571"/>
    <w:rsid w:val="003A2BBE"/>
    <w:rsid w:val="003B5B72"/>
    <w:rsid w:val="003C0C80"/>
    <w:rsid w:val="00433E26"/>
    <w:rsid w:val="004347DE"/>
    <w:rsid w:val="00441032"/>
    <w:rsid w:val="00464AB6"/>
    <w:rsid w:val="004A2A7B"/>
    <w:rsid w:val="004A5BB2"/>
    <w:rsid w:val="004C7A79"/>
    <w:rsid w:val="004F226F"/>
    <w:rsid w:val="004F59CD"/>
    <w:rsid w:val="00517816"/>
    <w:rsid w:val="00543734"/>
    <w:rsid w:val="00546367"/>
    <w:rsid w:val="00561DDC"/>
    <w:rsid w:val="005753D3"/>
    <w:rsid w:val="005809E1"/>
    <w:rsid w:val="005A2653"/>
    <w:rsid w:val="005B192F"/>
    <w:rsid w:val="005D3128"/>
    <w:rsid w:val="00603F16"/>
    <w:rsid w:val="00617714"/>
    <w:rsid w:val="00650341"/>
    <w:rsid w:val="00660EF9"/>
    <w:rsid w:val="00661391"/>
    <w:rsid w:val="00664FAE"/>
    <w:rsid w:val="00670FE9"/>
    <w:rsid w:val="00671EAB"/>
    <w:rsid w:val="00675EC1"/>
    <w:rsid w:val="00696C70"/>
    <w:rsid w:val="006B775A"/>
    <w:rsid w:val="006C7B0F"/>
    <w:rsid w:val="006E60EC"/>
    <w:rsid w:val="006F0FCE"/>
    <w:rsid w:val="007114C5"/>
    <w:rsid w:val="00757D14"/>
    <w:rsid w:val="00770E6B"/>
    <w:rsid w:val="00784E61"/>
    <w:rsid w:val="007A2DD7"/>
    <w:rsid w:val="007A3797"/>
    <w:rsid w:val="007B0727"/>
    <w:rsid w:val="00814AB0"/>
    <w:rsid w:val="008242AD"/>
    <w:rsid w:val="0085791F"/>
    <w:rsid w:val="008867A5"/>
    <w:rsid w:val="00893832"/>
    <w:rsid w:val="008A2CD3"/>
    <w:rsid w:val="008B3678"/>
    <w:rsid w:val="008E79F0"/>
    <w:rsid w:val="00910731"/>
    <w:rsid w:val="0091129E"/>
    <w:rsid w:val="0093499A"/>
    <w:rsid w:val="00946F30"/>
    <w:rsid w:val="009533F4"/>
    <w:rsid w:val="009B734F"/>
    <w:rsid w:val="009D0C84"/>
    <w:rsid w:val="009D421F"/>
    <w:rsid w:val="009E5D6F"/>
    <w:rsid w:val="00A05677"/>
    <w:rsid w:val="00A500D1"/>
    <w:rsid w:val="00A74CE3"/>
    <w:rsid w:val="00A8380B"/>
    <w:rsid w:val="00AA2A37"/>
    <w:rsid w:val="00B04740"/>
    <w:rsid w:val="00B1048A"/>
    <w:rsid w:val="00B11B7F"/>
    <w:rsid w:val="00B2292E"/>
    <w:rsid w:val="00B341AD"/>
    <w:rsid w:val="00B44BB2"/>
    <w:rsid w:val="00B518F5"/>
    <w:rsid w:val="00B7482F"/>
    <w:rsid w:val="00B9320B"/>
    <w:rsid w:val="00BB5E4C"/>
    <w:rsid w:val="00C3221D"/>
    <w:rsid w:val="00C544FE"/>
    <w:rsid w:val="00C56727"/>
    <w:rsid w:val="00CA694E"/>
    <w:rsid w:val="00CE44EE"/>
    <w:rsid w:val="00D60666"/>
    <w:rsid w:val="00D647B4"/>
    <w:rsid w:val="00D84676"/>
    <w:rsid w:val="00D93EE1"/>
    <w:rsid w:val="00DA7099"/>
    <w:rsid w:val="00DB3AD3"/>
    <w:rsid w:val="00DB6E2E"/>
    <w:rsid w:val="00DD50C3"/>
    <w:rsid w:val="00E00253"/>
    <w:rsid w:val="00E34DDA"/>
    <w:rsid w:val="00E83138"/>
    <w:rsid w:val="00E92BCC"/>
    <w:rsid w:val="00E94BF7"/>
    <w:rsid w:val="00EB7984"/>
    <w:rsid w:val="00F07DEC"/>
    <w:rsid w:val="00F32FE5"/>
    <w:rsid w:val="00F352ED"/>
    <w:rsid w:val="00F4704A"/>
    <w:rsid w:val="00F639C3"/>
    <w:rsid w:val="00F73CA6"/>
    <w:rsid w:val="00F7684D"/>
    <w:rsid w:val="00F94BC5"/>
    <w:rsid w:val="00FA511E"/>
    <w:rsid w:val="00FC6918"/>
    <w:rsid w:val="00FD08A5"/>
    <w:rsid w:val="00FE0E72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680B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61B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B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B36"/>
    <w:rPr>
      <w:rFonts w:ascii="Cambria" w:eastAsia="Calibri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B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B36"/>
    <w:rPr>
      <w:rFonts w:ascii="Cambria" w:eastAsia="Calibri" w:hAnsi="Cambria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B3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59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74CE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5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Cicero Hipólito da Silva Junior</cp:lastModifiedBy>
  <cp:revision>2</cp:revision>
  <cp:lastPrinted>2020-09-11T19:31:00Z</cp:lastPrinted>
  <dcterms:created xsi:type="dcterms:W3CDTF">2020-09-11T19:32:00Z</dcterms:created>
  <dcterms:modified xsi:type="dcterms:W3CDTF">2020-09-11T19:32:00Z</dcterms:modified>
</cp:coreProperties>
</file>