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5531BC1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59DB74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4C476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14:paraId="465FD197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0A3E75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08DC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57B0D4E3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8566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E736" w14:textId="77777777" w:rsidR="00E01EE7" w:rsidRPr="006D188D" w:rsidRDefault="00BA6D3E" w:rsidP="00BA6D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Participação de eventos em abril</w:t>
            </w:r>
            <w:r w:rsidR="00302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dos membros d</w:t>
            </w:r>
            <w:r w:rsidR="00302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CATHIS</w:t>
            </w:r>
          </w:p>
        </w:tc>
      </w:tr>
      <w:tr w:rsidR="00E01EE7" w:rsidRPr="006D188D" w14:paraId="1C304D69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33D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3EC9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6A2B93C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1664F4" w14:textId="77777777" w:rsidR="00E01EE7" w:rsidRPr="006D188D" w:rsidRDefault="00E01EE7" w:rsidP="00BA6D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81F0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BA6D3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24D0D0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79CB24C4" w14:textId="77777777" w:rsidR="00D85D6C" w:rsidRDefault="00D85D6C" w:rsidP="00D85D6C">
      <w:pPr>
        <w:ind w:right="276"/>
        <w:jc w:val="both"/>
        <w:rPr>
          <w:rFonts w:ascii="Arial" w:hAnsi="Arial" w:cs="Arial"/>
          <w:sz w:val="22"/>
          <w:szCs w:val="22"/>
        </w:rPr>
      </w:pPr>
      <w:r w:rsidRPr="00706546">
        <w:rPr>
          <w:rFonts w:ascii="Arial" w:hAnsi="Arial" w:cs="Arial"/>
          <w:sz w:val="22"/>
          <w:szCs w:val="22"/>
        </w:rPr>
        <w:t xml:space="preserve">A COMISSÃO DE ASSISTÊNCIA TÉCNICA EM HABITAÇÃO DE INTERESSE SOCIAL – CATHIS – CAU/SC, </w:t>
      </w:r>
      <w:r w:rsidRPr="00896A9D">
        <w:rPr>
          <w:rFonts w:ascii="Arial" w:hAnsi="Arial" w:cs="Arial"/>
          <w:sz w:val="22"/>
          <w:szCs w:val="22"/>
        </w:rPr>
        <w:t>reunida ordinariamente, de forma virtual, nos termos da Deliberação Plenária CAU/SC nº 589/2021, e presencial, nos termos da Deliberação Plenária CAU/SC nº 642/2021</w:t>
      </w:r>
      <w:r w:rsidRPr="00706546">
        <w:rPr>
          <w:rFonts w:ascii="Arial" w:hAnsi="Arial" w:cs="Arial"/>
          <w:sz w:val="22"/>
          <w:szCs w:val="22"/>
        </w:rPr>
        <w:t>, no uso das competências que lhe conferem os artigos 91 e 98 do Regimento Interno do CAU/SC, após análise do assunto em epígrafe, e</w:t>
      </w:r>
    </w:p>
    <w:p w14:paraId="014E786E" w14:textId="77777777" w:rsidR="00D85D6C" w:rsidRPr="00706546" w:rsidRDefault="00D85D6C" w:rsidP="00D85D6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A6EC5F0" w14:textId="77777777"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AD75B7">
        <w:rPr>
          <w:rFonts w:ascii="Arial" w:hAnsi="Arial" w:cs="Arial"/>
          <w:sz w:val="22"/>
          <w:szCs w:val="22"/>
        </w:rPr>
        <w:t>os</w:t>
      </w:r>
      <w:r w:rsidR="00BA6D3E">
        <w:rPr>
          <w:rFonts w:ascii="Arial" w:hAnsi="Arial" w:cs="Arial"/>
          <w:sz w:val="22"/>
          <w:szCs w:val="22"/>
        </w:rPr>
        <w:t xml:space="preserve"> convites para participação de eventos em abril com o tema da ATHIS</w:t>
      </w:r>
      <w:r w:rsidR="00C86EB2">
        <w:rPr>
          <w:rFonts w:ascii="Arial" w:hAnsi="Arial" w:cs="Arial"/>
          <w:sz w:val="22"/>
          <w:szCs w:val="22"/>
        </w:rPr>
        <w:t>, que poderão ser apresentados como boas práticas</w:t>
      </w:r>
      <w:r w:rsidR="00081F07">
        <w:rPr>
          <w:rFonts w:ascii="Arial" w:hAnsi="Arial" w:cs="Arial"/>
          <w:sz w:val="22"/>
          <w:szCs w:val="22"/>
        </w:rPr>
        <w:t>;</w:t>
      </w:r>
    </w:p>
    <w:p w14:paraId="46AC67F2" w14:textId="77777777"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F1C9976" w14:textId="77777777" w:rsidR="002F6FA2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 xml:space="preserve">a </w:t>
      </w:r>
      <w:r w:rsidR="00AD75B7">
        <w:rPr>
          <w:rFonts w:ascii="Arial" w:hAnsi="Arial" w:cs="Arial"/>
          <w:sz w:val="22"/>
          <w:szCs w:val="22"/>
        </w:rPr>
        <w:t>possibilidade do uso da madeira, elemento construtivo difundido e utilizado em Santa Catarina com capacidade para absorver demandas de habitação popular</w:t>
      </w:r>
      <w:r w:rsidRPr="00880B2D">
        <w:rPr>
          <w:rFonts w:ascii="Arial" w:hAnsi="Arial" w:cs="Arial"/>
          <w:sz w:val="22"/>
          <w:szCs w:val="22"/>
        </w:rPr>
        <w:t>;</w:t>
      </w:r>
    </w:p>
    <w:p w14:paraId="673828F2" w14:textId="77777777" w:rsidR="00AD75B7" w:rsidRDefault="00AD75B7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087A706" w14:textId="77777777" w:rsidR="00AD75B7" w:rsidRPr="00880B2D" w:rsidRDefault="00AD75B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proposta da CATHIS de criar uma rede em torno de uma Moeda Social em Santa Catarina e a possibilidade de conhecer outras práticas de bancos comunitários</w:t>
      </w:r>
    </w:p>
    <w:p w14:paraId="1F1F8C97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86136A1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47973AF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2257FF6E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24EEE64B" w14:textId="77777777" w:rsidR="00BA6D3E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AD75B7">
        <w:rPr>
          <w:rFonts w:ascii="Arial" w:hAnsi="Arial" w:cs="Arial"/>
          <w:sz w:val="22"/>
          <w:szCs w:val="22"/>
        </w:rPr>
        <w:t>Aprovar a</w:t>
      </w:r>
      <w:r w:rsidR="00081F07">
        <w:rPr>
          <w:rFonts w:ascii="Arial" w:hAnsi="Arial" w:cs="Arial"/>
          <w:sz w:val="22"/>
          <w:szCs w:val="22"/>
        </w:rPr>
        <w:t xml:space="preserve"> </w:t>
      </w:r>
      <w:r w:rsidR="00BA6D3E">
        <w:rPr>
          <w:rFonts w:ascii="Arial" w:hAnsi="Arial" w:cs="Arial"/>
          <w:sz w:val="22"/>
          <w:szCs w:val="22"/>
        </w:rPr>
        <w:t xml:space="preserve">participação dos membros </w:t>
      </w:r>
      <w:r w:rsidR="00AD75B7">
        <w:rPr>
          <w:rFonts w:ascii="Arial" w:hAnsi="Arial" w:cs="Arial"/>
          <w:sz w:val="22"/>
          <w:szCs w:val="22"/>
        </w:rPr>
        <w:t>da CATHIS-CAU/SC n</w:t>
      </w:r>
      <w:r w:rsidR="00BA6D3E">
        <w:rPr>
          <w:rFonts w:ascii="Arial" w:hAnsi="Arial" w:cs="Arial"/>
          <w:sz w:val="22"/>
          <w:szCs w:val="22"/>
        </w:rPr>
        <w:t>os seguintes eventos:</w:t>
      </w:r>
    </w:p>
    <w:p w14:paraId="7C05A216" w14:textId="77777777" w:rsidR="003B2B33" w:rsidRDefault="003B2B33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F2813D5" w14:textId="77777777" w:rsidR="00BA6D3E" w:rsidRDefault="00BA6D3E" w:rsidP="00BA6D3E">
      <w:pPr>
        <w:pStyle w:val="PargrafodaLista"/>
        <w:numPr>
          <w:ilvl w:val="0"/>
          <w:numId w:val="36"/>
        </w:num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a 13 de abril – 4º Seminário de ATHIS do CAU/AP em Macapá/AP;</w:t>
      </w:r>
    </w:p>
    <w:p w14:paraId="3F8DDDAC" w14:textId="77777777" w:rsidR="002B23ED" w:rsidRPr="00BA6D3E" w:rsidRDefault="00BA6D3E" w:rsidP="00BA6D3E">
      <w:pPr>
        <w:pStyle w:val="PargrafodaLista"/>
        <w:numPr>
          <w:ilvl w:val="0"/>
          <w:numId w:val="36"/>
        </w:num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 a 29 de abril - </w:t>
      </w:r>
      <w:r w:rsidRPr="00BA6D3E">
        <w:rPr>
          <w:rFonts w:ascii="Arial" w:hAnsi="Arial" w:cs="Arial"/>
          <w:sz w:val="22"/>
          <w:szCs w:val="22"/>
        </w:rPr>
        <w:t>Encontro Global de Moedas Sociais e Bancos Sociais de Desenvolvimento</w:t>
      </w:r>
      <w:r>
        <w:rPr>
          <w:rFonts w:ascii="Arial" w:hAnsi="Arial" w:cs="Arial"/>
          <w:sz w:val="22"/>
          <w:szCs w:val="22"/>
        </w:rPr>
        <w:t xml:space="preserve"> em Fortaleza/CE</w:t>
      </w:r>
      <w:r w:rsidR="00952BAC" w:rsidRPr="00BA6D3E">
        <w:rPr>
          <w:rFonts w:ascii="Arial" w:hAnsi="Arial" w:cs="Arial"/>
          <w:sz w:val="22"/>
          <w:szCs w:val="22"/>
        </w:rPr>
        <w:t>;</w:t>
      </w:r>
    </w:p>
    <w:p w14:paraId="407DDCBC" w14:textId="77777777"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789FC8D" w14:textId="77777777"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3AA8869" w14:textId="77777777"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14:paraId="00400029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3252DA78" w14:textId="77777777" w:rsidR="003B2B33" w:rsidRPr="006D188D" w:rsidRDefault="003B2B33" w:rsidP="003B2B33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09 de março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14:paraId="2F940291" w14:textId="77777777" w:rsidR="003B2B33" w:rsidRDefault="003B2B33" w:rsidP="003B2B33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5C3335C9" w14:textId="77777777" w:rsidR="003B2B33" w:rsidRPr="006D188D" w:rsidRDefault="003B2B33" w:rsidP="003B2B33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33A35A4E" w14:textId="77777777" w:rsidR="003B2B33" w:rsidRDefault="003B2B33" w:rsidP="003B2B33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CCC2699" w14:textId="77777777" w:rsidR="003B2B33" w:rsidRPr="00706546" w:rsidRDefault="003B2B33" w:rsidP="003B2B33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706546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14:paraId="5EF18144" w14:textId="77777777" w:rsidR="003B2B33" w:rsidRPr="00706546" w:rsidRDefault="003B2B33" w:rsidP="003B2B33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706546">
        <w:rPr>
          <w:rFonts w:ascii="Arial" w:hAnsi="Arial" w:cs="Arial"/>
          <w:b/>
          <w:bCs/>
          <w:sz w:val="22"/>
          <w:szCs w:val="22"/>
        </w:rPr>
        <w:t>INTERESSE SOCIAL DO CAU/SC</w:t>
      </w:r>
    </w:p>
    <w:p w14:paraId="71F8E4B1" w14:textId="77777777"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746A5614" w14:textId="77777777" w:rsidR="003B2B33" w:rsidRDefault="003B2B33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2E75402B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32B71AF" w14:textId="77777777" w:rsidR="003B2B33" w:rsidRPr="006D188D" w:rsidRDefault="003B2B33" w:rsidP="003B2B33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14B52C08" w14:textId="77777777" w:rsidR="003B2B33" w:rsidRDefault="003B2B33" w:rsidP="003B2B33">
      <w:pPr>
        <w:jc w:val="center"/>
        <w:rPr>
          <w:rFonts w:ascii="Arial" w:hAnsi="Arial" w:cs="Arial"/>
          <w:bCs/>
          <w:sz w:val="22"/>
          <w:szCs w:val="22"/>
        </w:rPr>
      </w:pPr>
    </w:p>
    <w:p w14:paraId="0566E023" w14:textId="77777777" w:rsidR="003B2B33" w:rsidRDefault="003B2B33" w:rsidP="003B2B33">
      <w:pPr>
        <w:jc w:val="center"/>
        <w:rPr>
          <w:rFonts w:ascii="Arial" w:hAnsi="Arial" w:cs="Arial"/>
          <w:bCs/>
          <w:sz w:val="22"/>
          <w:szCs w:val="22"/>
        </w:rPr>
      </w:pPr>
    </w:p>
    <w:p w14:paraId="56B15F27" w14:textId="77777777" w:rsidR="003B2B33" w:rsidRDefault="003B2B33" w:rsidP="003B2B33">
      <w:pPr>
        <w:jc w:val="center"/>
        <w:rPr>
          <w:rFonts w:ascii="Arial" w:hAnsi="Arial" w:cs="Arial"/>
          <w:bCs/>
          <w:sz w:val="22"/>
          <w:szCs w:val="22"/>
        </w:rPr>
      </w:pPr>
    </w:p>
    <w:p w14:paraId="6D9C3D19" w14:textId="77777777" w:rsidR="003B2B33" w:rsidRPr="00746C22" w:rsidRDefault="003B2B33" w:rsidP="003B2B33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14:paraId="1DE0D16F" w14:textId="77777777" w:rsidR="003B2B33" w:rsidRPr="00FB064C" w:rsidRDefault="003B2B33" w:rsidP="003B2B33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14:paraId="54CF51C9" w14:textId="77777777" w:rsidR="003B2B33" w:rsidRDefault="003B2B33" w:rsidP="003B2B33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30816A48" w14:textId="77777777" w:rsidR="002B23ED" w:rsidRPr="003B2B33" w:rsidRDefault="003B2B33" w:rsidP="003B2B33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2B23ED">
        <w:rPr>
          <w:rFonts w:ascii="Arial" w:hAnsi="Arial" w:cs="Arial"/>
          <w:bCs/>
          <w:sz w:val="22"/>
          <w:szCs w:val="22"/>
        </w:rPr>
        <w:br w:type="page"/>
      </w:r>
    </w:p>
    <w:p w14:paraId="6FD712F6" w14:textId="77777777" w:rsidR="00E01EE7" w:rsidRPr="00F05E5F" w:rsidRDefault="00081F07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8FF5A29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73294DC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A859E15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3558"/>
        <w:gridCol w:w="709"/>
        <w:gridCol w:w="709"/>
        <w:gridCol w:w="803"/>
        <w:gridCol w:w="988"/>
      </w:tblGrid>
      <w:tr w:rsidR="00E01EE7" w:rsidRPr="006D188D" w14:paraId="484269DB" w14:textId="77777777" w:rsidTr="003B2B33">
        <w:trPr>
          <w:trHeight w:val="245"/>
        </w:trPr>
        <w:tc>
          <w:tcPr>
            <w:tcW w:w="2674" w:type="dxa"/>
            <w:vMerge w:val="restart"/>
            <w:shd w:val="clear" w:color="auto" w:fill="auto"/>
            <w:vAlign w:val="center"/>
          </w:tcPr>
          <w:p w14:paraId="130E3D29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58" w:type="dxa"/>
            <w:vMerge w:val="restart"/>
          </w:tcPr>
          <w:p w14:paraId="244D03D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09" w:type="dxa"/>
            <w:gridSpan w:val="4"/>
            <w:shd w:val="clear" w:color="auto" w:fill="auto"/>
            <w:vAlign w:val="center"/>
          </w:tcPr>
          <w:p w14:paraId="399946E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D32C3BF" w14:textId="77777777" w:rsidTr="003B2B33">
        <w:trPr>
          <w:trHeight w:val="258"/>
        </w:trPr>
        <w:tc>
          <w:tcPr>
            <w:tcW w:w="2674" w:type="dxa"/>
            <w:vMerge/>
            <w:shd w:val="clear" w:color="auto" w:fill="auto"/>
            <w:vAlign w:val="center"/>
          </w:tcPr>
          <w:p w14:paraId="36E3D12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58" w:type="dxa"/>
            <w:vMerge/>
          </w:tcPr>
          <w:p w14:paraId="5CDB696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89DD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D1FA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B32E5A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14:paraId="5AA1687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3D01C8AE" w14:textId="77777777" w:rsidTr="003B2B33">
        <w:trPr>
          <w:trHeight w:val="245"/>
        </w:trPr>
        <w:tc>
          <w:tcPr>
            <w:tcW w:w="2674" w:type="dxa"/>
            <w:shd w:val="clear" w:color="auto" w:fill="auto"/>
            <w:tcMar>
              <w:top w:w="28" w:type="dxa"/>
              <w:bottom w:w="28" w:type="dxa"/>
            </w:tcMar>
          </w:tcPr>
          <w:p w14:paraId="1F8C8102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58" w:type="dxa"/>
          </w:tcPr>
          <w:p w14:paraId="6C3DDEB3" w14:textId="77777777"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9562FA" w14:textId="77777777" w:rsidR="000B21F9" w:rsidRPr="006D188D" w:rsidRDefault="0033220B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A02E4AB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tcMar>
              <w:top w:w="28" w:type="dxa"/>
              <w:bottom w:w="28" w:type="dxa"/>
            </w:tcMar>
          </w:tcPr>
          <w:p w14:paraId="4C0B3169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28" w:type="dxa"/>
              <w:bottom w:w="28" w:type="dxa"/>
            </w:tcMar>
          </w:tcPr>
          <w:p w14:paraId="6473794F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3FE024A9" w14:textId="77777777" w:rsidTr="003B2B33">
        <w:trPr>
          <w:trHeight w:val="258"/>
        </w:trPr>
        <w:tc>
          <w:tcPr>
            <w:tcW w:w="2674" w:type="dxa"/>
            <w:shd w:val="clear" w:color="auto" w:fill="auto"/>
            <w:tcMar>
              <w:top w:w="28" w:type="dxa"/>
              <w:bottom w:w="28" w:type="dxa"/>
            </w:tcMar>
          </w:tcPr>
          <w:p w14:paraId="087C9428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558" w:type="dxa"/>
          </w:tcPr>
          <w:p w14:paraId="2E4C66F3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163665" w14:textId="77777777" w:rsidR="000B21F9" w:rsidRPr="006D188D" w:rsidRDefault="0033220B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318A6C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tcMar>
              <w:top w:w="28" w:type="dxa"/>
              <w:bottom w:w="28" w:type="dxa"/>
            </w:tcMar>
          </w:tcPr>
          <w:p w14:paraId="3E9820E2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28" w:type="dxa"/>
              <w:bottom w:w="28" w:type="dxa"/>
            </w:tcMar>
          </w:tcPr>
          <w:p w14:paraId="6D325B29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695FC473" w14:textId="77777777" w:rsidTr="003B2B33">
        <w:trPr>
          <w:trHeight w:val="245"/>
        </w:trPr>
        <w:tc>
          <w:tcPr>
            <w:tcW w:w="2674" w:type="dxa"/>
            <w:shd w:val="clear" w:color="auto" w:fill="auto"/>
            <w:tcMar>
              <w:top w:w="28" w:type="dxa"/>
              <w:bottom w:w="28" w:type="dxa"/>
            </w:tcMar>
          </w:tcPr>
          <w:p w14:paraId="14EB4F79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  <w:r w:rsidR="003B2B33"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558" w:type="dxa"/>
          </w:tcPr>
          <w:p w14:paraId="225493E6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BAA836" w14:textId="77777777" w:rsidR="000B21F9" w:rsidRPr="006D188D" w:rsidRDefault="0033220B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D3E84D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tcMar>
              <w:top w:w="28" w:type="dxa"/>
              <w:bottom w:w="28" w:type="dxa"/>
            </w:tcMar>
          </w:tcPr>
          <w:p w14:paraId="2C838CCB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28" w:type="dxa"/>
              <w:bottom w:w="28" w:type="dxa"/>
            </w:tcMar>
          </w:tcPr>
          <w:p w14:paraId="4DBD11C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0062B8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88"/>
        <w:gridCol w:w="4918"/>
      </w:tblGrid>
      <w:tr w:rsidR="00E01EE7" w:rsidRPr="006D188D" w14:paraId="77C90F9C" w14:textId="77777777" w:rsidTr="003B2B33">
        <w:trPr>
          <w:trHeight w:val="256"/>
        </w:trPr>
        <w:tc>
          <w:tcPr>
            <w:tcW w:w="9406" w:type="dxa"/>
            <w:gridSpan w:val="2"/>
            <w:shd w:val="clear" w:color="auto" w:fill="D9D9D9"/>
          </w:tcPr>
          <w:p w14:paraId="1BD7F8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76E914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AE5B217" w14:textId="77777777" w:rsidTr="003B2B33">
        <w:trPr>
          <w:trHeight w:val="419"/>
        </w:trPr>
        <w:tc>
          <w:tcPr>
            <w:tcW w:w="9406" w:type="dxa"/>
            <w:gridSpan w:val="2"/>
            <w:shd w:val="clear" w:color="auto" w:fill="D9D9D9"/>
          </w:tcPr>
          <w:p w14:paraId="7768CF4D" w14:textId="77777777"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081F07">
              <w:rPr>
                <w:rFonts w:ascii="Arial" w:hAnsi="Arial" w:cs="Arial"/>
                <w:sz w:val="22"/>
                <w:szCs w:val="22"/>
              </w:rPr>
              <w:t>3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01EE7" w:rsidRPr="006D188D" w14:paraId="58114CE1" w14:textId="77777777" w:rsidTr="003B2B33">
        <w:trPr>
          <w:trHeight w:val="256"/>
        </w:trPr>
        <w:tc>
          <w:tcPr>
            <w:tcW w:w="9406" w:type="dxa"/>
            <w:gridSpan w:val="2"/>
            <w:shd w:val="clear" w:color="auto" w:fill="D9D9D9"/>
          </w:tcPr>
          <w:p w14:paraId="28EDCC3D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81F07">
              <w:rPr>
                <w:rFonts w:ascii="Arial" w:hAnsi="Arial" w:cs="Arial"/>
                <w:sz w:val="22"/>
                <w:szCs w:val="22"/>
              </w:rPr>
              <w:t>09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081F07">
              <w:rPr>
                <w:rFonts w:ascii="Arial" w:hAnsi="Arial" w:cs="Arial"/>
                <w:sz w:val="22"/>
                <w:szCs w:val="22"/>
              </w:rPr>
              <w:t>3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</w:p>
          <w:p w14:paraId="45C0F642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4215D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A6D3E" w:rsidRPr="00BA6D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Participação de eventos em abril dos membros da CATHIS</w:t>
            </w:r>
          </w:p>
          <w:p w14:paraId="1770A908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0D248893" w14:textId="77777777" w:rsidTr="003B2B33">
        <w:trPr>
          <w:trHeight w:val="276"/>
        </w:trPr>
        <w:tc>
          <w:tcPr>
            <w:tcW w:w="9406" w:type="dxa"/>
            <w:gridSpan w:val="2"/>
            <w:shd w:val="clear" w:color="auto" w:fill="D9D9D9"/>
          </w:tcPr>
          <w:p w14:paraId="2ABF3DB0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3220B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115C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AE5CA3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324C07E8" w14:textId="77777777" w:rsidTr="003B2B33">
        <w:trPr>
          <w:trHeight w:val="256"/>
        </w:trPr>
        <w:tc>
          <w:tcPr>
            <w:tcW w:w="9406" w:type="dxa"/>
            <w:gridSpan w:val="2"/>
            <w:shd w:val="clear" w:color="auto" w:fill="D9D9D9"/>
          </w:tcPr>
          <w:p w14:paraId="4D981B16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53F0DC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11A230F5" w14:textId="77777777" w:rsidTr="003B2B33">
        <w:trPr>
          <w:trHeight w:val="256"/>
        </w:trPr>
        <w:tc>
          <w:tcPr>
            <w:tcW w:w="4488" w:type="dxa"/>
            <w:shd w:val="clear" w:color="auto" w:fill="D9D9D9"/>
          </w:tcPr>
          <w:p w14:paraId="29D81CE9" w14:textId="77777777"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14:paraId="62D9D103" w14:textId="77777777"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18" w:type="dxa"/>
            <w:shd w:val="clear" w:color="auto" w:fill="D9D9D9"/>
          </w:tcPr>
          <w:p w14:paraId="59344D09" w14:textId="77777777"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14:paraId="467C3028" w14:textId="77777777" w:rsidR="00612162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  <w:p w14:paraId="255038DD" w14:textId="77777777" w:rsidR="003B2B33" w:rsidRPr="006D188D" w:rsidRDefault="003B2B33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63CE319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8E1037C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2B4F77E0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B69F53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30AE98D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4AE9B1D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981A006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CE4BCA8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E262E89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67C3" w14:textId="77777777" w:rsidR="00C21F42" w:rsidRDefault="00C21F42">
      <w:r>
        <w:separator/>
      </w:r>
    </w:p>
  </w:endnote>
  <w:endnote w:type="continuationSeparator" w:id="0">
    <w:p w14:paraId="7C7A533E" w14:textId="77777777"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0466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38AE6C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27E5D937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D75B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D75B7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7CADFA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F26D" w14:textId="77777777" w:rsidR="00C21F42" w:rsidRDefault="00C21F42">
      <w:r>
        <w:separator/>
      </w:r>
    </w:p>
  </w:footnote>
  <w:footnote w:type="continuationSeparator" w:id="0">
    <w:p w14:paraId="112F3F92" w14:textId="77777777"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25E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AC6C817" wp14:editId="76F6F32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DAB5A5" wp14:editId="337767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2FF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6D0ADD1" wp14:editId="0EA8E23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5734F"/>
    <w:multiLevelType w:val="hybridMultilevel"/>
    <w:tmpl w:val="34D65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2B33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D75B7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1B40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6D3E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EB2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5D6C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EAE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7D4F2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0222-CD20-46FB-9657-CAC7DB48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</cp:revision>
  <cp:lastPrinted>2023-03-13T20:23:00Z</cp:lastPrinted>
  <dcterms:created xsi:type="dcterms:W3CDTF">2023-03-09T18:17:00Z</dcterms:created>
  <dcterms:modified xsi:type="dcterms:W3CDTF">2023-03-13T23:00:00Z</dcterms:modified>
</cp:coreProperties>
</file>