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1A1A9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F3520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1A1A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Desenvolvimento Municipal </w:t>
            </w:r>
            <w:r w:rsidR="00DF3520" w:rsidRPr="00DF352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1A1A9C">
              <w:rPr>
                <w:rFonts w:ascii="Arial" w:eastAsia="Times New Roman" w:hAnsi="Arial" w:cs="Arial"/>
                <w:color w:val="000000"/>
                <w:lang w:eastAsia="pt-BR"/>
              </w:rPr>
              <w:t>Biguaçu - CONDEN</w:t>
            </w:r>
            <w:r w:rsidR="00BA727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477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060A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060AE">
        <w:rPr>
          <w:rFonts w:ascii="Arial" w:hAnsi="Arial" w:cs="Arial"/>
        </w:rPr>
        <w:t>janeiro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040026" w:rsidRPr="00040026">
        <w:rPr>
          <w:rFonts w:ascii="Arial" w:hAnsi="Arial" w:cs="Arial"/>
        </w:rPr>
        <w:t xml:space="preserve">Ofício </w:t>
      </w:r>
      <w:r w:rsidR="001A1A9C">
        <w:rPr>
          <w:rFonts w:ascii="Arial" w:hAnsi="Arial" w:cs="Arial"/>
        </w:rPr>
        <w:t xml:space="preserve">nº 10/2021 da Secretária do Conselho de Desenvolvimento Municipal, Aline </w:t>
      </w:r>
      <w:proofErr w:type="spellStart"/>
      <w:r w:rsidR="001A1A9C">
        <w:rPr>
          <w:rFonts w:ascii="Arial" w:hAnsi="Arial" w:cs="Arial"/>
        </w:rPr>
        <w:t>Grosbelli</w:t>
      </w:r>
      <w:proofErr w:type="spellEnd"/>
      <w:r w:rsidR="001A1A9C">
        <w:rPr>
          <w:rFonts w:ascii="Arial" w:hAnsi="Arial" w:cs="Arial"/>
        </w:rPr>
        <w:t xml:space="preserve"> </w:t>
      </w:r>
      <w:proofErr w:type="spellStart"/>
      <w:r w:rsidR="001A1A9C">
        <w:rPr>
          <w:rFonts w:ascii="Arial" w:hAnsi="Arial" w:cs="Arial"/>
        </w:rPr>
        <w:t>Bracht</w:t>
      </w:r>
      <w:proofErr w:type="spellEnd"/>
      <w:r w:rsidR="001A1A9C">
        <w:rPr>
          <w:rFonts w:ascii="Arial" w:hAnsi="Arial" w:cs="Arial"/>
        </w:rPr>
        <w:t>, s</w:t>
      </w:r>
      <w:r w:rsidR="00040026">
        <w:rPr>
          <w:rFonts w:ascii="Arial" w:hAnsi="Arial" w:cs="Arial"/>
        </w:rPr>
        <w:t>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 o Conselho</w:t>
      </w:r>
      <w:r w:rsidR="001A1A9C">
        <w:rPr>
          <w:rFonts w:ascii="Arial" w:hAnsi="Arial" w:cs="Arial"/>
        </w:rPr>
        <w:t xml:space="preserve"> de Desenvolvimento Municipal de Biguaçu;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C83AE8" w:rsidRPr="001A1A9C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Arquitet</w:t>
      </w:r>
      <w:r w:rsidR="00C83AE8" w:rsidRPr="001A1A9C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1A1A9C" w:rsidRPr="001A1A9C">
        <w:rPr>
          <w:rFonts w:ascii="Arial" w:hAnsi="Arial" w:cs="Arial"/>
        </w:rPr>
        <w:t>Isabela da Silva</w:t>
      </w:r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1A1A9C" w:rsidRPr="001A1A9C">
        <w:rPr>
          <w:rFonts w:ascii="Arial" w:hAnsi="Arial" w:cs="Arial"/>
        </w:rPr>
        <w:t>A86666-0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1A1A9C" w:rsidRPr="00040026">
        <w:rPr>
          <w:rFonts w:ascii="Arial" w:hAnsi="Arial" w:cs="Arial"/>
        </w:rPr>
        <w:t>Conselho</w:t>
      </w:r>
      <w:r w:rsidR="001A1A9C">
        <w:rPr>
          <w:rFonts w:ascii="Arial" w:hAnsi="Arial" w:cs="Arial"/>
        </w:rPr>
        <w:t xml:space="preserve"> de Desenvolvimento Municipal de Biguaçu - CONDEN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447797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040026" w:rsidRPr="00447797">
        <w:rPr>
          <w:rFonts w:ascii="Arial" w:hAnsi="Arial" w:cs="Arial"/>
        </w:rPr>
        <w:t xml:space="preserve">Por indicar a Arquiteta e Urbanista </w:t>
      </w:r>
      <w:r w:rsidR="00447797" w:rsidRPr="00447797">
        <w:rPr>
          <w:rFonts w:ascii="Arial" w:hAnsi="Arial" w:cs="Arial"/>
        </w:rPr>
        <w:t>Jessica Cunha do Amaral Gaspar Ziegler</w:t>
      </w:r>
      <w:r w:rsidR="00040026" w:rsidRPr="00447797">
        <w:rPr>
          <w:rFonts w:ascii="Arial" w:hAnsi="Arial" w:cs="Arial"/>
        </w:rPr>
        <w:t xml:space="preserve"> (CAU nº </w:t>
      </w:r>
      <w:r w:rsidR="00447797" w:rsidRPr="00447797">
        <w:rPr>
          <w:rFonts w:ascii="Arial" w:hAnsi="Arial" w:cs="Arial"/>
        </w:rPr>
        <w:t>A871362</w:t>
      </w:r>
      <w:r w:rsidR="00040026" w:rsidRPr="00447797">
        <w:rPr>
          <w:rFonts w:ascii="Verdana" w:hAnsi="Verdana"/>
          <w:bCs/>
          <w:sz w:val="18"/>
          <w:szCs w:val="18"/>
        </w:rPr>
        <w:t>)</w:t>
      </w:r>
      <w:r w:rsidR="00040026" w:rsidRPr="00447797">
        <w:rPr>
          <w:rFonts w:ascii="Arial" w:hAnsi="Arial" w:cs="Arial"/>
        </w:rPr>
        <w:t xml:space="preserve"> como representante </w:t>
      </w:r>
      <w:r w:rsidRPr="00447797">
        <w:rPr>
          <w:rFonts w:ascii="Arial" w:hAnsi="Arial" w:cs="Arial"/>
        </w:rPr>
        <w:t>suplente</w:t>
      </w:r>
      <w:r w:rsidR="00040026" w:rsidRPr="00447797">
        <w:rPr>
          <w:rFonts w:ascii="Arial" w:hAnsi="Arial" w:cs="Arial"/>
        </w:rPr>
        <w:t xml:space="preserve"> do CAU/SC no </w:t>
      </w:r>
      <w:r w:rsidR="001A1A9C" w:rsidRPr="00447797">
        <w:rPr>
          <w:rFonts w:ascii="Arial" w:hAnsi="Arial" w:cs="Arial"/>
        </w:rPr>
        <w:t>Conselho de Desenvolvimento Municipal de Biguaçu - CONDEN</w:t>
      </w:r>
      <w:r w:rsidR="00040026" w:rsidRPr="00447797">
        <w:rPr>
          <w:rFonts w:ascii="Arial" w:eastAsia="Times New Roman" w:hAnsi="Arial" w:cs="Arial"/>
          <w:lang w:eastAsia="pt-BR"/>
        </w:rPr>
        <w:t>;</w:t>
      </w:r>
    </w:p>
    <w:p w:rsidR="00040026" w:rsidRPr="00447797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Pr="00447797">
        <w:rPr>
          <w:rFonts w:ascii="Arial" w:hAnsi="Arial" w:cs="Arial"/>
          <w:b/>
        </w:rPr>
        <w:t>03 votos favoráveis</w:t>
      </w:r>
      <w:r w:rsidR="003B767E" w:rsidRPr="00447797">
        <w:rPr>
          <w:rFonts w:ascii="Arial" w:hAnsi="Arial" w:cs="Arial"/>
        </w:rPr>
        <w:t xml:space="preserve"> dos conselheiro</w:t>
      </w:r>
      <w:r w:rsidRPr="00447797">
        <w:rPr>
          <w:rFonts w:ascii="Arial" w:hAnsi="Arial" w:cs="Arial"/>
        </w:rPr>
        <w:t xml:space="preserve">s </w:t>
      </w:r>
      <w:r w:rsidR="00447797" w:rsidRPr="00447797">
        <w:rPr>
          <w:rFonts w:ascii="Arial" w:hAnsi="Arial" w:cs="Arial"/>
        </w:rPr>
        <w:t>Newton Marçal Santos</w:t>
      </w:r>
      <w:r w:rsidR="003B767E" w:rsidRPr="00447797">
        <w:rPr>
          <w:rFonts w:ascii="Arial" w:hAnsi="Arial" w:cs="Arial"/>
        </w:rPr>
        <w:t xml:space="preserve">; Rodrigo Althoff Medeiros e da conselheira </w:t>
      </w:r>
      <w:r w:rsidR="00DF3520" w:rsidRPr="00447797">
        <w:rPr>
          <w:rFonts w:ascii="Arial" w:hAnsi="Arial" w:cs="Arial"/>
        </w:rPr>
        <w:t>Janete Sueli Krueger</w:t>
      </w:r>
      <w:r w:rsidRPr="00447797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060AE">
        <w:rPr>
          <w:rFonts w:ascii="Arial" w:hAnsi="Arial" w:cs="Arial"/>
        </w:rPr>
        <w:t>22 de janeiro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E676F0" w:rsidRPr="001056B7" w:rsidRDefault="00E676F0" w:rsidP="00E676F0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Plenária nº 489/2020.  </w:t>
      </w:r>
    </w:p>
    <w:p w:rsidR="00E676F0" w:rsidRPr="001056B7" w:rsidRDefault="00E676F0" w:rsidP="00E676F0">
      <w:pPr>
        <w:jc w:val="center"/>
        <w:rPr>
          <w:rFonts w:ascii="Arial" w:hAnsi="Arial" w:cs="Arial"/>
        </w:rPr>
      </w:pPr>
    </w:p>
    <w:p w:rsidR="00E676F0" w:rsidRPr="001056B7" w:rsidRDefault="00E676F0" w:rsidP="00E676F0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___________________________________________</w:t>
      </w:r>
    </w:p>
    <w:p w:rsidR="00E676F0" w:rsidRPr="001056B7" w:rsidRDefault="00E676F0" w:rsidP="00E676F0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Antonio Couto Nunes</w:t>
      </w:r>
    </w:p>
    <w:p w:rsidR="00E676F0" w:rsidRDefault="00E676F0" w:rsidP="00E676F0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Assessor Especial da Presidência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E676F0">
        <w:rPr>
          <w:rFonts w:ascii="Arial" w:eastAsia="Cambria" w:hAnsi="Arial" w:cs="Arial"/>
          <w:b/>
          <w:bCs/>
          <w:lang w:eastAsia="pt-BR"/>
        </w:rPr>
        <w:t>1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DF3520">
              <w:rPr>
                <w:rFonts w:ascii="Arial" w:eastAsia="Cambria" w:hAnsi="Arial" w:cs="Arial"/>
              </w:rPr>
              <w:t>22/0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F4C31">
              <w:rPr>
                <w:rFonts w:ascii="Arial" w:eastAsia="Cambria" w:hAnsi="Arial" w:cs="Arial"/>
              </w:rPr>
              <w:t>Indicação de Representante do CAU/SC no</w:t>
            </w:r>
            <w:r w:rsidRPr="000A263C">
              <w:rPr>
                <w:rFonts w:ascii="Arial" w:eastAsia="Cambria" w:hAnsi="Arial" w:cs="Arial"/>
                <w:color w:val="FF0000"/>
              </w:rPr>
              <w:t xml:space="preserve"> </w:t>
            </w:r>
            <w:r w:rsidR="0044779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Desenvolvimento Municipal </w:t>
            </w:r>
            <w:r w:rsidR="00447797" w:rsidRPr="00DF3520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447797">
              <w:rPr>
                <w:rFonts w:ascii="Arial" w:eastAsia="Times New Roman" w:hAnsi="Arial" w:cs="Arial"/>
                <w:color w:val="000000"/>
                <w:lang w:eastAsia="pt-BR"/>
              </w:rPr>
              <w:t>Biguaçu - CONDEN.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A263C"/>
    <w:rsid w:val="000D6053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A1EFA"/>
    <w:rsid w:val="00326D16"/>
    <w:rsid w:val="00346495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4245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65E6BD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E6D5-7D09-4AC6-A545-B84438C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2021-01-22T14:55:00Z</dcterms:created>
  <dcterms:modified xsi:type="dcterms:W3CDTF">2021-01-22T14:55:00Z</dcterms:modified>
</cp:coreProperties>
</file>