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980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icípio de Ibirama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80E88" w:rsidP="003608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</w:t>
            </w:r>
            <w:r w:rsidR="00CF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9102E1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sentantes do CAU/SC no Núcleo Gestor de Planejamento Territorial de Ibirama.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902E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02E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035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D0725">
        <w:rPr>
          <w:rFonts w:ascii="Arial" w:hAnsi="Arial" w:cs="Arial"/>
          <w:sz w:val="22"/>
          <w:szCs w:val="22"/>
        </w:rPr>
        <w:t xml:space="preserve">o Ofício </w:t>
      </w:r>
      <w:r w:rsidR="00E1074B">
        <w:rPr>
          <w:rFonts w:ascii="Arial" w:hAnsi="Arial" w:cs="Arial"/>
          <w:sz w:val="22"/>
          <w:szCs w:val="22"/>
        </w:rPr>
        <w:t xml:space="preserve">nº </w:t>
      </w:r>
      <w:r w:rsidR="00CD0725">
        <w:rPr>
          <w:rFonts w:ascii="Arial" w:hAnsi="Arial" w:cs="Arial"/>
          <w:sz w:val="22"/>
          <w:szCs w:val="22"/>
        </w:rPr>
        <w:t>03/2021 do Núcleo Gestor de Planejamento Territorial de Ibirama, o qual solicita a indicação de representantes titular e suplente do CAU/SC para compor o quadro de membros</w:t>
      </w:r>
      <w:r w:rsidR="005442C9">
        <w:rPr>
          <w:rFonts w:ascii="Arial" w:hAnsi="Arial" w:cs="Arial"/>
          <w:sz w:val="22"/>
          <w:szCs w:val="22"/>
        </w:rPr>
        <w:t>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EC19A1" w:rsidRPr="00BA7ECC">
        <w:rPr>
          <w:rFonts w:ascii="Arial" w:hAnsi="Arial" w:cs="Arial"/>
          <w:sz w:val="22"/>
          <w:szCs w:val="22"/>
        </w:rPr>
        <w:t>NORMA LEINDORF BARTZ</w:t>
      </w:r>
      <w:r w:rsidR="00CF3030" w:rsidRPr="009C7A6E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EC19A1" w:rsidRPr="00BA7ECC">
        <w:rPr>
          <w:rFonts w:ascii="Arial" w:hAnsi="Arial" w:cs="Arial"/>
          <w:sz w:val="22"/>
          <w:szCs w:val="22"/>
        </w:rPr>
        <w:t>A7388-1</w:t>
      </w:r>
      <w:r w:rsidRPr="00BA7ECC">
        <w:rPr>
          <w:rFonts w:ascii="Arial" w:hAnsi="Arial" w:cs="Arial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CF303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CD0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Núcleo Gestor de Planejamento Territorial de Ibirama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 Arquitet</w:t>
      </w:r>
      <w:r w:rsidR="00EC19A1" w:rsidRPr="00EC19A1">
        <w:rPr>
          <w:rFonts w:ascii="Arial" w:hAnsi="Arial" w:cs="Arial"/>
          <w:sz w:val="22"/>
          <w:szCs w:val="22"/>
        </w:rPr>
        <w:t>a</w:t>
      </w:r>
      <w:r w:rsidR="009102E1" w:rsidRPr="009C7A6E">
        <w:rPr>
          <w:rFonts w:ascii="Arial" w:hAnsi="Arial" w:cs="Arial"/>
          <w:sz w:val="22"/>
          <w:szCs w:val="22"/>
        </w:rPr>
        <w:t xml:space="preserve"> e Urbanista </w:t>
      </w:r>
      <w:r w:rsidR="00BA7ECC" w:rsidRPr="00BA7ECC">
        <w:rPr>
          <w:rFonts w:ascii="Arial" w:hAnsi="Arial" w:cs="Arial"/>
          <w:sz w:val="22"/>
          <w:szCs w:val="22"/>
        </w:rPr>
        <w:t>RAFAELA PINTO</w:t>
      </w:r>
      <w:r w:rsidR="00BA7ECC" w:rsidRPr="009C7A6E">
        <w:rPr>
          <w:rFonts w:ascii="Arial" w:hAnsi="Arial" w:cs="Arial"/>
          <w:sz w:val="22"/>
          <w:szCs w:val="22"/>
        </w:rPr>
        <w:t xml:space="preserve"> </w:t>
      </w:r>
      <w:r w:rsidR="009102E1"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EC19A1" w:rsidRPr="00BA7ECC">
        <w:rPr>
          <w:rFonts w:ascii="Arial" w:hAnsi="Arial" w:cs="Arial"/>
          <w:sz w:val="22"/>
          <w:szCs w:val="22"/>
        </w:rPr>
        <w:t>A115740-0</w:t>
      </w:r>
      <w:r w:rsidR="009102E1"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BA7ECC">
        <w:rPr>
          <w:rFonts w:ascii="Arial" w:hAnsi="Arial" w:cs="Arial"/>
          <w:sz w:val="22"/>
          <w:szCs w:val="22"/>
        </w:rPr>
        <w:t xml:space="preserve"> </w:t>
      </w:r>
      <w:r w:rsidR="00CD0725" w:rsidRPr="00BA7ECC">
        <w:rPr>
          <w:rFonts w:ascii="Arial" w:hAnsi="Arial" w:cs="Arial"/>
          <w:sz w:val="22"/>
          <w:szCs w:val="22"/>
        </w:rPr>
        <w:t>no Núcleo Ge</w:t>
      </w:r>
      <w:r w:rsidR="00CD0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stor de Planejamento Territorial de Ibirama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CF3030">
        <w:rPr>
          <w:rFonts w:ascii="Arial" w:hAnsi="Arial" w:cs="Arial"/>
          <w:sz w:val="22"/>
          <w:szCs w:val="22"/>
        </w:rPr>
        <w:t>polis, 30 de jul</w:t>
      </w:r>
      <w:r w:rsidR="005442C9">
        <w:rPr>
          <w:rFonts w:ascii="Arial" w:hAnsi="Arial" w:cs="Arial"/>
          <w:sz w:val="22"/>
          <w:szCs w:val="22"/>
        </w:rPr>
        <w:t>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F303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C19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C19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C19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F3030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3030">
              <w:rPr>
                <w:rFonts w:ascii="Arial" w:hAnsi="Arial" w:cs="Arial"/>
                <w:sz w:val="22"/>
                <w:szCs w:val="22"/>
              </w:rPr>
              <w:t>30/07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D0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Indicação de </w:t>
            </w:r>
            <w:r w:rsidR="00CD0725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</w:t>
            </w:r>
            <w:r w:rsidR="00CD0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sentantes do CAU/SC no Núcleo Gestor de Planejamento Territorial de Ibirama</w:t>
            </w:r>
            <w:r w:rsidR="003608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C19A1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EC19A1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C19A1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C54D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476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229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4DB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2E03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8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A7ECC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072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74B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9A1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EBDB-953F-47F4-A3CD-38CD6EC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2021-08-02T13:20:00Z</cp:lastPrinted>
  <dcterms:created xsi:type="dcterms:W3CDTF">2021-07-30T17:26:00Z</dcterms:created>
  <dcterms:modified xsi:type="dcterms:W3CDTF">2021-08-02T13:20:00Z</dcterms:modified>
</cp:coreProperties>
</file>