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A27F83" w:rsidP="00E925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</w:t>
            </w:r>
            <w:r w:rsidR="00BD46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BD46A4" w:rsidP="00986219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Aprovação do </w:t>
            </w:r>
            <w:r w:rsidR="00986219">
              <w:rPr>
                <w:rFonts w:ascii="Arial" w:eastAsia="Calibri" w:hAnsi="Arial" w:cs="Arial"/>
                <w:sz w:val="22"/>
                <w:szCs w:val="22"/>
              </w:rPr>
              <w:t>Plano de 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ção dos </w:t>
            </w:r>
            <w:proofErr w:type="gramStart"/>
            <w:r w:rsidR="00A27F83">
              <w:rPr>
                <w:rFonts w:ascii="Arial" w:eastAsia="Calibri" w:hAnsi="Arial" w:cs="Arial"/>
                <w:sz w:val="22"/>
                <w:szCs w:val="22"/>
              </w:rPr>
              <w:t>P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rojetos </w:t>
            </w:r>
            <w:r w:rsidR="00A27F83">
              <w:rPr>
                <w:rFonts w:ascii="Arial" w:eastAsia="Calibri" w:hAnsi="Arial" w:cs="Arial"/>
                <w:sz w:val="22"/>
                <w:szCs w:val="22"/>
              </w:rPr>
              <w:t xml:space="preserve"> para</w:t>
            </w:r>
            <w:proofErr w:type="gramEnd"/>
            <w:r w:rsidR="00A27F8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2023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E925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BD46A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004</w:t>
            </w:r>
            <w:r w:rsidR="00E925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86219" w:rsidRPr="009102E1" w:rsidRDefault="00986219" w:rsidP="00986219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</w:t>
      </w:r>
      <w:r>
        <w:rPr>
          <w:rFonts w:ascii="Arial" w:hAnsi="Arial" w:cs="Arial"/>
          <w:sz w:val="22"/>
          <w:szCs w:val="22"/>
        </w:rPr>
        <w:t xml:space="preserve">s da Deliberação Plenária nº 589/2021, e presencial, </w:t>
      </w:r>
      <w:r w:rsidRPr="006B3D81">
        <w:rPr>
          <w:rFonts w:ascii="Arial" w:hAnsi="Arial" w:cs="Arial"/>
          <w:sz w:val="22"/>
          <w:szCs w:val="22"/>
        </w:rPr>
        <w:t>nos termos da Deliberação</w:t>
      </w:r>
      <w:r>
        <w:rPr>
          <w:rFonts w:ascii="Arial" w:hAnsi="Arial" w:cs="Arial"/>
          <w:sz w:val="22"/>
          <w:szCs w:val="22"/>
        </w:rPr>
        <w:t xml:space="preserve"> </w:t>
      </w:r>
      <w:r w:rsidRPr="006B3D81">
        <w:rPr>
          <w:rFonts w:ascii="Arial" w:hAnsi="Arial" w:cs="Arial"/>
          <w:sz w:val="22"/>
          <w:szCs w:val="22"/>
        </w:rPr>
        <w:t>Plenária</w:t>
      </w:r>
      <w:r>
        <w:rPr>
          <w:rFonts w:ascii="Arial" w:hAnsi="Arial" w:cs="Arial"/>
          <w:sz w:val="22"/>
          <w:szCs w:val="22"/>
        </w:rPr>
        <w:t xml:space="preserve"> </w:t>
      </w:r>
      <w:r w:rsidRPr="006B3D81">
        <w:rPr>
          <w:rFonts w:ascii="Arial" w:hAnsi="Arial" w:cs="Arial"/>
          <w:sz w:val="22"/>
          <w:szCs w:val="22"/>
        </w:rPr>
        <w:t>nº 642/2021,</w:t>
      </w:r>
      <w:r>
        <w:rPr>
          <w:rFonts w:ascii="Arial" w:hAnsi="Arial" w:cs="Arial"/>
          <w:sz w:val="22"/>
          <w:szCs w:val="22"/>
        </w:rPr>
        <w:t xml:space="preserve"> n</w:t>
      </w:r>
      <w:r w:rsidRPr="009102E1">
        <w:rPr>
          <w:rFonts w:ascii="Arial" w:hAnsi="Arial" w:cs="Arial"/>
          <w:sz w:val="22"/>
          <w:szCs w:val="22"/>
        </w:rPr>
        <w:t>o uso das competências que lhe conferem os artigos 91 e 97 do Regimento Interno do CAU/SC, após análise do assunto em epígrafe, e</w:t>
      </w:r>
    </w:p>
    <w:p w:rsidR="00986219" w:rsidRDefault="00986219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Default="00BD46A4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debate sobre o Planejamento e Projetos CPUA - CAU/SC 2023 da pauta apresentada na segunda Reunião Ordinária da Comissão Especial de </w:t>
      </w:r>
      <w:r w:rsidR="00C528DD">
        <w:rPr>
          <w:rFonts w:ascii="Arial" w:hAnsi="Arial" w:cs="Arial"/>
          <w:sz w:val="22"/>
          <w:szCs w:val="22"/>
        </w:rPr>
        <w:t>Política</w:t>
      </w:r>
      <w:r>
        <w:rPr>
          <w:rFonts w:ascii="Arial" w:hAnsi="Arial" w:cs="Arial"/>
          <w:sz w:val="22"/>
          <w:szCs w:val="22"/>
        </w:rPr>
        <w:t xml:space="preserve"> Urbana e Ambiental – CPUA;</w:t>
      </w:r>
    </w:p>
    <w:p w:rsidR="00A27F83" w:rsidRPr="009102E1" w:rsidRDefault="00A27F83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A27F83" w:rsidRPr="009102E1" w:rsidRDefault="00A27F83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2F5A1F" w:rsidRDefault="009102E1" w:rsidP="009102E1">
      <w:pPr>
        <w:jc w:val="both"/>
        <w:rPr>
          <w:rFonts w:ascii="Arial" w:eastAsia="Calibri" w:hAnsi="Arial" w:cs="Arial"/>
          <w:sz w:val="22"/>
          <w:szCs w:val="22"/>
        </w:rPr>
      </w:pPr>
      <w:r w:rsidRPr="00A812B2">
        <w:rPr>
          <w:rFonts w:ascii="Arial" w:hAnsi="Arial" w:cs="Arial"/>
          <w:sz w:val="22"/>
          <w:szCs w:val="22"/>
        </w:rPr>
        <w:t>1 –</w:t>
      </w:r>
      <w:r w:rsidR="00986219">
        <w:rPr>
          <w:rFonts w:ascii="Arial" w:hAnsi="Arial" w:cs="Arial"/>
          <w:sz w:val="22"/>
          <w:szCs w:val="22"/>
        </w:rPr>
        <w:t xml:space="preserve"> Por aprovar o Plano de A</w:t>
      </w:r>
      <w:r w:rsidR="00BD46A4">
        <w:rPr>
          <w:rFonts w:ascii="Arial" w:hAnsi="Arial" w:cs="Arial"/>
          <w:sz w:val="22"/>
          <w:szCs w:val="22"/>
        </w:rPr>
        <w:t>ção para os três projetos da CPUA para 2023</w:t>
      </w:r>
      <w:r w:rsidR="00A27F83">
        <w:rPr>
          <w:rFonts w:ascii="Arial" w:hAnsi="Arial" w:cs="Arial"/>
          <w:sz w:val="22"/>
          <w:szCs w:val="22"/>
        </w:rPr>
        <w:t>,</w:t>
      </w:r>
      <w:r w:rsidR="00BD46A4">
        <w:rPr>
          <w:rFonts w:ascii="Arial" w:hAnsi="Arial" w:cs="Arial"/>
          <w:sz w:val="22"/>
          <w:szCs w:val="22"/>
        </w:rPr>
        <w:t xml:space="preserve"> nos termo</w:t>
      </w:r>
      <w:r w:rsidR="00986219">
        <w:rPr>
          <w:rFonts w:ascii="Arial" w:hAnsi="Arial" w:cs="Arial"/>
          <w:sz w:val="22"/>
          <w:szCs w:val="22"/>
        </w:rPr>
        <w:t>s apresentados e debatidos</w:t>
      </w:r>
      <w:r w:rsidR="00BD46A4">
        <w:rPr>
          <w:rFonts w:ascii="Arial" w:hAnsi="Arial" w:cs="Arial"/>
          <w:sz w:val="22"/>
          <w:szCs w:val="22"/>
        </w:rPr>
        <w:t>, com ressalva de que, caso seja possível a antecipação de tarefas</w:t>
      </w:r>
      <w:r w:rsidR="00C528DD">
        <w:rPr>
          <w:rFonts w:ascii="Arial" w:hAnsi="Arial" w:cs="Arial"/>
          <w:sz w:val="22"/>
          <w:szCs w:val="22"/>
        </w:rPr>
        <w:t>,</w:t>
      </w:r>
      <w:r w:rsidR="00BD46A4">
        <w:rPr>
          <w:rFonts w:ascii="Arial" w:hAnsi="Arial" w:cs="Arial"/>
          <w:sz w:val="22"/>
          <w:szCs w:val="22"/>
        </w:rPr>
        <w:t xml:space="preserve"> o cronograma </w:t>
      </w:r>
      <w:r w:rsidR="00C528DD">
        <w:rPr>
          <w:rFonts w:ascii="Arial" w:hAnsi="Arial" w:cs="Arial"/>
          <w:sz w:val="22"/>
          <w:szCs w:val="22"/>
        </w:rPr>
        <w:t>definido será ajustado</w:t>
      </w:r>
      <w:r w:rsidR="00986219">
        <w:rPr>
          <w:rFonts w:ascii="Arial" w:eastAsia="Calibri" w:hAnsi="Arial" w:cs="Arial"/>
          <w:sz w:val="22"/>
          <w:szCs w:val="22"/>
        </w:rPr>
        <w:t>.</w:t>
      </w:r>
    </w:p>
    <w:p w:rsidR="00A56B3B" w:rsidRDefault="00A56B3B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BD46A4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56B3B">
        <w:rPr>
          <w:rFonts w:ascii="Arial" w:hAnsi="Arial" w:cs="Arial"/>
          <w:sz w:val="22"/>
          <w:szCs w:val="22"/>
        </w:rPr>
        <w:t xml:space="preserve"> </w:t>
      </w:r>
      <w:r w:rsidR="00A56B3B" w:rsidRPr="00A812B2">
        <w:rPr>
          <w:rFonts w:ascii="Arial" w:hAnsi="Arial" w:cs="Arial"/>
          <w:sz w:val="22"/>
          <w:szCs w:val="22"/>
        </w:rPr>
        <w:t>–</w:t>
      </w:r>
      <w:r w:rsidR="009102E1" w:rsidRPr="009102E1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986219">
        <w:rPr>
          <w:rFonts w:ascii="Arial" w:hAnsi="Arial" w:cs="Arial"/>
          <w:sz w:val="22"/>
          <w:szCs w:val="22"/>
        </w:rPr>
        <w:t>10</w:t>
      </w:r>
      <w:r w:rsidR="00E92520">
        <w:rPr>
          <w:rFonts w:ascii="Arial" w:hAnsi="Arial" w:cs="Arial"/>
          <w:sz w:val="22"/>
          <w:szCs w:val="22"/>
        </w:rPr>
        <w:t xml:space="preserve"> de fevereiro</w:t>
      </w:r>
      <w:r w:rsidR="002F5A1F">
        <w:rPr>
          <w:rFonts w:ascii="Arial" w:hAnsi="Arial" w:cs="Arial"/>
          <w:sz w:val="22"/>
          <w:szCs w:val="22"/>
        </w:rPr>
        <w:t xml:space="preserve"> </w:t>
      </w:r>
      <w:r w:rsidRPr="009102E1">
        <w:rPr>
          <w:rFonts w:ascii="Arial" w:hAnsi="Arial" w:cs="Arial"/>
          <w:sz w:val="22"/>
          <w:szCs w:val="22"/>
        </w:rPr>
        <w:t>de 202</w:t>
      </w:r>
      <w:r w:rsidR="00E92520">
        <w:rPr>
          <w:rFonts w:ascii="Arial" w:hAnsi="Arial" w:cs="Arial"/>
          <w:sz w:val="22"/>
          <w:szCs w:val="22"/>
        </w:rPr>
        <w:t>3</w:t>
      </w:r>
      <w:r w:rsidRPr="009102E1">
        <w:rPr>
          <w:rFonts w:ascii="Arial" w:hAnsi="Arial" w:cs="Arial"/>
          <w:sz w:val="22"/>
          <w:szCs w:val="22"/>
        </w:rPr>
        <w:t>.</w:t>
      </w:r>
    </w:p>
    <w:p w:rsidR="00986219" w:rsidRDefault="00986219" w:rsidP="009102E1">
      <w:pPr>
        <w:jc w:val="center"/>
        <w:rPr>
          <w:rFonts w:ascii="Arial" w:hAnsi="Arial" w:cs="Arial"/>
          <w:sz w:val="22"/>
          <w:szCs w:val="22"/>
        </w:rPr>
      </w:pPr>
    </w:p>
    <w:p w:rsidR="00A27F83" w:rsidRDefault="00A27F83" w:rsidP="009102E1">
      <w:pPr>
        <w:jc w:val="center"/>
        <w:rPr>
          <w:rFonts w:ascii="Arial" w:hAnsi="Arial" w:cs="Arial"/>
          <w:sz w:val="22"/>
          <w:szCs w:val="22"/>
        </w:rPr>
      </w:pPr>
    </w:p>
    <w:p w:rsidR="00986219" w:rsidRDefault="00986219" w:rsidP="009102E1">
      <w:pPr>
        <w:jc w:val="center"/>
        <w:rPr>
          <w:rFonts w:ascii="Arial" w:hAnsi="Arial" w:cs="Arial"/>
          <w:sz w:val="22"/>
          <w:szCs w:val="22"/>
        </w:rPr>
      </w:pPr>
    </w:p>
    <w:p w:rsidR="00986219" w:rsidRPr="006B3D81" w:rsidRDefault="00986219" w:rsidP="00986219">
      <w:pPr>
        <w:jc w:val="center"/>
        <w:rPr>
          <w:rFonts w:ascii="Arial" w:hAnsi="Arial" w:cs="Arial"/>
          <w:b/>
          <w:sz w:val="22"/>
          <w:szCs w:val="22"/>
        </w:rPr>
      </w:pPr>
      <w:r w:rsidRPr="006B3D81">
        <w:rPr>
          <w:rFonts w:ascii="Arial" w:hAnsi="Arial" w:cs="Arial"/>
          <w:b/>
          <w:sz w:val="22"/>
          <w:szCs w:val="22"/>
        </w:rPr>
        <w:t>COMISSÃO ESPECIAL DE POLÍTICA URBANA E</w:t>
      </w:r>
    </w:p>
    <w:p w:rsidR="00986219" w:rsidRDefault="00986219" w:rsidP="00986219">
      <w:pPr>
        <w:jc w:val="center"/>
        <w:rPr>
          <w:rFonts w:ascii="Arial" w:hAnsi="Arial" w:cs="Arial"/>
          <w:b/>
          <w:sz w:val="22"/>
          <w:szCs w:val="22"/>
        </w:rPr>
      </w:pPr>
      <w:r w:rsidRPr="006B3D81">
        <w:rPr>
          <w:rFonts w:ascii="Arial" w:hAnsi="Arial" w:cs="Arial"/>
          <w:b/>
          <w:sz w:val="22"/>
          <w:szCs w:val="22"/>
        </w:rPr>
        <w:t>AMBIENTAL DO CAU/SC</w:t>
      </w:r>
      <w:r w:rsidRPr="006B3D81">
        <w:rPr>
          <w:rFonts w:ascii="Arial" w:hAnsi="Arial" w:cs="Arial"/>
          <w:b/>
          <w:sz w:val="22"/>
          <w:szCs w:val="22"/>
        </w:rPr>
        <w:cr/>
      </w:r>
    </w:p>
    <w:p w:rsidR="00986219" w:rsidRDefault="00986219" w:rsidP="00986219">
      <w:pPr>
        <w:jc w:val="center"/>
        <w:rPr>
          <w:rFonts w:ascii="Arial" w:hAnsi="Arial" w:cs="Arial"/>
          <w:b/>
          <w:sz w:val="22"/>
          <w:szCs w:val="22"/>
        </w:rPr>
      </w:pPr>
    </w:p>
    <w:p w:rsidR="00986219" w:rsidRDefault="00986219" w:rsidP="00986219">
      <w:pPr>
        <w:jc w:val="center"/>
        <w:rPr>
          <w:rFonts w:ascii="Arial" w:hAnsi="Arial" w:cs="Arial"/>
          <w:b/>
          <w:sz w:val="22"/>
          <w:szCs w:val="22"/>
        </w:rPr>
      </w:pPr>
    </w:p>
    <w:p w:rsidR="00A27F83" w:rsidRDefault="00A27F83" w:rsidP="00986219">
      <w:pPr>
        <w:jc w:val="center"/>
        <w:rPr>
          <w:rFonts w:ascii="Arial" w:hAnsi="Arial" w:cs="Arial"/>
          <w:b/>
          <w:sz w:val="22"/>
          <w:szCs w:val="22"/>
        </w:rPr>
      </w:pPr>
    </w:p>
    <w:p w:rsidR="00A27F83" w:rsidRDefault="00A27F83" w:rsidP="00986219">
      <w:pPr>
        <w:jc w:val="center"/>
        <w:rPr>
          <w:rFonts w:ascii="Arial" w:hAnsi="Arial" w:cs="Arial"/>
          <w:b/>
          <w:sz w:val="22"/>
          <w:szCs w:val="22"/>
        </w:rPr>
      </w:pPr>
    </w:p>
    <w:p w:rsidR="00A27F83" w:rsidRDefault="00A27F83" w:rsidP="00986219">
      <w:pPr>
        <w:jc w:val="center"/>
        <w:rPr>
          <w:rFonts w:ascii="Arial" w:hAnsi="Arial" w:cs="Arial"/>
          <w:b/>
          <w:sz w:val="22"/>
          <w:szCs w:val="22"/>
        </w:rPr>
      </w:pPr>
    </w:p>
    <w:p w:rsidR="00A27F83" w:rsidRDefault="00A27F83" w:rsidP="00986219">
      <w:pPr>
        <w:jc w:val="center"/>
        <w:rPr>
          <w:rFonts w:ascii="Arial" w:hAnsi="Arial" w:cs="Arial"/>
          <w:b/>
          <w:sz w:val="22"/>
          <w:szCs w:val="22"/>
        </w:rPr>
      </w:pPr>
    </w:p>
    <w:p w:rsidR="00A27F83" w:rsidRDefault="00A27F83" w:rsidP="00986219">
      <w:pPr>
        <w:jc w:val="center"/>
        <w:rPr>
          <w:rFonts w:ascii="Arial" w:hAnsi="Arial" w:cs="Arial"/>
          <w:b/>
          <w:sz w:val="22"/>
          <w:szCs w:val="22"/>
        </w:rPr>
      </w:pPr>
    </w:p>
    <w:p w:rsidR="00A27F83" w:rsidRPr="006B3D81" w:rsidRDefault="00A27F83" w:rsidP="0098621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86219" w:rsidRDefault="00986219" w:rsidP="009102E1">
      <w:pPr>
        <w:jc w:val="center"/>
        <w:rPr>
          <w:rFonts w:ascii="Arial" w:hAnsi="Arial" w:cs="Arial"/>
          <w:sz w:val="22"/>
          <w:szCs w:val="22"/>
        </w:rPr>
      </w:pPr>
    </w:p>
    <w:p w:rsidR="00F51D72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3C6C49">
        <w:rPr>
          <w:rFonts w:ascii="Arial" w:hAnsi="Arial" w:cs="Arial"/>
          <w:bCs/>
          <w:sz w:val="22"/>
          <w:szCs w:val="22"/>
        </w:rPr>
        <w:t>liberação Plenária CAU/SC nº 589</w:t>
      </w:r>
      <w:r w:rsidRPr="009102E1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Publique-se.</w:t>
      </w:r>
    </w:p>
    <w:p w:rsidR="00F51D72" w:rsidRDefault="00F51D72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9C7A6E" w:rsidRDefault="009102E1" w:rsidP="00986219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 </w:t>
      </w:r>
    </w:p>
    <w:p w:rsidR="00986219" w:rsidRDefault="00986219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691A82" w:rsidRPr="009102E1" w:rsidRDefault="00691A82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1A49E9" w:rsidRPr="00986219" w:rsidRDefault="00691A82" w:rsidP="001A49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86219">
        <w:rPr>
          <w:rFonts w:ascii="Arial" w:hAnsi="Arial" w:cs="Arial"/>
          <w:b/>
          <w:bCs/>
          <w:sz w:val="22"/>
          <w:szCs w:val="22"/>
        </w:rPr>
        <w:t>Jaime Teixeira Chaves</w:t>
      </w:r>
    </w:p>
    <w:p w:rsidR="009102E1" w:rsidRDefault="00691A82" w:rsidP="001A49E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986219" w:rsidRPr="001A49E9" w:rsidRDefault="00986219" w:rsidP="001A49E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 CAU/SC</w:t>
      </w:r>
    </w:p>
    <w:p w:rsidR="009102E1" w:rsidRDefault="009102E1" w:rsidP="009102E1">
      <w:pPr>
        <w:rPr>
          <w:rFonts w:ascii="Arial" w:hAnsi="Arial" w:cs="Arial"/>
          <w:sz w:val="22"/>
          <w:szCs w:val="22"/>
        </w:rPr>
      </w:pPr>
    </w:p>
    <w:p w:rsidR="00E92520" w:rsidRPr="009102E1" w:rsidRDefault="00E92520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E92520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2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86219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r w:rsidR="00986219">
              <w:rPr>
                <w:rFonts w:ascii="Arial" w:hAnsi="Arial" w:cs="Arial"/>
                <w:sz w:val="22"/>
                <w:szCs w:val="22"/>
              </w:rPr>
              <w:t>Virgílio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86219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86219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E92520">
              <w:rPr>
                <w:rFonts w:ascii="Arial" w:hAnsi="Arial" w:cs="Arial"/>
                <w:sz w:val="22"/>
                <w:szCs w:val="22"/>
              </w:rPr>
              <w:t>2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E92520">
              <w:rPr>
                <w:rFonts w:ascii="Arial" w:hAnsi="Arial" w:cs="Arial"/>
                <w:sz w:val="22"/>
                <w:szCs w:val="22"/>
              </w:rPr>
              <w:t>3</w:t>
            </w:r>
            <w:r w:rsidR="0098621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E92520">
              <w:rPr>
                <w:rFonts w:ascii="Arial" w:hAnsi="Arial" w:cs="Arial"/>
                <w:sz w:val="22"/>
                <w:szCs w:val="22"/>
              </w:rPr>
              <w:t>10/02/2023</w:t>
            </w:r>
            <w:r w:rsidR="0098621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102E1" w:rsidRPr="009102E1" w:rsidRDefault="009102E1" w:rsidP="009862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986219">
              <w:rPr>
                <w:rFonts w:ascii="Arial" w:eastAsia="Calibri" w:hAnsi="Arial" w:cs="Arial"/>
                <w:sz w:val="22"/>
                <w:szCs w:val="22"/>
              </w:rPr>
              <w:t>Aprovação do P</w:t>
            </w:r>
            <w:r w:rsidR="00BD46A4">
              <w:rPr>
                <w:rFonts w:ascii="Arial" w:eastAsia="Calibri" w:hAnsi="Arial" w:cs="Arial"/>
                <w:sz w:val="22"/>
                <w:szCs w:val="22"/>
              </w:rPr>
              <w:t xml:space="preserve">lano de </w:t>
            </w:r>
            <w:r w:rsidR="00986219">
              <w:rPr>
                <w:rFonts w:ascii="Arial" w:eastAsia="Calibri" w:hAnsi="Arial" w:cs="Arial"/>
                <w:sz w:val="22"/>
                <w:szCs w:val="22"/>
              </w:rPr>
              <w:t>A</w:t>
            </w:r>
            <w:r w:rsidR="00BD46A4">
              <w:rPr>
                <w:rFonts w:ascii="Arial" w:eastAsia="Calibri" w:hAnsi="Arial" w:cs="Arial"/>
                <w:sz w:val="22"/>
                <w:szCs w:val="22"/>
              </w:rPr>
              <w:t>ção dos projetos CPUA para o ano de 2023</w:t>
            </w:r>
            <w:r w:rsidR="00986219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F87E65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986219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986219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986219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A10E9C" w:rsidRPr="009102E1" w:rsidRDefault="00E92520" w:rsidP="00A10E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9102E1" w:rsidRPr="00A10E9C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Jucelio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Agnol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Estagiário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986219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560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86219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6219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E9C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27F83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6A4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5B9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28DD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3BB8ADB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478F-84BC-4F12-B62B-5E549AE0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15</cp:revision>
  <cp:lastPrinted>2022-02-18T20:00:00Z</cp:lastPrinted>
  <dcterms:created xsi:type="dcterms:W3CDTF">2022-03-22T15:55:00Z</dcterms:created>
  <dcterms:modified xsi:type="dcterms:W3CDTF">2023-02-14T17:19:00Z</dcterms:modified>
</cp:coreProperties>
</file>