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3513F86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52A3577" w:rsidR="00E01EE7" w:rsidRPr="006D188D" w:rsidRDefault="000368DE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C62F6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1373592/2021</w:t>
            </w:r>
          </w:p>
        </w:tc>
      </w:tr>
      <w:tr w:rsidR="00E01EE7" w:rsidRPr="006D188D" w14:paraId="340BBD58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789CFF5" w:rsidR="00E01EE7" w:rsidRPr="006D188D" w:rsidRDefault="003A6FB5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3C62F6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1373592/2021</w:t>
            </w:r>
          </w:p>
        </w:tc>
      </w:tr>
      <w:tr w:rsidR="00E01EE7" w:rsidRPr="006D188D" w14:paraId="64BCE2F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7CFFF67B" w:rsidR="00E01EE7" w:rsidRPr="006D188D" w:rsidRDefault="00E01EE7" w:rsidP="00C979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9792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205868E2" w14:textId="377531C2" w:rsidR="00E01EE7" w:rsidRDefault="00B65FDF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  <w:szCs w:val="22"/>
        </w:rPr>
        <w:t>A COMISSÃO DE ENSINO E FORMAÇÃO – CAU/SC, reunida ordinariamente, de forma virtual, nos termos da Deliberação Plenária CAU/SC nº 583/2021,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81F57F" w14:textId="77777777" w:rsidR="003A6FB5" w:rsidRPr="003F1870" w:rsidRDefault="003A6FB5" w:rsidP="003A6FB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§ 1º do artigo 24 da Lei 12.378/2010 que estabelece: </w:t>
      </w:r>
      <w:r w:rsidRPr="003F1870">
        <w:rPr>
          <w:rFonts w:ascii="Arial" w:hAnsi="Arial" w:cs="Arial"/>
          <w:i/>
          <w:sz w:val="22"/>
          <w:szCs w:val="22"/>
        </w:rPr>
        <w:t xml:space="preserve">“§ 1º O CAU/BR e os </w:t>
      </w:r>
      <w:proofErr w:type="spellStart"/>
      <w:r w:rsidRPr="003F1870">
        <w:rPr>
          <w:rFonts w:ascii="Arial" w:hAnsi="Arial" w:cs="Arial"/>
          <w:i/>
          <w:sz w:val="22"/>
          <w:szCs w:val="22"/>
        </w:rPr>
        <w:t>CAUs</w:t>
      </w:r>
      <w:proofErr w:type="spellEnd"/>
      <w:r w:rsidRPr="003F1870">
        <w:rPr>
          <w:rFonts w:ascii="Arial" w:hAnsi="Arial" w:cs="Arial"/>
          <w:i/>
          <w:sz w:val="22"/>
          <w:szCs w:val="22"/>
        </w:rPr>
        <w:t xml:space="preserve"> têm como função orientar, </w:t>
      </w:r>
      <w:r w:rsidRPr="003F1870">
        <w:rPr>
          <w:rFonts w:ascii="Arial" w:hAnsi="Arial" w:cs="Arial"/>
          <w:i/>
          <w:sz w:val="22"/>
          <w:szCs w:val="22"/>
          <w:u w:val="single"/>
        </w:rPr>
        <w:t>disciplinar</w:t>
      </w:r>
      <w:r w:rsidRPr="003F1870">
        <w:rPr>
          <w:rFonts w:ascii="Arial" w:hAnsi="Arial" w:cs="Arial"/>
          <w:i/>
          <w:sz w:val="22"/>
          <w:szCs w:val="22"/>
        </w:rPr>
        <w:t xml:space="preserve"> e fiscalizar </w:t>
      </w:r>
      <w:r w:rsidRPr="003F1870">
        <w:rPr>
          <w:rFonts w:ascii="Arial" w:hAnsi="Arial" w:cs="Arial"/>
          <w:i/>
          <w:sz w:val="22"/>
          <w:szCs w:val="22"/>
          <w:u w:val="single"/>
        </w:rPr>
        <w:t>o exercício da profissão de arquitetura e urbanismo</w:t>
      </w:r>
      <w:r w:rsidRPr="003F1870">
        <w:rPr>
          <w:rFonts w:ascii="Arial" w:hAnsi="Arial" w:cs="Arial"/>
          <w:i/>
          <w:sz w:val="22"/>
          <w:szCs w:val="22"/>
        </w:rPr>
        <w:t xml:space="preserve">, zelar pela fiel observância dos princípios de ética e disciplina da classe em todo o território nacional, bem como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pugnar pelo aperfeiçoamento do exercício da arquitetura e </w:t>
      </w:r>
      <w:proofErr w:type="gramStart"/>
      <w:r w:rsidRPr="003F1870">
        <w:rPr>
          <w:rFonts w:ascii="Arial" w:hAnsi="Arial" w:cs="Arial"/>
          <w:i/>
          <w:sz w:val="22"/>
          <w:szCs w:val="22"/>
          <w:u w:val="single"/>
        </w:rPr>
        <w:t>urbanismo</w:t>
      </w:r>
      <w:r w:rsidRPr="003F1870">
        <w:rPr>
          <w:rFonts w:ascii="Arial" w:hAnsi="Arial" w:cs="Arial"/>
          <w:i/>
          <w:sz w:val="22"/>
          <w:szCs w:val="22"/>
        </w:rPr>
        <w:t>.</w:t>
      </w:r>
      <w:r w:rsidRPr="003F1870">
        <w:rPr>
          <w:rFonts w:ascii="Arial" w:hAnsi="Arial" w:cs="Arial"/>
          <w:color w:val="000000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color w:val="000000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color w:val="000000"/>
          <w:sz w:val="22"/>
          <w:szCs w:val="22"/>
        </w:rPr>
        <w:t xml:space="preserve"> nosso)</w:t>
      </w:r>
    </w:p>
    <w:p w14:paraId="1FF5BDE0" w14:textId="7A3BE847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 xml:space="preserve">registro do título </w:t>
      </w:r>
      <w:r w:rsidRPr="003F1870">
        <w:rPr>
          <w:rFonts w:ascii="Arial" w:hAnsi="Arial" w:cs="Arial"/>
          <w:i/>
          <w:sz w:val="22"/>
          <w:szCs w:val="22"/>
          <w:u w:val="single"/>
        </w:rPr>
        <w:lastRenderedPageBreak/>
        <w:t>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77777777" w:rsidR="003A6FB5" w:rsidRPr="003F1870" w:rsidRDefault="003A6FB5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674AF24A" w14:textId="3FDF34C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726636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nº27/2018 da CEF-CAU/SC, que delegou ao corpo de funcionários da Gerência Técnica a instrução e análise dos processos de registro da titularidade complementar de “Engenheiro (a) de Segurança do Trabalho (Especialização) ”;</w:t>
      </w:r>
    </w:p>
    <w:p w14:paraId="70F87827" w14:textId="1D335AD4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2AC3C9" w14:textId="4E65795B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B65FDF" w:rsidRPr="00B65FDF">
        <w:rPr>
          <w:rFonts w:ascii="Arial" w:hAnsi="Arial" w:cs="Arial"/>
          <w:sz w:val="22"/>
        </w:rPr>
        <w:t>1373592</w:t>
      </w:r>
      <w:r w:rsidRPr="003A6FB5">
        <w:rPr>
          <w:rFonts w:ascii="Arial" w:hAnsi="Arial" w:cs="Arial"/>
          <w:sz w:val="22"/>
          <w:szCs w:val="22"/>
          <w:lang w:eastAsia="pt-BR"/>
        </w:rPr>
        <w:t>/2021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(Especialização), que atendeu aos requisitos estabelecidos pela Deliberação Plenária DPOBR-0101-05 2020, conforme análise no Anexo;</w:t>
      </w:r>
      <w:r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D45071B" w14:textId="46561A02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72366170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B4506C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2224C07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8CB5773" w14:textId="77777777" w:rsidR="00E01EE7" w:rsidRPr="00B65FDF" w:rsidRDefault="00E01EE7" w:rsidP="00E01EE7">
      <w:pPr>
        <w:jc w:val="both"/>
        <w:rPr>
          <w:rFonts w:ascii="Arial" w:hAnsi="Arial" w:cs="Arial"/>
          <w:sz w:val="22"/>
        </w:rPr>
      </w:pPr>
    </w:p>
    <w:p w14:paraId="3BE6A561" w14:textId="3AE45243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B65FDF">
        <w:rPr>
          <w:rFonts w:ascii="Arial" w:hAnsi="Arial" w:cs="Arial"/>
          <w:sz w:val="22"/>
        </w:rPr>
        <w:t xml:space="preserve">1 – </w:t>
      </w:r>
      <w:r w:rsidR="003A6FB5" w:rsidRPr="003F1870">
        <w:rPr>
          <w:rFonts w:ascii="Arial" w:hAnsi="Arial" w:cs="Arial"/>
          <w:sz w:val="22"/>
        </w:rPr>
        <w:t xml:space="preserve">Aprovar a inclusão de título do processo SICCAU nº </w:t>
      </w:r>
      <w:r w:rsidR="00B65FDF" w:rsidRPr="00B65FDF">
        <w:rPr>
          <w:rFonts w:ascii="Arial" w:hAnsi="Arial" w:cs="Arial"/>
          <w:sz w:val="22"/>
        </w:rPr>
        <w:t>1373592</w:t>
      </w:r>
      <w:r w:rsidR="003C62F6" w:rsidRPr="00B65FDF">
        <w:rPr>
          <w:rFonts w:ascii="Arial" w:hAnsi="Arial" w:cs="Arial"/>
          <w:sz w:val="22"/>
        </w:rPr>
        <w:t>/2021</w:t>
      </w:r>
      <w:r w:rsidR="003A6FB5" w:rsidRPr="003F1870">
        <w:rPr>
          <w:rFonts w:ascii="Arial" w:hAnsi="Arial" w:cs="Arial"/>
          <w:sz w:val="22"/>
        </w:rPr>
        <w:t>, conforme lista de verificação no Anexo;</w:t>
      </w:r>
      <w:r w:rsidR="003A6FB5">
        <w:rPr>
          <w:rFonts w:ascii="Arial" w:hAnsi="Arial" w:cs="Arial"/>
          <w:sz w:val="22"/>
        </w:rPr>
        <w:t xml:space="preserve"> e</w:t>
      </w:r>
    </w:p>
    <w:p w14:paraId="1A634279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7EFB089" w14:textId="47AA0A19" w:rsidR="007C1D5F" w:rsidRPr="007C1D5F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7C1D5F">
        <w:rPr>
          <w:rFonts w:ascii="Arial" w:hAnsi="Arial" w:cs="Arial"/>
          <w:sz w:val="22"/>
          <w:szCs w:val="22"/>
        </w:rPr>
        <w:t xml:space="preserve">2 – </w:t>
      </w:r>
      <w:r w:rsidR="004153BF">
        <w:rPr>
          <w:rFonts w:ascii="Arial" w:hAnsi="Arial" w:cs="Arial"/>
          <w:sz w:val="22"/>
          <w:szCs w:val="22"/>
        </w:rPr>
        <w:t xml:space="preserve">Que seja encaminhado </w:t>
      </w:r>
      <w:r w:rsidRPr="007C1D5F">
        <w:rPr>
          <w:rFonts w:ascii="Arial" w:hAnsi="Arial" w:cs="Arial"/>
          <w:sz w:val="22"/>
          <w:szCs w:val="22"/>
        </w:rPr>
        <w:t xml:space="preserve">para a </w:t>
      </w:r>
      <w:r w:rsidR="007C1D5F" w:rsidRPr="007C1D5F">
        <w:rPr>
          <w:rFonts w:ascii="Arial" w:hAnsi="Arial" w:cs="Arial"/>
          <w:sz w:val="22"/>
          <w:szCs w:val="22"/>
        </w:rPr>
        <w:t>Gerência Técnica para anotação do título e despacho ao profissional;</w:t>
      </w:r>
      <w:r w:rsidRPr="007C1D5F">
        <w:rPr>
          <w:rFonts w:ascii="Arial" w:hAnsi="Arial" w:cs="Arial"/>
          <w:sz w:val="22"/>
          <w:szCs w:val="22"/>
        </w:rPr>
        <w:t xml:space="preserve"> </w:t>
      </w:r>
    </w:p>
    <w:p w14:paraId="472D2045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CC6BA62" w14:textId="607003F6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3A6FB5">
        <w:rPr>
          <w:rFonts w:ascii="Arial" w:hAnsi="Arial" w:cs="Arial"/>
          <w:sz w:val="22"/>
          <w:szCs w:val="22"/>
        </w:rPr>
        <w:t xml:space="preserve">Florianópolis, </w:t>
      </w:r>
      <w:r w:rsidR="00C84698">
        <w:rPr>
          <w:rFonts w:ascii="Arial" w:hAnsi="Arial" w:cs="Arial"/>
          <w:sz w:val="22"/>
          <w:szCs w:val="22"/>
        </w:rPr>
        <w:t>28</w:t>
      </w:r>
      <w:r w:rsidRPr="003A6FB5">
        <w:rPr>
          <w:rFonts w:ascii="Arial" w:hAnsi="Arial" w:cs="Arial"/>
          <w:sz w:val="22"/>
          <w:szCs w:val="22"/>
        </w:rPr>
        <w:t xml:space="preserve"> de </w:t>
      </w:r>
      <w:r w:rsidR="0008035E">
        <w:rPr>
          <w:rFonts w:ascii="Arial" w:hAnsi="Arial" w:cs="Arial"/>
          <w:sz w:val="22"/>
          <w:szCs w:val="22"/>
        </w:rPr>
        <w:t>outubro</w:t>
      </w:r>
      <w:r w:rsidR="000368DE">
        <w:rPr>
          <w:rFonts w:ascii="Arial" w:hAnsi="Arial" w:cs="Arial"/>
          <w:sz w:val="22"/>
          <w:szCs w:val="22"/>
        </w:rPr>
        <w:t xml:space="preserve"> </w:t>
      </w:r>
      <w:r w:rsidRPr="003A6FB5">
        <w:rPr>
          <w:rFonts w:ascii="Arial" w:hAnsi="Arial" w:cs="Arial"/>
          <w:sz w:val="22"/>
          <w:szCs w:val="22"/>
        </w:rPr>
        <w:t>de 2021.</w:t>
      </w:r>
    </w:p>
    <w:p w14:paraId="0EE910BB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77777777" w:rsidR="009456FC" w:rsidRDefault="00E01EE7" w:rsidP="009456FC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9456FC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18974450" w14:textId="77777777" w:rsidR="009456FC" w:rsidRDefault="009456FC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2476AB" w14:textId="5242D031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7E97482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2778C4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50D35E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4AC980A9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2F59A01F" w14:textId="77777777" w:rsidR="009456FC" w:rsidRDefault="009456FC" w:rsidP="009456F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7152122E" w14:textId="2583C939" w:rsidR="0044029F" w:rsidRDefault="0044029F" w:rsidP="009456F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310167" w14:textId="1578669D" w:rsidR="00E01EE7" w:rsidRPr="006D188D" w:rsidRDefault="00E01EE7" w:rsidP="0044029F">
      <w:pPr>
        <w:jc w:val="both"/>
        <w:rPr>
          <w:rFonts w:ascii="Arial" w:hAnsi="Arial" w:cs="Arial"/>
          <w:bCs/>
          <w:sz w:val="22"/>
          <w:szCs w:val="22"/>
        </w:rPr>
      </w:pPr>
    </w:p>
    <w:p w14:paraId="54ED0A54" w14:textId="4442557E" w:rsidR="00B65FDF" w:rsidRDefault="00E01EE7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C1D5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ANEXO I</w:t>
      </w:r>
    </w:p>
    <w:p w14:paraId="3FD69711" w14:textId="266E4E47" w:rsidR="00B65FDF" w:rsidRDefault="00B65FDF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B65FDF" w:rsidRPr="00B65FDF" w14:paraId="0820909B" w14:textId="77777777" w:rsidTr="00B65FDF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3207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B65FDF" w:rsidRPr="00B65FDF" w14:paraId="289A75F1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4583FF5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B65FDF" w:rsidRPr="00B65FDF" w14:paraId="4313047F" w14:textId="77777777" w:rsidTr="00B65FDF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AB7385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7B8E67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1373592/2021</w:t>
            </w:r>
          </w:p>
        </w:tc>
      </w:tr>
      <w:tr w:rsidR="00B65FDF" w:rsidRPr="00B65FDF" w14:paraId="2099C054" w14:textId="77777777" w:rsidTr="00B65FD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C4F09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E0DC85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8A266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AF2D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3803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5FDF" w:rsidRPr="00B65FDF" w14:paraId="11EC2D36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57418E7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B65FDF" w:rsidRPr="00B65FDF" w14:paraId="39DD137F" w14:textId="77777777" w:rsidTr="00B65FDF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C8F3B8C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EC35E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62562</w:t>
            </w:r>
          </w:p>
        </w:tc>
      </w:tr>
      <w:tr w:rsidR="00B65FDF" w:rsidRPr="00B65FDF" w14:paraId="61B9CCF0" w14:textId="77777777" w:rsidTr="00B65FDF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41BF88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5DC0CB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B65FDF" w:rsidRPr="00B65FDF" w14:paraId="7BE42688" w14:textId="77777777" w:rsidTr="00B65FDF">
        <w:trPr>
          <w:trHeight w:val="168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FF7FEF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C0F4F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B65FDF" w:rsidRPr="00B65FDF" w14:paraId="4ABF0FBB" w14:textId="77777777" w:rsidTr="00B65FD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731A1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7E20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6053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332D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529231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5FDF" w:rsidRPr="00B65FDF" w14:paraId="7B3010B5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ECB600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B65FDF" w:rsidRPr="00B65FDF" w14:paraId="739B3479" w14:textId="77777777" w:rsidTr="00B65FDF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DEEF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C5FD83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ESTÁCIO DE SÁ</w:t>
            </w:r>
          </w:p>
        </w:tc>
      </w:tr>
      <w:tr w:rsidR="00B65FDF" w:rsidRPr="00B65FDF" w14:paraId="2E935FB9" w14:textId="77777777" w:rsidTr="00B65FDF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38F467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04E35E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163</w:t>
            </w:r>
          </w:p>
        </w:tc>
      </w:tr>
      <w:tr w:rsidR="00B65FDF" w:rsidRPr="00B65FDF" w14:paraId="08499376" w14:textId="77777777" w:rsidTr="00B65FDF">
        <w:trPr>
          <w:trHeight w:val="12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CBF62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9AE132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082DF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66362</w:t>
            </w:r>
          </w:p>
        </w:tc>
      </w:tr>
      <w:tr w:rsidR="00B65FDF" w:rsidRPr="00B65FDF" w14:paraId="3B5F2D9F" w14:textId="77777777" w:rsidTr="00B65FDF">
        <w:trPr>
          <w:trHeight w:val="15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AABF4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79D7F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PELA PORTARIA Nº592, DE 29/11/1988. RECREDENCIADA PELA PORTARIA MEC Nº1095, DE 31/08/2012. CREDENCIADA PELA PORTARIA MEC Nº442, DE 11/05/2009 (EAD) - atos constantes no verso do certificado</w:t>
            </w:r>
          </w:p>
        </w:tc>
      </w:tr>
      <w:tr w:rsidR="00B65FDF" w:rsidRPr="00B65FDF" w14:paraId="4BB39EC4" w14:textId="77777777" w:rsidTr="00B65FDF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5EF39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73BF7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E45FE6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3FED5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12D4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5FDF" w:rsidRPr="00B65FDF" w14:paraId="2B3D7E08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4DE9D1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B65FDF" w:rsidRPr="00B65FDF" w14:paraId="2E9BB43C" w14:textId="77777777" w:rsidTr="00B65FDF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7118CA5A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7C98B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01/04/2019-31/03/2021</w:t>
            </w:r>
          </w:p>
        </w:tc>
      </w:tr>
      <w:tr w:rsidR="00B65FDF" w:rsidRPr="00B65FDF" w14:paraId="62C8AEB6" w14:textId="77777777" w:rsidTr="00B65FDF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E3A5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F1D017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  <w:tr w:rsidR="00B65FDF" w:rsidRPr="00B65FDF" w14:paraId="65E567F4" w14:textId="77777777" w:rsidTr="00B65FDF">
        <w:trPr>
          <w:trHeight w:val="315"/>
        </w:trPr>
        <w:tc>
          <w:tcPr>
            <w:tcW w:w="96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EF76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5FDF" w:rsidRPr="00B65FDF" w14:paraId="0E0DC6C6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CD1F76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B65FDF" w:rsidRPr="00B65FDF" w14:paraId="0B44A3AA" w14:textId="77777777" w:rsidTr="00B65FDF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8F59E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796AD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052F45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F3507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263D73A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B65FDF" w:rsidRPr="00B65FDF" w14:paraId="7DF5E73C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477132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CE6D1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C1B11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743D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2D29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38A98FFC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DB4D6B7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9E164D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A706C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7C12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A519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001A238B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C0586D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13E80F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BA797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D39BC7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C2CA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0107D37B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D23E4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ACC94B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B328B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2E89F1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EADA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0C5A82E3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48CEE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37519D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42A826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98D2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94DCD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7C8D26EA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5BEC53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85E5EB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26A4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GERENCIAMENTO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44BE41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3728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2E03F143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1ACDA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5514AA0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8C1BA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PSICOLOGIA NA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1CE21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AB7A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16333CEC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4B5348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C6D6F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32559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0B609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58B06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3D5C3B69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6B4F81C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79F23DD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2F9906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E367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BA741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5D2CDF07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60079C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10A4B0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8AFCE9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152B9F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7365A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06CFCD4D" w14:textId="77777777" w:rsidTr="00B65FDF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75028F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EFFAD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762016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B99EA6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7F1AF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6C7A5526" w14:textId="77777777" w:rsidTr="00B65FDF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03A6D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025465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08AB0E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97396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825EC3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6C44DAAB" w14:textId="77777777" w:rsidTr="00B65FDF">
        <w:trPr>
          <w:trHeight w:val="64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218BBE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FAB21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8F13C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MÉTODOS E TÉCNICAS DE PESQUISA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F71AC0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A26F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7426699D" w14:textId="77777777" w:rsidTr="00B65FDF">
        <w:trPr>
          <w:trHeight w:val="72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885BA46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47D57D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D5EFE2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PERÍCIA TÉC. EM INSALUBRIDADE E PERICULOSIDADE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6071EB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EFC6A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65FDF" w:rsidRPr="00B65FDF" w14:paraId="4FB4D0CE" w14:textId="77777777" w:rsidTr="00B65FDF">
        <w:trPr>
          <w:trHeight w:val="72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0AE96AA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D69727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71912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TÓPICO ESPECIAIS EM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D97BC0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D49CB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B65FDF" w:rsidRPr="00B65FDF" w14:paraId="08BCFDB8" w14:textId="77777777" w:rsidTr="00B65FDF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BB436E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16AF93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5A615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55E0C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636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9D5B1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1C1A9F26" w14:textId="77777777" w:rsidTr="00B65FDF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5E265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F13DF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E39B61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C9FDE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1DFA5D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B65FDF" w:rsidRPr="00B65FDF" w14:paraId="06EB4E5D" w14:textId="77777777" w:rsidTr="00B65FDF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834B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B65FDF" w:rsidRPr="00B65FDF" w14:paraId="423246AA" w14:textId="77777777" w:rsidTr="00B65FDF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29FF42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B65FDF" w:rsidRPr="00B65FDF" w14:paraId="160610EB" w14:textId="77777777" w:rsidTr="00B65FD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DCDD0BC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CD8220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B65FDF" w:rsidRPr="00B65FDF" w14:paraId="0CF9C0A6" w14:textId="77777777" w:rsidTr="00B65FD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1C3D4A0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0C0BC04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B65FDF" w:rsidRPr="00B65FDF" w14:paraId="5D203026" w14:textId="77777777" w:rsidTr="00B65FDF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4604697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810817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B65FDF" w:rsidRPr="00B65FDF" w14:paraId="7BB265A0" w14:textId="77777777" w:rsidTr="00B65FDF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6E3FAD2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31A1C09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</w:tr>
      <w:tr w:rsidR="00B65FDF" w:rsidRPr="00B65FDF" w14:paraId="21A7D38D" w14:textId="77777777" w:rsidTr="00B65FDF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F19B99" w14:textId="77777777" w:rsidR="00B65FDF" w:rsidRPr="00B65FDF" w:rsidRDefault="00B65FDF" w:rsidP="00B65FD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EAE26C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FD18A8" w14:textId="77777777" w:rsidR="00B65FDF" w:rsidRPr="00B65FDF" w:rsidRDefault="00B65FDF" w:rsidP="00B65FD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5FD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70BDD13B" w14:textId="77777777" w:rsidR="00B65FDF" w:rsidRDefault="00B65FDF" w:rsidP="00B65FD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D71727F" w14:textId="77777777" w:rsidR="00B65FDF" w:rsidRDefault="00B65FDF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65A6F065" w14:textId="77777777" w:rsidR="00C86815" w:rsidRDefault="00C86815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F9ADE" w14:textId="4D02BAAF" w:rsidR="00E01EE7" w:rsidRPr="006D188D" w:rsidRDefault="0008035E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6BB5174E" w14:textId="77777777"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4C2985E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048ECF0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026936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528AFB55" w14:textId="57ED43C7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17F329C4" w:rsidR="00E01EE7" w:rsidRPr="006D188D" w:rsidRDefault="00C9792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77777777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68EA8CEF" w14:textId="25618F02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7F08">
              <w:rPr>
                <w:rFonts w:ascii="Arial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637622D8" w:rsidR="00E01EE7" w:rsidRPr="006D188D" w:rsidRDefault="00C9792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4490A54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B9BA358" w14:textId="35BE9F6D" w:rsidR="00E01EE7" w:rsidRPr="003A6FB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3A6FB5" w:rsidRPr="003A6FB5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0CD6368C" w14:textId="2F69CD9F" w:rsidR="00E01EE7" w:rsidRPr="006D188D" w:rsidRDefault="003A6FB5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EE48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F74898" w14:textId="72EA7B0D" w:rsidR="00E01EE7" w:rsidRPr="006D188D" w:rsidRDefault="00C9792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9A8976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3C44BD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C9F3F38" w14:textId="53F055F3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7CD198D9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B65FDF" w:rsidRPr="00B65FD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Pr="00B65FDF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2021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02BD874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A6FB5" w:rsidRPr="003A6FB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9A3F4B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8035E">
              <w:rPr>
                <w:rFonts w:ascii="Arial" w:hAnsi="Arial" w:cs="Arial"/>
                <w:sz w:val="22"/>
                <w:szCs w:val="22"/>
              </w:rPr>
              <w:t>10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521BDEC2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protocolo </w:t>
            </w:r>
            <w:r w:rsidR="00B65FDF" w:rsidRPr="003C62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1373592</w:t>
            </w:r>
            <w:r w:rsidR="003A6FB5" w:rsidRP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6F22113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927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09538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B6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5453">
              <w:rPr>
                <w:rFonts w:ascii="Arial" w:hAnsi="Arial" w:cs="Arial"/>
                <w:sz w:val="22"/>
                <w:szCs w:val="22"/>
              </w:rPr>
              <w:t>3</w:t>
            </w:r>
            <w:r w:rsidR="00F96D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2B3EA81E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Assistente administrativo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1C74F953" w14:textId="77777777" w:rsidR="003A6FB5" w:rsidRPr="006D188D" w:rsidRDefault="00E01EE7" w:rsidP="003A6FB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A6FB5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6B2AB53C" w14:textId="4E8D9A21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  <w:p w14:paraId="6077AD04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84BB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82757" w14:textId="77777777" w:rsidR="005E44C5" w:rsidRDefault="005E44C5">
      <w:r>
        <w:separator/>
      </w:r>
    </w:p>
  </w:endnote>
  <w:endnote w:type="continuationSeparator" w:id="0">
    <w:p w14:paraId="336947E1" w14:textId="77777777" w:rsidR="005E44C5" w:rsidRDefault="005E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8984BF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456FC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9456FC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32DE6" w14:textId="77777777" w:rsidR="005E44C5" w:rsidRDefault="005E44C5">
      <w:r>
        <w:separator/>
      </w:r>
    </w:p>
  </w:footnote>
  <w:footnote w:type="continuationSeparator" w:id="0">
    <w:p w14:paraId="3BBE071F" w14:textId="77777777" w:rsidR="005E44C5" w:rsidRDefault="005E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386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C98"/>
    <w:rsid w:val="00377071"/>
    <w:rsid w:val="00383575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029F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DF09-74A3-4CB6-8E2E-98EEEA5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1393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31</cp:revision>
  <cp:lastPrinted>2021-10-29T11:27:00Z</cp:lastPrinted>
  <dcterms:created xsi:type="dcterms:W3CDTF">2021-03-17T22:20:00Z</dcterms:created>
  <dcterms:modified xsi:type="dcterms:W3CDTF">2021-10-29T11:28:00Z</dcterms:modified>
</cp:coreProperties>
</file>