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760A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684249/</w:t>
            </w:r>
            <w:r w:rsidR="003C3528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4D44A7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44A7">
              <w:rPr>
                <w:rFonts w:ascii="Arial" w:eastAsia="Times New Roman" w:hAnsi="Arial" w:cs="Arial"/>
                <w:color w:val="000000"/>
                <w:lang w:eastAsia="pt-BR"/>
              </w:rPr>
              <w:t>Aprovação de Relatório e Voto fundamentado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61D86"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  <w:r w:rsidR="004D44A7"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 w:rsidRPr="00C61D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D728FA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 xml:space="preserve">, </w:t>
      </w:r>
      <w:r w:rsidR="00D728FA" w:rsidRPr="00D728FA">
        <w:rPr>
          <w:rFonts w:ascii="Arial" w:hAnsi="Arial" w:cs="Arial"/>
        </w:rPr>
        <w:t>e presencial, nos termos da</w:t>
      </w:r>
      <w:r w:rsidR="00D728FA">
        <w:rPr>
          <w:rFonts w:ascii="Arial" w:hAnsi="Arial" w:cs="Arial"/>
        </w:rPr>
        <w:t xml:space="preserve"> </w:t>
      </w:r>
      <w:r w:rsidR="00D728FA" w:rsidRPr="00D728FA">
        <w:rPr>
          <w:rFonts w:ascii="Arial" w:hAnsi="Arial" w:cs="Arial"/>
        </w:rPr>
        <w:t>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>Considerando o parecer apresentado pel</w:t>
      </w:r>
      <w:r w:rsidR="00C61D86">
        <w:rPr>
          <w:rFonts w:ascii="Arial" w:hAnsi="Arial" w:cs="Arial"/>
        </w:rPr>
        <w:t>o</w:t>
      </w:r>
      <w:r w:rsidRPr="002C1A1E">
        <w:rPr>
          <w:rFonts w:ascii="Arial" w:hAnsi="Arial" w:cs="Arial"/>
        </w:rPr>
        <w:t xml:space="preserve"> </w:t>
      </w:r>
      <w:r w:rsidR="004D44A7">
        <w:rPr>
          <w:rFonts w:ascii="Arial" w:hAnsi="Arial" w:cs="Arial"/>
        </w:rPr>
        <w:t>conselheir</w:t>
      </w:r>
      <w:r w:rsidR="00C61D86">
        <w:rPr>
          <w:rFonts w:ascii="Arial" w:hAnsi="Arial" w:cs="Arial"/>
        </w:rPr>
        <w:t>o</w:t>
      </w:r>
      <w:r w:rsidR="004D44A7">
        <w:rPr>
          <w:rFonts w:ascii="Arial" w:hAnsi="Arial" w:cs="Arial"/>
        </w:rPr>
        <w:t xml:space="preserve"> </w:t>
      </w:r>
      <w:r w:rsidR="00AE4D93">
        <w:rPr>
          <w:rFonts w:ascii="Arial" w:hAnsi="Arial" w:cs="Arial"/>
        </w:rPr>
        <w:t>relato</w:t>
      </w:r>
      <w:r w:rsidR="00C61D86">
        <w:rPr>
          <w:rFonts w:ascii="Arial" w:hAnsi="Arial" w:cs="Arial"/>
        </w:rPr>
        <w:t>r</w:t>
      </w:r>
      <w:r w:rsidR="00760A97">
        <w:rPr>
          <w:rFonts w:ascii="Arial" w:hAnsi="Arial" w:cs="Arial"/>
        </w:rPr>
        <w:t>,</w:t>
      </w:r>
      <w:r w:rsidR="00C61D86">
        <w:rPr>
          <w:rFonts w:ascii="Arial" w:hAnsi="Arial" w:cs="Arial"/>
        </w:rPr>
        <w:t xml:space="preserve"> Daniel Otávio </w:t>
      </w:r>
      <w:proofErr w:type="spellStart"/>
      <w:r w:rsidR="00C61D86">
        <w:rPr>
          <w:rFonts w:ascii="Arial" w:hAnsi="Arial" w:cs="Arial"/>
        </w:rPr>
        <w:t>Maffezzolli</w:t>
      </w:r>
      <w:proofErr w:type="spellEnd"/>
      <w:r w:rsidR="00C61D86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092FF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6031D5">
        <w:rPr>
          <w:rFonts w:ascii="Arial" w:hAnsi="Arial" w:cs="Arial"/>
        </w:rPr>
        <w:t>Ap</w:t>
      </w:r>
      <w:r w:rsidR="008A2B19">
        <w:rPr>
          <w:rFonts w:ascii="Arial" w:hAnsi="Arial" w:cs="Arial"/>
        </w:rPr>
        <w:t xml:space="preserve">rovar o </w:t>
      </w:r>
      <w:r w:rsidR="008A2B19" w:rsidRPr="003C3528">
        <w:rPr>
          <w:rFonts w:ascii="Arial" w:hAnsi="Arial" w:cs="Arial"/>
        </w:rPr>
        <w:t>parecer apresentado pel</w:t>
      </w:r>
      <w:r w:rsidR="008604CF" w:rsidRPr="003C3528">
        <w:rPr>
          <w:rFonts w:ascii="Arial" w:hAnsi="Arial" w:cs="Arial"/>
        </w:rPr>
        <w:t>o</w:t>
      </w:r>
      <w:r w:rsidR="004D44A7" w:rsidRPr="003C3528">
        <w:rPr>
          <w:rFonts w:ascii="Arial" w:hAnsi="Arial" w:cs="Arial"/>
        </w:rPr>
        <w:t xml:space="preserve"> </w:t>
      </w:r>
      <w:r w:rsidR="002C1A1E" w:rsidRPr="003C3528">
        <w:rPr>
          <w:rFonts w:ascii="Arial" w:hAnsi="Arial" w:cs="Arial"/>
        </w:rPr>
        <w:t>conselheir</w:t>
      </w:r>
      <w:r w:rsidR="008604CF" w:rsidRPr="003C3528">
        <w:rPr>
          <w:rFonts w:ascii="Arial" w:hAnsi="Arial" w:cs="Arial"/>
        </w:rPr>
        <w:t>o</w:t>
      </w:r>
      <w:r w:rsidR="004D44A7" w:rsidRPr="003C3528">
        <w:rPr>
          <w:rFonts w:ascii="Arial" w:hAnsi="Arial" w:cs="Arial"/>
        </w:rPr>
        <w:t xml:space="preserve"> </w:t>
      </w:r>
      <w:r w:rsidR="002C1A1E" w:rsidRPr="003C3528">
        <w:rPr>
          <w:rFonts w:ascii="Arial" w:hAnsi="Arial" w:cs="Arial"/>
        </w:rPr>
        <w:t>relato</w:t>
      </w:r>
      <w:r w:rsidR="00C61D86">
        <w:rPr>
          <w:rFonts w:ascii="Arial" w:hAnsi="Arial" w:cs="Arial"/>
        </w:rPr>
        <w:t>r</w:t>
      </w:r>
      <w:r w:rsidR="00760A97">
        <w:rPr>
          <w:rFonts w:ascii="Arial" w:hAnsi="Arial" w:cs="Arial"/>
        </w:rPr>
        <w:t>,</w:t>
      </w:r>
      <w:r w:rsidR="00C61D86">
        <w:rPr>
          <w:rFonts w:ascii="Arial" w:hAnsi="Arial" w:cs="Arial"/>
        </w:rPr>
        <w:t xml:space="preserve"> </w:t>
      </w:r>
      <w:r w:rsidR="003C3528" w:rsidRPr="003C3528">
        <w:rPr>
          <w:rFonts w:ascii="Arial" w:hAnsi="Arial" w:cs="Arial"/>
        </w:rPr>
        <w:t xml:space="preserve">Daniel </w:t>
      </w:r>
      <w:r w:rsidR="00C61D86">
        <w:rPr>
          <w:rFonts w:ascii="Arial" w:hAnsi="Arial" w:cs="Arial"/>
        </w:rPr>
        <w:t xml:space="preserve">Otávio Maffezzolli, </w:t>
      </w:r>
      <w:r w:rsidR="006031D5" w:rsidRPr="003C3528">
        <w:rPr>
          <w:rFonts w:ascii="Arial" w:hAnsi="Arial" w:cs="Arial"/>
        </w:rPr>
        <w:t xml:space="preserve">no </w:t>
      </w:r>
      <w:r w:rsidR="002C1A1E" w:rsidRPr="003C3528">
        <w:rPr>
          <w:rFonts w:ascii="Arial" w:hAnsi="Arial" w:cs="Arial"/>
        </w:rPr>
        <w:t xml:space="preserve">sentido de </w:t>
      </w:r>
      <w:r w:rsidR="003C3528" w:rsidRPr="003C3528">
        <w:rPr>
          <w:rFonts w:ascii="Arial" w:hAnsi="Arial" w:cs="Arial"/>
        </w:rPr>
        <w:t>aplicar ao profissional denunciado</w:t>
      </w:r>
      <w:r w:rsidR="004D44A7" w:rsidRPr="003C3528">
        <w:rPr>
          <w:rFonts w:ascii="Arial" w:hAnsi="Arial" w:cs="Arial"/>
        </w:rPr>
        <w:t xml:space="preserve"> a penalidade de advertência reservada</w:t>
      </w:r>
      <w:r w:rsidR="00760A97">
        <w:rPr>
          <w:rFonts w:ascii="Arial" w:hAnsi="Arial" w:cs="Arial"/>
        </w:rPr>
        <w:t>,</w:t>
      </w:r>
      <w:r w:rsidR="004D44A7" w:rsidRPr="003C3528">
        <w:rPr>
          <w:rFonts w:ascii="Arial" w:hAnsi="Arial" w:cs="Arial"/>
        </w:rPr>
        <w:t xml:space="preserve"> pela infração à</w:t>
      </w:r>
      <w:r w:rsidR="003C3528" w:rsidRPr="003C3528">
        <w:rPr>
          <w:rFonts w:ascii="Arial" w:hAnsi="Arial" w:cs="Arial"/>
        </w:rPr>
        <w:t xml:space="preserve"> norma </w:t>
      </w:r>
      <w:r w:rsidR="00760A97">
        <w:rPr>
          <w:rFonts w:ascii="Arial" w:hAnsi="Arial" w:cs="Arial"/>
        </w:rPr>
        <w:t>do artigo 18, II, da Lei 12.378/</w:t>
      </w:r>
      <w:r w:rsidR="003C3528" w:rsidRPr="003C3528">
        <w:rPr>
          <w:rFonts w:ascii="Arial" w:hAnsi="Arial" w:cs="Arial"/>
        </w:rPr>
        <w:t>2010.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8604CF">
        <w:rPr>
          <w:rFonts w:ascii="Arial" w:hAnsi="Arial" w:cs="Arial"/>
        </w:rPr>
        <w:t>3</w:t>
      </w:r>
      <w:r w:rsidR="00F567E4">
        <w:rPr>
          <w:rFonts w:ascii="Arial" w:hAnsi="Arial" w:cs="Arial"/>
        </w:rPr>
        <w:t xml:space="preserve"> de </w:t>
      </w:r>
      <w:r w:rsidR="008604CF">
        <w:rPr>
          <w:rFonts w:ascii="Arial" w:hAnsi="Arial" w:cs="Arial"/>
        </w:rPr>
        <w:t xml:space="preserve">novembro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C61D86" w:rsidRDefault="00C61D86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Pr="005B7A97" w:rsidRDefault="008604CF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4072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E4D93" w:rsidP="008604C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8604CF">
              <w:rPr>
                <w:rFonts w:ascii="Arial" w:hAnsi="Arial" w:cs="Arial"/>
                <w:bCs/>
                <w:lang w:eastAsia="pt-BR"/>
              </w:rPr>
              <w:t xml:space="preserve">Titular  </w:t>
            </w:r>
          </w:p>
        </w:tc>
        <w:tc>
          <w:tcPr>
            <w:tcW w:w="3685" w:type="dxa"/>
            <w:vAlign w:val="center"/>
          </w:tcPr>
          <w:p w:rsidR="00A808D5" w:rsidRPr="00A808D5" w:rsidRDefault="008604C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</w:t>
            </w:r>
            <w:r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4072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8604C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A808D5" w:rsidRPr="00A808D5" w:rsidRDefault="008604CF" w:rsidP="008604CF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Gabriela Fernanda Grisa 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4072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Daniel Otávio Maffezzolli</w:t>
            </w:r>
            <w:r w:rsidR="008604CF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4072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604CF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C61D86">
              <w:rPr>
                <w:rFonts w:ascii="Arial" w:hAnsi="Arial" w:cs="Arial"/>
              </w:rPr>
              <w:t>3</w:t>
            </w:r>
            <w:r w:rsidR="008604CF">
              <w:rPr>
                <w:rFonts w:ascii="Arial" w:hAnsi="Arial" w:cs="Arial"/>
              </w:rPr>
              <w:t>/11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E4D93" w:rsidRPr="00AE4D93">
              <w:rPr>
                <w:rFonts w:ascii="Arial" w:hAnsi="Arial" w:cs="Arial"/>
              </w:rPr>
              <w:t>Aprovação de relatório e voto</w:t>
            </w:r>
            <w:r w:rsidR="00C92FD4">
              <w:rPr>
                <w:rFonts w:ascii="Arial" w:hAnsi="Arial" w:cs="Arial"/>
              </w:rPr>
              <w:t xml:space="preserve"> fundamentado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C92F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60A97">
              <w:rPr>
                <w:rFonts w:ascii="Arial" w:eastAsia="Times New Roman" w:hAnsi="Arial" w:cs="Arial"/>
                <w:color w:val="000000"/>
                <w:lang w:eastAsia="pt-BR"/>
              </w:rPr>
              <w:t>684249/</w:t>
            </w:r>
            <w:bookmarkStart w:id="1" w:name="_GoBack"/>
            <w:bookmarkEnd w:id="1"/>
            <w:r w:rsidR="00C61D86"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C61D86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E4D93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C61D86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61D86" w:rsidRPr="00C61D86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C61D86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65" w:rsidRDefault="007C6C65" w:rsidP="00480328">
      <w:r>
        <w:separator/>
      </w:r>
    </w:p>
  </w:endnote>
  <w:endnote w:type="continuationSeparator" w:id="0">
    <w:p w:rsidR="007C6C65" w:rsidRDefault="007C6C6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0A9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65" w:rsidRDefault="007C6C65" w:rsidP="00480328">
      <w:r>
        <w:separator/>
      </w:r>
    </w:p>
  </w:footnote>
  <w:footnote w:type="continuationSeparator" w:id="0">
    <w:p w:rsidR="007C6C65" w:rsidRDefault="007C6C6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F559C"/>
    <w:rsid w:val="001138DE"/>
    <w:rsid w:val="00121F28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C3528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44A7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A6D0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072A"/>
    <w:rsid w:val="0074184B"/>
    <w:rsid w:val="00760A97"/>
    <w:rsid w:val="007733CA"/>
    <w:rsid w:val="00773A04"/>
    <w:rsid w:val="007850BC"/>
    <w:rsid w:val="00791450"/>
    <w:rsid w:val="0079688E"/>
    <w:rsid w:val="007B14D6"/>
    <w:rsid w:val="007B4785"/>
    <w:rsid w:val="007C48FB"/>
    <w:rsid w:val="007C6C65"/>
    <w:rsid w:val="007D77C4"/>
    <w:rsid w:val="008023BC"/>
    <w:rsid w:val="008170F9"/>
    <w:rsid w:val="00832888"/>
    <w:rsid w:val="008348F1"/>
    <w:rsid w:val="00852E8A"/>
    <w:rsid w:val="00855762"/>
    <w:rsid w:val="008604CF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102"/>
    <w:rsid w:val="00AB1733"/>
    <w:rsid w:val="00AB20C8"/>
    <w:rsid w:val="00AC30B4"/>
    <w:rsid w:val="00AE4B82"/>
    <w:rsid w:val="00AE4D93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61D86"/>
    <w:rsid w:val="00C77221"/>
    <w:rsid w:val="00C82F85"/>
    <w:rsid w:val="00C92FD4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728F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  <w:rsid w:val="00FF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A96A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BB74-29DF-4BFA-B73C-6FF6F8D0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4</cp:revision>
  <cp:lastPrinted>2022-11-29T19:31:00Z</cp:lastPrinted>
  <dcterms:created xsi:type="dcterms:W3CDTF">2022-11-23T12:57:00Z</dcterms:created>
  <dcterms:modified xsi:type="dcterms:W3CDTF">2022-11-29T19:32:00Z</dcterms:modified>
</cp:coreProperties>
</file>