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CA0FE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ED63F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Divulgação</w:t>
            </w:r>
            <w:r w:rsidR="00811D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Guia Ético em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11DCF">
              <w:rPr>
                <w:rFonts w:ascii="Arial" w:eastAsia="Times New Roman" w:hAnsi="Arial" w:cs="Arial"/>
                <w:color w:val="000000"/>
                <w:lang w:eastAsia="pt-BR"/>
              </w:rPr>
              <w:t>Mídias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Sociais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FD4DCD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C2FB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025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 xml:space="preserve">s da Deliberação Plenária </w:t>
      </w:r>
      <w:r w:rsidR="00C82057">
        <w:rPr>
          <w:rFonts w:ascii="Arial" w:hAnsi="Arial" w:cs="Arial"/>
        </w:rPr>
        <w:t xml:space="preserve">CAU/SC </w:t>
      </w:r>
      <w:r w:rsidR="00855762" w:rsidRPr="009823AB">
        <w:rPr>
          <w:rFonts w:ascii="Arial" w:hAnsi="Arial" w:cs="Arial"/>
        </w:rPr>
        <w:t>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73382C" w:rsidRDefault="002C1A1E" w:rsidP="00EA2337">
      <w:pPr>
        <w:jc w:val="both"/>
        <w:rPr>
          <w:rFonts w:ascii="Arial" w:hAnsi="Arial" w:cs="Arial"/>
        </w:rPr>
      </w:pPr>
      <w:r w:rsidRPr="00EA2337">
        <w:rPr>
          <w:rFonts w:ascii="Arial" w:hAnsi="Arial" w:cs="Arial"/>
        </w:rPr>
        <w:t>Considerando</w:t>
      </w:r>
      <w:r w:rsidR="00EA2337" w:rsidRPr="00EA2337">
        <w:rPr>
          <w:rFonts w:ascii="Arial" w:hAnsi="Arial" w:cs="Arial"/>
        </w:rPr>
        <w:t xml:space="preserve"> a Deliberação </w:t>
      </w:r>
      <w:r w:rsidR="005E409F">
        <w:rPr>
          <w:rFonts w:ascii="Arial" w:hAnsi="Arial" w:cs="Arial"/>
        </w:rPr>
        <w:t xml:space="preserve">CED-CAU/BR </w:t>
      </w:r>
      <w:r w:rsidR="00EA2337" w:rsidRPr="00EA2337">
        <w:rPr>
          <w:rFonts w:ascii="Arial" w:hAnsi="Arial" w:cs="Arial"/>
        </w:rPr>
        <w:t>nº 003/2023, pela qual a Comissão de Ética e Disciplina do CAU/BR, dentre outras providência</w:t>
      </w:r>
      <w:r w:rsidR="00EA2337">
        <w:rPr>
          <w:rFonts w:ascii="Arial" w:hAnsi="Arial" w:cs="Arial"/>
        </w:rPr>
        <w:t>s</w:t>
      </w:r>
      <w:r w:rsidR="0073382C">
        <w:rPr>
          <w:rFonts w:ascii="Arial" w:hAnsi="Arial" w:cs="Arial"/>
        </w:rPr>
        <w:t xml:space="preserve">, deliberou por </w:t>
      </w:r>
      <w:r w:rsidR="00EA2337" w:rsidRPr="00EA2337">
        <w:rPr>
          <w:rFonts w:ascii="Arial" w:hAnsi="Arial" w:cs="Arial"/>
        </w:rPr>
        <w:t>aprovar o texto final do “Guia Ético do Arquiteto e Urbanista nas mídias sociais</w:t>
      </w:r>
      <w:r w:rsidR="005E409F">
        <w:rPr>
          <w:rFonts w:ascii="Arial" w:hAnsi="Arial" w:cs="Arial"/>
        </w:rPr>
        <w:t>”</w:t>
      </w:r>
      <w:r w:rsidR="0073382C">
        <w:rPr>
          <w:rFonts w:ascii="Arial" w:hAnsi="Arial" w:cs="Arial"/>
        </w:rPr>
        <w:t>, o qual tem por objetivo orientar arquitetos e urbanistas e empresas de Arquitetura e Urbanismo na divulgação, oferta e comportamento nas mídias sociais;</w:t>
      </w:r>
    </w:p>
    <w:p w:rsidR="0073382C" w:rsidRDefault="0073382C" w:rsidP="00EA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382C" w:rsidRDefault="00EA2337" w:rsidP="00EA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Pr="00EA2337">
        <w:rPr>
          <w:rFonts w:ascii="Arial" w:hAnsi="Arial" w:cs="Arial"/>
        </w:rPr>
        <w:t>Ofício Circular nº 019/2023 - CAU/BR</w:t>
      </w:r>
      <w:r w:rsidR="0073382C">
        <w:rPr>
          <w:rFonts w:ascii="Arial" w:hAnsi="Arial" w:cs="Arial"/>
        </w:rPr>
        <w:t xml:space="preserve">, por meio qual </w:t>
      </w:r>
      <w:r w:rsidR="005E409F">
        <w:rPr>
          <w:rFonts w:ascii="Arial" w:hAnsi="Arial" w:cs="Arial"/>
        </w:rPr>
        <w:t xml:space="preserve">o CAU/BR </w:t>
      </w:r>
      <w:r w:rsidR="0073382C">
        <w:rPr>
          <w:rFonts w:ascii="Arial" w:hAnsi="Arial" w:cs="Arial"/>
        </w:rPr>
        <w:t>deu ciência aos CAU/UF sobre a oficialização do “Guia Ético do Arquiteto e Urbanista nas Mídias Sociais” pela CED-CAU/BR;</w:t>
      </w:r>
    </w:p>
    <w:p w:rsidR="0073382C" w:rsidRDefault="0073382C" w:rsidP="00EA2337">
      <w:pPr>
        <w:jc w:val="both"/>
        <w:rPr>
          <w:rFonts w:ascii="Arial" w:hAnsi="Arial" w:cs="Arial"/>
        </w:rPr>
      </w:pPr>
    </w:p>
    <w:p w:rsidR="00EA2337" w:rsidRDefault="0073382C" w:rsidP="00EA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Pr="00EA2337">
        <w:rPr>
          <w:rFonts w:ascii="Arial" w:hAnsi="Arial" w:cs="Arial"/>
        </w:rPr>
        <w:t>Ofício Circular nº 019/2023 - CAU/BR</w:t>
      </w:r>
      <w:r>
        <w:rPr>
          <w:rFonts w:ascii="Arial" w:hAnsi="Arial" w:cs="Arial"/>
        </w:rPr>
        <w:t xml:space="preserve"> destaca que </w:t>
      </w:r>
      <w:r w:rsidR="00516DE9">
        <w:rPr>
          <w:rFonts w:ascii="Arial" w:hAnsi="Arial" w:cs="Arial"/>
        </w:rPr>
        <w:t xml:space="preserve">a </w:t>
      </w:r>
      <w:r w:rsidR="00FD22E3">
        <w:rPr>
          <w:rFonts w:ascii="Arial" w:hAnsi="Arial" w:cs="Arial"/>
        </w:rPr>
        <w:t>CED-CAU/BR</w:t>
      </w:r>
      <w:r>
        <w:rPr>
          <w:rFonts w:ascii="Arial" w:hAnsi="Arial" w:cs="Arial"/>
        </w:rPr>
        <w:t xml:space="preserve"> conta com a participação das Comissões de Ética e D</w:t>
      </w:r>
      <w:r w:rsidR="002C380F">
        <w:rPr>
          <w:rFonts w:ascii="Arial" w:hAnsi="Arial" w:cs="Arial"/>
        </w:rPr>
        <w:t>isciplina esta</w:t>
      </w:r>
      <w:r>
        <w:rPr>
          <w:rFonts w:ascii="Arial" w:hAnsi="Arial" w:cs="Arial"/>
        </w:rPr>
        <w:t>d</w:t>
      </w:r>
      <w:r w:rsidR="002C380F">
        <w:rPr>
          <w:rFonts w:ascii="Arial" w:hAnsi="Arial" w:cs="Arial"/>
        </w:rPr>
        <w:t>uais no aperfeiçoamento coletivo do sistema de controle ético</w:t>
      </w:r>
      <w:r w:rsidR="00C31E1B">
        <w:rPr>
          <w:rFonts w:ascii="Arial" w:hAnsi="Arial" w:cs="Arial"/>
        </w:rPr>
        <w:t xml:space="preserve">-profissional do CAU, ressaltando a importância na divulgação </w:t>
      </w:r>
      <w:r w:rsidR="005E409F">
        <w:rPr>
          <w:rFonts w:ascii="Arial" w:hAnsi="Arial" w:cs="Arial"/>
        </w:rPr>
        <w:t>do “Guia Ético do Arquiteto e Urbanista nas Mídias Sociais” pela CED-CAU/BR</w:t>
      </w:r>
      <w:r>
        <w:rPr>
          <w:rFonts w:ascii="Arial" w:hAnsi="Arial" w:cs="Arial"/>
        </w:rPr>
        <w:t xml:space="preserve">; </w:t>
      </w:r>
      <w:r w:rsidR="00EA2337" w:rsidRPr="00EA2337">
        <w:rPr>
          <w:rFonts w:ascii="Arial" w:hAnsi="Arial" w:cs="Arial"/>
        </w:rPr>
        <w:t xml:space="preserve"> </w:t>
      </w:r>
      <w:r w:rsidR="00EA2337">
        <w:rPr>
          <w:rFonts w:ascii="Arial" w:hAnsi="Arial" w:cs="Arial"/>
        </w:rPr>
        <w:t xml:space="preserve"> </w:t>
      </w:r>
    </w:p>
    <w:p w:rsidR="00C31E1B" w:rsidRDefault="00C31E1B" w:rsidP="00EA2337">
      <w:pPr>
        <w:jc w:val="both"/>
        <w:rPr>
          <w:rFonts w:ascii="Arial" w:hAnsi="Arial" w:cs="Arial"/>
        </w:rPr>
      </w:pPr>
    </w:p>
    <w:p w:rsidR="00C31E1B" w:rsidRPr="00EA2337" w:rsidRDefault="00C31E1B" w:rsidP="00EA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3E37FF">
        <w:rPr>
          <w:rFonts w:ascii="Arial" w:hAnsi="Arial" w:cs="Arial"/>
        </w:rPr>
        <w:t>relevância d</w:t>
      </w:r>
      <w:r>
        <w:rPr>
          <w:rFonts w:ascii="Arial" w:hAnsi="Arial" w:cs="Arial"/>
        </w:rPr>
        <w:t xml:space="preserve">a divulgação do </w:t>
      </w:r>
      <w:r w:rsidRPr="00C31E1B">
        <w:rPr>
          <w:rFonts w:ascii="Arial" w:hAnsi="Arial" w:cs="Arial"/>
        </w:rPr>
        <w:t>“Guia Ético do Arquiteto e Urbanista nas Mídias Sociais”</w:t>
      </w:r>
      <w:r w:rsidR="003E37FF">
        <w:rPr>
          <w:rFonts w:ascii="Arial" w:hAnsi="Arial" w:cs="Arial"/>
        </w:rPr>
        <w:t xml:space="preserve"> para bem orientar os </w:t>
      </w:r>
      <w:r w:rsidR="003E37FF" w:rsidRPr="003E37FF">
        <w:rPr>
          <w:rFonts w:ascii="Arial" w:hAnsi="Arial" w:cs="Arial"/>
        </w:rPr>
        <w:t>arquitetos e urbanistas e empresas de Arquitetura e Urbanismo</w:t>
      </w:r>
      <w:r w:rsidR="003E37FF">
        <w:rPr>
          <w:rFonts w:ascii="Arial" w:hAnsi="Arial" w:cs="Arial"/>
        </w:rPr>
        <w:t xml:space="preserve"> no estado de Santa Catarina;</w:t>
      </w:r>
    </w:p>
    <w:p w:rsidR="00D22196" w:rsidRPr="00454DDC" w:rsidRDefault="00EA2337" w:rsidP="00D22196">
      <w:pPr>
        <w:jc w:val="both"/>
        <w:rPr>
          <w:rFonts w:ascii="Arial" w:hAnsi="Arial" w:cs="Arial"/>
        </w:rPr>
      </w:pPr>
      <w:r w:rsidRPr="00EA2337">
        <w:rPr>
          <w:rFonts w:ascii="Arial" w:hAnsi="Arial" w:cs="Arial"/>
          <w:highlight w:val="yellow"/>
        </w:rPr>
        <w:t xml:space="preserve"> </w:t>
      </w:r>
    </w:p>
    <w:p w:rsidR="00D22196" w:rsidRPr="00454DDC" w:rsidRDefault="00D22196" w:rsidP="00D22196">
      <w:pPr>
        <w:jc w:val="both"/>
        <w:rPr>
          <w:rFonts w:ascii="Arial" w:hAnsi="Arial" w:cs="Arial"/>
        </w:rPr>
      </w:pPr>
    </w:p>
    <w:p w:rsidR="00A200AB" w:rsidRPr="00454DDC" w:rsidRDefault="00A200AB" w:rsidP="00A200AB">
      <w:pPr>
        <w:jc w:val="both"/>
        <w:rPr>
          <w:rFonts w:ascii="Arial" w:hAnsi="Arial" w:cs="Arial"/>
          <w:b/>
        </w:rPr>
      </w:pPr>
      <w:r w:rsidRPr="00454DDC">
        <w:rPr>
          <w:rFonts w:ascii="Arial" w:hAnsi="Arial" w:cs="Arial"/>
          <w:b/>
        </w:rPr>
        <w:t>DELIBERA</w:t>
      </w:r>
      <w:r w:rsidR="00180AAA" w:rsidRPr="00454DDC">
        <w:rPr>
          <w:rFonts w:ascii="Arial" w:hAnsi="Arial" w:cs="Arial"/>
          <w:b/>
        </w:rPr>
        <w:t xml:space="preserve"> POR</w:t>
      </w:r>
      <w:r w:rsidRPr="00454DDC">
        <w:rPr>
          <w:rFonts w:ascii="Arial" w:hAnsi="Arial" w:cs="Arial"/>
          <w:b/>
        </w:rPr>
        <w:t xml:space="preserve">: </w:t>
      </w:r>
    </w:p>
    <w:p w:rsidR="00092FF7" w:rsidRPr="00454DDC" w:rsidRDefault="00092FF7" w:rsidP="00A200AB">
      <w:pPr>
        <w:jc w:val="both"/>
        <w:rPr>
          <w:rFonts w:ascii="Arial" w:hAnsi="Arial" w:cs="Arial"/>
          <w:b/>
        </w:rPr>
      </w:pPr>
    </w:p>
    <w:p w:rsidR="00E60CDF" w:rsidRPr="00E60CDF" w:rsidRDefault="00516DE9" w:rsidP="00E60CDF">
      <w:pPr>
        <w:pStyle w:val="Pargrafoda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E60CDF">
        <w:rPr>
          <w:rFonts w:ascii="Arial" w:hAnsi="Arial" w:cs="Arial"/>
        </w:rPr>
        <w:t>Aprovar a</w:t>
      </w:r>
      <w:r w:rsidR="00E60CDF" w:rsidRPr="00E60CDF">
        <w:rPr>
          <w:rFonts w:ascii="Arial" w:hAnsi="Arial" w:cs="Arial"/>
        </w:rPr>
        <w:t xml:space="preserve">s seguintes recomendações </w:t>
      </w:r>
      <w:r w:rsidRPr="00E60CDF">
        <w:rPr>
          <w:rFonts w:ascii="Arial" w:hAnsi="Arial" w:cs="Arial"/>
        </w:rPr>
        <w:t>à Presidência do CAU/SC</w:t>
      </w:r>
      <w:r w:rsidR="00E60CDF" w:rsidRPr="00E60CDF">
        <w:rPr>
          <w:rFonts w:ascii="Arial" w:hAnsi="Arial" w:cs="Arial"/>
        </w:rPr>
        <w:t>:</w:t>
      </w:r>
    </w:p>
    <w:p w:rsidR="00E60CDF" w:rsidRPr="00E60CDF" w:rsidRDefault="00E60CDF" w:rsidP="00E60CDF">
      <w:pPr>
        <w:pStyle w:val="PargrafodaLista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516DE9" w:rsidRPr="00E60CDF">
        <w:rPr>
          <w:rFonts w:ascii="Arial" w:hAnsi="Arial" w:cs="Arial"/>
        </w:rPr>
        <w:t xml:space="preserve">ue o </w:t>
      </w:r>
      <w:r w:rsidR="00EA396D" w:rsidRPr="00E60CDF">
        <w:rPr>
          <w:rFonts w:ascii="Arial" w:hAnsi="Arial" w:cs="Arial"/>
        </w:rPr>
        <w:t xml:space="preserve">CAU/SC </w:t>
      </w:r>
      <w:r w:rsidR="00516DE9" w:rsidRPr="00E60CDF">
        <w:rPr>
          <w:rFonts w:ascii="Arial" w:hAnsi="Arial" w:cs="Arial"/>
        </w:rPr>
        <w:t>promova a ampla divulgação do “Guia Ético do Arquiteto e Urbanista nas Mídias Sociais” aprovado pela CED-CAU/BR</w:t>
      </w:r>
      <w:r>
        <w:rPr>
          <w:rFonts w:ascii="Arial" w:hAnsi="Arial" w:cs="Arial"/>
        </w:rPr>
        <w:t>,</w:t>
      </w:r>
      <w:r w:rsidR="00516DE9" w:rsidRPr="00E60CDF">
        <w:rPr>
          <w:rFonts w:ascii="Arial" w:hAnsi="Arial" w:cs="Arial"/>
        </w:rPr>
        <w:t xml:space="preserve"> por meio dos instrumentos de comunicação disponíveis, tais como </w:t>
      </w:r>
      <w:r w:rsidR="00516DE9" w:rsidRPr="00E60CDF">
        <w:rPr>
          <w:rFonts w:ascii="Arial" w:hAnsi="Arial" w:cs="Arial"/>
          <w:i/>
        </w:rPr>
        <w:t>e-mail</w:t>
      </w:r>
      <w:r w:rsidR="00516DE9" w:rsidRPr="00E60CDF">
        <w:rPr>
          <w:rFonts w:ascii="Arial" w:hAnsi="Arial" w:cs="Arial"/>
        </w:rPr>
        <w:t xml:space="preserve"> e mídias sociais;</w:t>
      </w:r>
    </w:p>
    <w:p w:rsidR="00E60CDF" w:rsidRPr="00E60CDF" w:rsidRDefault="00CA0FE2" w:rsidP="00E60CDF">
      <w:pPr>
        <w:pStyle w:val="PargrafodaLista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E60CDF">
        <w:rPr>
          <w:rFonts w:ascii="Arial" w:hAnsi="Arial" w:cs="Arial"/>
        </w:rPr>
        <w:t xml:space="preserve">Que </w:t>
      </w:r>
      <w:r w:rsidR="00E60CDF" w:rsidRPr="00E60CDF">
        <w:rPr>
          <w:rFonts w:ascii="Arial" w:hAnsi="Arial" w:cs="Arial"/>
        </w:rPr>
        <w:t xml:space="preserve">a presente recomendação </w:t>
      </w:r>
      <w:r w:rsidR="00736E83" w:rsidRPr="00E60CDF">
        <w:rPr>
          <w:rFonts w:ascii="Arial" w:hAnsi="Arial" w:cs="Arial"/>
        </w:rPr>
        <w:t>seja encaminhada</w:t>
      </w:r>
      <w:r w:rsidRPr="00E60CDF">
        <w:rPr>
          <w:rFonts w:ascii="Arial" w:hAnsi="Arial" w:cs="Arial"/>
        </w:rPr>
        <w:t xml:space="preserve"> à Assessoria </w:t>
      </w:r>
      <w:r w:rsidR="00E60CDF" w:rsidRPr="00E60CDF">
        <w:rPr>
          <w:rFonts w:ascii="Arial" w:hAnsi="Arial" w:cs="Arial"/>
        </w:rPr>
        <w:t>da Presidência</w:t>
      </w:r>
      <w:r w:rsidRPr="00E60CDF">
        <w:rPr>
          <w:rFonts w:ascii="Arial" w:hAnsi="Arial" w:cs="Arial"/>
        </w:rPr>
        <w:t xml:space="preserve"> e à Coordenadora d</w:t>
      </w:r>
      <w:r w:rsidR="00E60CDF" w:rsidRPr="00E60CDF">
        <w:rPr>
          <w:rFonts w:ascii="Arial" w:hAnsi="Arial" w:cs="Arial"/>
        </w:rPr>
        <w:t>e Comunicação para execução da divulgação.</w:t>
      </w:r>
    </w:p>
    <w:p w:rsidR="00E60CDF" w:rsidRDefault="00E60CDF" w:rsidP="00092FF7">
      <w:pPr>
        <w:jc w:val="both"/>
        <w:rPr>
          <w:rFonts w:ascii="Arial" w:hAnsi="Arial" w:cs="Arial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</w:t>
      </w:r>
      <w:bookmarkStart w:id="1" w:name="_GoBack"/>
      <w:bookmarkEnd w:id="1"/>
      <w:r w:rsidR="00E97C1A" w:rsidRPr="009823AB">
        <w:rPr>
          <w:rFonts w:ascii="Arial" w:hAnsi="Arial" w:cs="Arial"/>
        </w:rPr>
        <w:t>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lastRenderedPageBreak/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C712B0">
      <w:pPr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9B63CC" w:rsidRDefault="00092FF7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46DD0" w:rsidRDefault="00046DD0" w:rsidP="00C712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C0213" w:rsidRDefault="004C0213" w:rsidP="00C712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B350CE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B350CE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B350C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B63CC" w:rsidRDefault="009B63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B63CC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B350C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B63CC" w:rsidRDefault="009B63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B63CC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B350C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B63CC" w:rsidRDefault="009B63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B63CC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B350C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B63CC" w:rsidRDefault="009B63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B63CC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B350C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B63CC" w:rsidRDefault="009B63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B63CC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B350C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D4DCD">
              <w:rPr>
                <w:rFonts w:ascii="Arial" w:hAnsi="Arial" w:cs="Arial"/>
                <w:b/>
              </w:rPr>
              <w:t>Histórico da votação:</w:t>
            </w:r>
          </w:p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B350C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FD4DCD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D4DCD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FD4DCD">
              <w:rPr>
                <w:rFonts w:ascii="Arial" w:hAnsi="Arial" w:cs="Arial"/>
              </w:rPr>
              <w:t>5</w:t>
            </w:r>
            <w:r w:rsidRPr="00FD4DCD">
              <w:rPr>
                <w:rFonts w:ascii="Arial" w:hAnsi="Arial" w:cs="Arial"/>
              </w:rPr>
              <w:t>ª Reunião Ordinária de 202</w:t>
            </w:r>
            <w:r w:rsidR="00B15201" w:rsidRPr="00FD4DCD">
              <w:rPr>
                <w:rFonts w:ascii="Arial" w:hAnsi="Arial" w:cs="Arial"/>
              </w:rPr>
              <w:t>3</w:t>
            </w:r>
            <w:r w:rsidR="00092FF7" w:rsidRPr="00FD4DCD">
              <w:rPr>
                <w:rFonts w:ascii="Arial" w:hAnsi="Arial" w:cs="Arial"/>
              </w:rPr>
              <w:t>.</w:t>
            </w:r>
          </w:p>
        </w:tc>
      </w:tr>
      <w:tr w:rsidR="00E97C1A" w:rsidRPr="009823AB" w:rsidTr="00B350C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4DCD">
              <w:rPr>
                <w:rFonts w:ascii="Arial" w:hAnsi="Arial" w:cs="Arial"/>
                <w:b/>
              </w:rPr>
              <w:t xml:space="preserve">Data: </w:t>
            </w:r>
            <w:r w:rsidR="00D1255F" w:rsidRPr="00FD4DCD">
              <w:rPr>
                <w:rFonts w:ascii="Arial" w:hAnsi="Arial" w:cs="Arial"/>
              </w:rPr>
              <w:t>31/05</w:t>
            </w:r>
            <w:r w:rsidR="00612C9E" w:rsidRPr="00FD4DCD">
              <w:rPr>
                <w:rFonts w:ascii="Arial" w:hAnsi="Arial" w:cs="Arial"/>
              </w:rPr>
              <w:t>/</w:t>
            </w:r>
            <w:r w:rsidR="00B15201" w:rsidRPr="00FD4DCD">
              <w:rPr>
                <w:rFonts w:ascii="Arial" w:hAnsi="Arial" w:cs="Arial"/>
              </w:rPr>
              <w:t>2023</w:t>
            </w:r>
            <w:r w:rsidR="00092FF7" w:rsidRPr="00FD4DCD">
              <w:rPr>
                <w:rFonts w:ascii="Arial" w:hAnsi="Arial" w:cs="Arial"/>
              </w:rPr>
              <w:t>.</w:t>
            </w:r>
          </w:p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4DCD">
              <w:rPr>
                <w:rFonts w:ascii="Arial" w:hAnsi="Arial" w:cs="Arial"/>
                <w:b/>
              </w:rPr>
              <w:t xml:space="preserve">Matéria em votação: </w:t>
            </w:r>
            <w:r w:rsidR="00FD4DCD">
              <w:rPr>
                <w:rFonts w:ascii="Arial" w:eastAsia="Times New Roman" w:hAnsi="Arial" w:cs="Arial"/>
                <w:color w:val="000000"/>
                <w:lang w:eastAsia="pt-BR"/>
              </w:rPr>
              <w:t>Divulgação do Guia Ético em Mídias Sociais</w:t>
            </w:r>
          </w:p>
          <w:p w:rsidR="00A27E45" w:rsidRPr="00FD4DCD" w:rsidRDefault="00A27E45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B350C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4DCD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FD4DCD">
              <w:rPr>
                <w:rFonts w:ascii="Arial" w:hAnsi="Arial" w:cs="Arial"/>
              </w:rPr>
              <w:t>(0</w:t>
            </w:r>
            <w:r w:rsidR="00FD4DCD">
              <w:rPr>
                <w:rFonts w:ascii="Arial" w:hAnsi="Arial" w:cs="Arial"/>
              </w:rPr>
              <w:t>5</w:t>
            </w:r>
            <w:proofErr w:type="gramStart"/>
            <w:r w:rsidRPr="00FD4DCD">
              <w:rPr>
                <w:rFonts w:ascii="Arial" w:hAnsi="Arial" w:cs="Arial"/>
              </w:rPr>
              <w:t xml:space="preserve">) </w:t>
            </w:r>
            <w:r w:rsidRPr="00FD4DCD">
              <w:rPr>
                <w:rFonts w:ascii="Arial" w:hAnsi="Arial" w:cs="Arial"/>
                <w:b/>
              </w:rPr>
              <w:t>Não</w:t>
            </w:r>
            <w:proofErr w:type="gramEnd"/>
            <w:r w:rsidRPr="00FD4DCD">
              <w:rPr>
                <w:rFonts w:ascii="Arial" w:hAnsi="Arial" w:cs="Arial"/>
                <w:b/>
              </w:rPr>
              <w:t xml:space="preserve"> </w:t>
            </w:r>
            <w:r w:rsidR="00B1732D" w:rsidRPr="00FD4DCD">
              <w:rPr>
                <w:rFonts w:ascii="Arial" w:hAnsi="Arial" w:cs="Arial"/>
              </w:rPr>
              <w:t>(00</w:t>
            </w:r>
            <w:r w:rsidRPr="00FD4DCD">
              <w:rPr>
                <w:rFonts w:ascii="Arial" w:hAnsi="Arial" w:cs="Arial"/>
              </w:rPr>
              <w:t xml:space="preserve">) </w:t>
            </w:r>
            <w:r w:rsidRPr="00FD4DCD">
              <w:rPr>
                <w:rFonts w:ascii="Arial" w:hAnsi="Arial" w:cs="Arial"/>
                <w:b/>
              </w:rPr>
              <w:t xml:space="preserve">Abstenções </w:t>
            </w:r>
            <w:r w:rsidRPr="00FD4DCD">
              <w:rPr>
                <w:rFonts w:ascii="Arial" w:hAnsi="Arial" w:cs="Arial"/>
              </w:rPr>
              <w:t>(</w:t>
            </w:r>
            <w:r w:rsidR="008D2FAF" w:rsidRPr="00FD4DCD">
              <w:rPr>
                <w:rFonts w:ascii="Arial" w:hAnsi="Arial" w:cs="Arial"/>
              </w:rPr>
              <w:t>00</w:t>
            </w:r>
            <w:r w:rsidRPr="00FD4DCD">
              <w:rPr>
                <w:rFonts w:ascii="Arial" w:hAnsi="Arial" w:cs="Arial"/>
              </w:rPr>
              <w:t xml:space="preserve">) </w:t>
            </w:r>
            <w:r w:rsidRPr="00FD4DCD">
              <w:rPr>
                <w:rFonts w:ascii="Arial" w:hAnsi="Arial" w:cs="Arial"/>
                <w:b/>
              </w:rPr>
              <w:t xml:space="preserve">Ausências </w:t>
            </w:r>
            <w:r w:rsidRPr="00FD4DCD">
              <w:rPr>
                <w:rFonts w:ascii="Arial" w:hAnsi="Arial" w:cs="Arial"/>
              </w:rPr>
              <w:t>(</w:t>
            </w:r>
            <w:r w:rsidR="008D2FAF" w:rsidRPr="00FD4DCD">
              <w:rPr>
                <w:rFonts w:ascii="Arial" w:hAnsi="Arial" w:cs="Arial"/>
              </w:rPr>
              <w:t>0</w:t>
            </w:r>
            <w:r w:rsidR="00D1255F" w:rsidRPr="00FD4DCD">
              <w:rPr>
                <w:rFonts w:ascii="Arial" w:hAnsi="Arial" w:cs="Arial"/>
              </w:rPr>
              <w:t>0</w:t>
            </w:r>
            <w:r w:rsidRPr="00FD4DCD">
              <w:rPr>
                <w:rFonts w:ascii="Arial" w:hAnsi="Arial" w:cs="Arial"/>
              </w:rPr>
              <w:t xml:space="preserve">) </w:t>
            </w:r>
            <w:r w:rsidRPr="00FD4DCD">
              <w:rPr>
                <w:rFonts w:ascii="Arial" w:hAnsi="Arial" w:cs="Arial"/>
                <w:b/>
              </w:rPr>
              <w:t xml:space="preserve">Total </w:t>
            </w:r>
            <w:r w:rsidR="00C532AC" w:rsidRPr="00FD4DCD">
              <w:rPr>
                <w:rFonts w:ascii="Arial" w:hAnsi="Arial" w:cs="Arial"/>
              </w:rPr>
              <w:t>(</w:t>
            </w:r>
            <w:r w:rsidR="00A808D5" w:rsidRPr="00FD4DCD">
              <w:rPr>
                <w:rFonts w:ascii="Arial" w:hAnsi="Arial" w:cs="Arial"/>
              </w:rPr>
              <w:t>0</w:t>
            </w:r>
            <w:r w:rsidR="00FD4DCD">
              <w:rPr>
                <w:rFonts w:ascii="Arial" w:hAnsi="Arial" w:cs="Arial"/>
              </w:rPr>
              <w:t>5</w:t>
            </w:r>
            <w:r w:rsidRPr="00FD4DCD">
              <w:rPr>
                <w:rFonts w:ascii="Arial" w:hAnsi="Arial" w:cs="Arial"/>
              </w:rPr>
              <w:t>)</w:t>
            </w:r>
          </w:p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B350C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4DCD">
              <w:rPr>
                <w:rFonts w:ascii="Arial" w:hAnsi="Arial" w:cs="Arial"/>
                <w:b/>
              </w:rPr>
              <w:t xml:space="preserve">Ocorrências: </w:t>
            </w:r>
            <w:r w:rsidR="00CE552D" w:rsidRPr="00FD4DCD">
              <w:rPr>
                <w:rFonts w:ascii="Arial" w:hAnsi="Arial" w:cs="Arial"/>
                <w:b/>
              </w:rPr>
              <w:t>-</w:t>
            </w:r>
          </w:p>
          <w:p w:rsidR="00E97C1A" w:rsidRPr="00FD4DCD" w:rsidRDefault="00E97C1A" w:rsidP="00B350C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B350CE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FD4DCD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D4DCD">
              <w:rPr>
                <w:rFonts w:ascii="Arial" w:hAnsi="Arial" w:cs="Arial"/>
                <w:b/>
              </w:rPr>
              <w:t>Secretári</w:t>
            </w:r>
            <w:r w:rsidR="000408E3" w:rsidRPr="00FD4DCD">
              <w:rPr>
                <w:rFonts w:ascii="Arial" w:hAnsi="Arial" w:cs="Arial"/>
                <w:b/>
              </w:rPr>
              <w:t>o</w:t>
            </w:r>
            <w:r w:rsidRPr="00FD4DCD">
              <w:rPr>
                <w:rFonts w:ascii="Arial" w:hAnsi="Arial" w:cs="Arial"/>
                <w:b/>
              </w:rPr>
              <w:t xml:space="preserve"> da Reunião: </w:t>
            </w:r>
            <w:r w:rsidR="008A067F" w:rsidRPr="00FD4DCD">
              <w:rPr>
                <w:rFonts w:ascii="Arial" w:hAnsi="Arial" w:cs="Arial"/>
              </w:rPr>
              <w:t>Eduardo Paulon Fontes</w:t>
            </w:r>
            <w:r w:rsidR="005D4291" w:rsidRPr="00FD4DCD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FD4DCD" w:rsidRDefault="00E97C1A" w:rsidP="00B350CE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FD4DCD">
              <w:rPr>
                <w:rFonts w:ascii="Arial" w:hAnsi="Arial" w:cs="Arial"/>
                <w:b/>
              </w:rPr>
              <w:t>Condutor</w:t>
            </w:r>
            <w:r w:rsidR="00092FF7" w:rsidRPr="00FD4DCD">
              <w:rPr>
                <w:rFonts w:ascii="Arial" w:hAnsi="Arial" w:cs="Arial"/>
                <w:b/>
              </w:rPr>
              <w:t>a</w:t>
            </w:r>
            <w:r w:rsidRPr="00FD4DCD">
              <w:rPr>
                <w:rFonts w:ascii="Arial" w:hAnsi="Arial" w:cs="Arial"/>
                <w:b/>
              </w:rPr>
              <w:t xml:space="preserve"> da Reunião: </w:t>
            </w:r>
            <w:r w:rsidR="00C47CDF" w:rsidRPr="00FD4DCD">
              <w:rPr>
                <w:rFonts w:ascii="Arial" w:hAnsi="Arial" w:cs="Arial"/>
              </w:rPr>
              <w:t>Janete Sueli Krueger</w:t>
            </w:r>
            <w:r w:rsidRPr="00FD4DCD">
              <w:rPr>
                <w:rFonts w:ascii="Arial" w:hAnsi="Arial" w:cs="Arial"/>
              </w:rPr>
              <w:t>-</w:t>
            </w:r>
            <w:r w:rsidRPr="00FD4DCD">
              <w:rPr>
                <w:rFonts w:ascii="Arial" w:hAnsi="Arial" w:cs="Arial"/>
                <w:b/>
              </w:rPr>
              <w:t xml:space="preserve"> </w:t>
            </w:r>
            <w:r w:rsidRPr="00FD4DCD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37" w:rsidRDefault="00EA2337" w:rsidP="00480328">
      <w:r>
        <w:separator/>
      </w:r>
    </w:p>
  </w:endnote>
  <w:endnote w:type="continuationSeparator" w:id="0">
    <w:p w:rsidR="00EA2337" w:rsidRDefault="00EA233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37" w:rsidRDefault="00EA233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EA2337" w:rsidTr="00B350CE">
      <w:tc>
        <w:tcPr>
          <w:tcW w:w="9061" w:type="dxa"/>
        </w:tcPr>
        <w:p w:rsidR="00EA2337" w:rsidRDefault="00EA2337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A2337" w:rsidTr="00B350CE">
      <w:tc>
        <w:tcPr>
          <w:tcW w:w="9061" w:type="dxa"/>
        </w:tcPr>
        <w:p w:rsidR="00EA2337" w:rsidRDefault="00EA2337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8205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EA2337" w:rsidRDefault="00EA233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37" w:rsidRDefault="00EA2337" w:rsidP="00480328">
      <w:r>
        <w:separator/>
      </w:r>
    </w:p>
  </w:footnote>
  <w:footnote w:type="continuationSeparator" w:id="0">
    <w:p w:rsidR="00EA2337" w:rsidRDefault="00EA233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37" w:rsidRDefault="00EA233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619"/>
    <w:multiLevelType w:val="hybridMultilevel"/>
    <w:tmpl w:val="DF0A3080"/>
    <w:lvl w:ilvl="0" w:tplc="4A34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8C8"/>
    <w:multiLevelType w:val="multilevel"/>
    <w:tmpl w:val="242E513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D61303"/>
    <w:multiLevelType w:val="multilevel"/>
    <w:tmpl w:val="382404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72D1"/>
    <w:multiLevelType w:val="multilevel"/>
    <w:tmpl w:val="0FC074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46DD0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C380F"/>
    <w:rsid w:val="002F1397"/>
    <w:rsid w:val="00314209"/>
    <w:rsid w:val="003362B6"/>
    <w:rsid w:val="00342D60"/>
    <w:rsid w:val="00346546"/>
    <w:rsid w:val="003737DC"/>
    <w:rsid w:val="003B4522"/>
    <w:rsid w:val="003C07C0"/>
    <w:rsid w:val="003D1FFC"/>
    <w:rsid w:val="003D7349"/>
    <w:rsid w:val="003E26BA"/>
    <w:rsid w:val="003E37FF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4DDC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0213"/>
    <w:rsid w:val="004C2C7B"/>
    <w:rsid w:val="004C37B4"/>
    <w:rsid w:val="004D674B"/>
    <w:rsid w:val="00510668"/>
    <w:rsid w:val="0051105B"/>
    <w:rsid w:val="00512A3B"/>
    <w:rsid w:val="00516DE9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09F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3382C"/>
    <w:rsid w:val="00736E83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1DCF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C2FBF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B63CC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350CE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31E1B"/>
    <w:rsid w:val="00C411E1"/>
    <w:rsid w:val="00C46FFA"/>
    <w:rsid w:val="00C47CDF"/>
    <w:rsid w:val="00C532AC"/>
    <w:rsid w:val="00C712B0"/>
    <w:rsid w:val="00C75493"/>
    <w:rsid w:val="00C77221"/>
    <w:rsid w:val="00C82057"/>
    <w:rsid w:val="00C82F85"/>
    <w:rsid w:val="00C930D5"/>
    <w:rsid w:val="00C9364D"/>
    <w:rsid w:val="00CA0FE2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60CDF"/>
    <w:rsid w:val="00E7118A"/>
    <w:rsid w:val="00E761A5"/>
    <w:rsid w:val="00E962F4"/>
    <w:rsid w:val="00E97C1A"/>
    <w:rsid w:val="00EA2337"/>
    <w:rsid w:val="00EA396D"/>
    <w:rsid w:val="00EB78C1"/>
    <w:rsid w:val="00EC01BA"/>
    <w:rsid w:val="00ED3C13"/>
    <w:rsid w:val="00ED63F5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D22E3"/>
    <w:rsid w:val="00FD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7EAC0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8448-B77C-4240-BCA2-D84411E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6</cp:revision>
  <cp:lastPrinted>2022-10-31T12:36:00Z</cp:lastPrinted>
  <dcterms:created xsi:type="dcterms:W3CDTF">2023-06-02T18:37:00Z</dcterms:created>
  <dcterms:modified xsi:type="dcterms:W3CDTF">2023-06-05T15:06:00Z</dcterms:modified>
</cp:coreProperties>
</file>