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7354"/>
      </w:tblGrid>
      <w:tr w:rsidR="00E14245" w:rsidRPr="00A27E45" w14:paraId="6EB61558" w14:textId="77777777" w:rsidTr="009B31E0">
        <w:trPr>
          <w:trHeight w:val="319"/>
        </w:trPr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17164E72" w:rsidR="00E14245" w:rsidRPr="00AA73E8" w:rsidRDefault="00470C29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796932</w:t>
            </w:r>
            <w:r w:rsidR="005F2760" w:rsidRPr="00C53C3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/2019</w:t>
            </w:r>
          </w:p>
        </w:tc>
      </w:tr>
      <w:tr w:rsidR="00E14245" w:rsidRPr="00A27E45" w14:paraId="6337E62F" w14:textId="77777777" w:rsidTr="009B31E0">
        <w:trPr>
          <w:trHeight w:val="319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9B31E0">
        <w:trPr>
          <w:trHeight w:val="319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16AC76D" w:rsidR="00E14245" w:rsidRPr="005D4EB2" w:rsidRDefault="00601DA2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C53C3A">
              <w:rPr>
                <w:rFonts w:ascii="Arial" w:eastAsia="Times New Roman" w:hAnsi="Arial" w:cs="Arial"/>
                <w:color w:val="000000"/>
                <w:lang w:eastAsia="pt-BR"/>
              </w:rPr>
              <w:t>xtinção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 arquivamento</w:t>
            </w:r>
            <w:r w:rsidR="00C53C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processo </w:t>
            </w:r>
          </w:p>
        </w:tc>
      </w:tr>
      <w:tr w:rsidR="00E14245" w:rsidRPr="00A27E45" w14:paraId="3610B574" w14:textId="77777777" w:rsidTr="009B31E0">
        <w:trPr>
          <w:trHeight w:val="127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9B31E0">
        <w:trPr>
          <w:trHeight w:val="319"/>
        </w:trPr>
        <w:tc>
          <w:tcPr>
            <w:tcW w:w="9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4A457C1C" w:rsidR="00E14245" w:rsidRPr="00A27E45" w:rsidRDefault="00E14245" w:rsidP="00E02F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B76A7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76A7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5B0BB6" w:rsidRPr="00B76A7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6E241B5D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9B31E0">
        <w:rPr>
          <w:rFonts w:ascii="Arial" w:hAnsi="Arial" w:cs="Arial"/>
        </w:rPr>
        <w:t>extra</w:t>
      </w:r>
      <w:r>
        <w:rPr>
          <w:rFonts w:ascii="Arial" w:hAnsi="Arial" w:cs="Arial"/>
        </w:rPr>
        <w:t>ordinariamente, de forma híbrida, nos termos da Deliberação Plenária DPOSC nº 752/2023, no uso das competências que lhe conferem os artigos 91 e 94 do Regimento Interno do CAU/SC, após análise do assunto em epígrafe, e</w:t>
      </w:r>
    </w:p>
    <w:bookmarkEnd w:id="0"/>
    <w:p w14:paraId="531E40CE" w14:textId="15744D78" w:rsidR="00C53C3A" w:rsidRPr="002F08D8" w:rsidRDefault="00C53C3A" w:rsidP="00C53C3A">
      <w:pPr>
        <w:jc w:val="both"/>
        <w:rPr>
          <w:rFonts w:ascii="Arial" w:hAnsi="Arial" w:cs="Arial"/>
          <w:highlight w:val="yellow"/>
        </w:rPr>
      </w:pPr>
    </w:p>
    <w:p w14:paraId="578F8DA1" w14:textId="2CB0FF09" w:rsidR="00C53C3A" w:rsidRPr="00D22196" w:rsidRDefault="00C53C3A" w:rsidP="00C53C3A">
      <w:pPr>
        <w:jc w:val="both"/>
        <w:rPr>
          <w:rFonts w:ascii="Arial" w:hAnsi="Arial" w:cs="Arial"/>
        </w:rPr>
      </w:pPr>
      <w:r w:rsidRPr="00601DA2">
        <w:rPr>
          <w:rFonts w:ascii="Arial" w:hAnsi="Arial" w:cs="Arial"/>
        </w:rPr>
        <w:t>Considerando o parecer apres</w:t>
      </w:r>
      <w:r w:rsidR="009B31E0">
        <w:rPr>
          <w:rFonts w:ascii="Arial" w:hAnsi="Arial" w:cs="Arial"/>
        </w:rPr>
        <w:t>entado pela C</w:t>
      </w:r>
      <w:r w:rsidR="00601DA2" w:rsidRPr="00601DA2">
        <w:rPr>
          <w:rFonts w:ascii="Arial" w:hAnsi="Arial" w:cs="Arial"/>
        </w:rPr>
        <w:t xml:space="preserve">onselheira </w:t>
      </w:r>
      <w:r w:rsidR="009B31E0">
        <w:rPr>
          <w:rFonts w:ascii="Arial" w:hAnsi="Arial" w:cs="Arial"/>
        </w:rPr>
        <w:t xml:space="preserve">Relatora </w:t>
      </w:r>
      <w:r w:rsidR="00470C29" w:rsidRPr="00601DA2">
        <w:rPr>
          <w:rFonts w:ascii="Arial" w:hAnsi="Arial" w:cs="Arial"/>
        </w:rPr>
        <w:t>Larissa Moreira</w:t>
      </w:r>
      <w:r w:rsidR="00601DA2">
        <w:rPr>
          <w:rFonts w:ascii="Arial" w:hAnsi="Arial" w:cs="Arial"/>
        </w:rPr>
        <w:t xml:space="preserve">, recomendando a extinção e arquivamento </w:t>
      </w:r>
      <w:r w:rsidRPr="00601DA2">
        <w:rPr>
          <w:rFonts w:ascii="Arial" w:hAnsi="Arial" w:cs="Arial"/>
        </w:rPr>
        <w:t>do processo.</w:t>
      </w:r>
    </w:p>
    <w:p w14:paraId="60B68AF0" w14:textId="77777777" w:rsidR="00282D01" w:rsidRDefault="00282D01" w:rsidP="00A200AB">
      <w:pPr>
        <w:jc w:val="both"/>
        <w:rPr>
          <w:rFonts w:ascii="Arial" w:hAnsi="Arial" w:cs="Arial"/>
          <w:b/>
        </w:rPr>
      </w:pPr>
    </w:p>
    <w:p w14:paraId="26653956" w14:textId="2490C3DC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1B23C80C" w:rsidR="00F2096F" w:rsidRDefault="00106CF9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601DA2">
        <w:rPr>
          <w:rFonts w:ascii="Arial" w:hAnsi="Arial" w:cs="Arial"/>
        </w:rPr>
        <w:t xml:space="preserve">1 </w:t>
      </w:r>
      <w:r w:rsidR="00C53C3A" w:rsidRPr="00601DA2">
        <w:rPr>
          <w:rFonts w:ascii="Arial" w:hAnsi="Arial" w:cs="Arial"/>
        </w:rPr>
        <w:t>–</w:t>
      </w:r>
      <w:r w:rsidRPr="00601DA2">
        <w:rPr>
          <w:rFonts w:ascii="Arial" w:hAnsi="Arial" w:cs="Arial"/>
        </w:rPr>
        <w:t xml:space="preserve"> </w:t>
      </w:r>
      <w:r w:rsidR="00C53C3A" w:rsidRPr="00601DA2">
        <w:rPr>
          <w:rFonts w:ascii="Arial" w:hAnsi="Arial" w:cs="Arial"/>
        </w:rPr>
        <w:t xml:space="preserve">Aprovar o parecer apresentado pela </w:t>
      </w:r>
      <w:r w:rsidR="009B31E0">
        <w:rPr>
          <w:rFonts w:ascii="Arial" w:hAnsi="Arial" w:cs="Arial"/>
        </w:rPr>
        <w:t>C</w:t>
      </w:r>
      <w:r w:rsidR="00601DA2" w:rsidRPr="00601DA2">
        <w:rPr>
          <w:rFonts w:ascii="Arial" w:hAnsi="Arial" w:cs="Arial"/>
        </w:rPr>
        <w:t xml:space="preserve">onselheira </w:t>
      </w:r>
      <w:r w:rsidR="009B31E0">
        <w:rPr>
          <w:rFonts w:ascii="Arial" w:hAnsi="Arial" w:cs="Arial"/>
        </w:rPr>
        <w:t xml:space="preserve">Relatora </w:t>
      </w:r>
      <w:r w:rsidR="00470C29" w:rsidRPr="00601DA2">
        <w:rPr>
          <w:rFonts w:ascii="Arial" w:hAnsi="Arial" w:cs="Arial"/>
        </w:rPr>
        <w:t>Larissa Moreira</w:t>
      </w:r>
      <w:r w:rsidR="00C53C3A" w:rsidRPr="00601DA2">
        <w:rPr>
          <w:rFonts w:ascii="Arial" w:hAnsi="Arial" w:cs="Arial"/>
        </w:rPr>
        <w:t xml:space="preserve">, no sentido </w:t>
      </w:r>
      <w:r w:rsidR="00601DA2" w:rsidRPr="00601DA2">
        <w:rPr>
          <w:rFonts w:ascii="Arial" w:hAnsi="Arial" w:cs="Arial"/>
        </w:rPr>
        <w:t xml:space="preserve">de </w:t>
      </w:r>
      <w:r w:rsidR="00C53C3A" w:rsidRPr="00601DA2">
        <w:rPr>
          <w:rFonts w:ascii="Arial" w:hAnsi="Arial" w:cs="Arial"/>
        </w:rPr>
        <w:t>extinguir</w:t>
      </w:r>
      <w:r w:rsidR="00601DA2" w:rsidRPr="00601DA2">
        <w:rPr>
          <w:rFonts w:ascii="Arial" w:hAnsi="Arial" w:cs="Arial"/>
        </w:rPr>
        <w:t xml:space="preserve"> e arquivar</w:t>
      </w:r>
      <w:r w:rsidR="00C53C3A" w:rsidRPr="00601DA2">
        <w:rPr>
          <w:rFonts w:ascii="Arial" w:hAnsi="Arial" w:cs="Arial"/>
        </w:rPr>
        <w:t xml:space="preserve"> o processo</w:t>
      </w:r>
      <w:r w:rsidR="009B31E0">
        <w:rPr>
          <w:rFonts w:ascii="Arial" w:hAnsi="Arial" w:cs="Arial"/>
        </w:rPr>
        <w:t xml:space="preserve">. 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214FF5EF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53C4D">
        <w:rPr>
          <w:rFonts w:ascii="Arial" w:hAnsi="Arial" w:cs="Arial"/>
        </w:rPr>
        <w:t>21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março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1BF27C4E" w14:textId="4CD1F53D" w:rsidR="00B76A7F" w:rsidRDefault="00B76A7F" w:rsidP="00D52552">
      <w:pPr>
        <w:jc w:val="both"/>
        <w:rPr>
          <w:rFonts w:ascii="Arial" w:hAnsi="Arial" w:cs="Arial"/>
        </w:rPr>
      </w:pPr>
    </w:p>
    <w:p w14:paraId="0CCEAE8E" w14:textId="77777777" w:rsidR="00B76A7F" w:rsidRDefault="00B76A7F" w:rsidP="00D52552">
      <w:pPr>
        <w:jc w:val="both"/>
        <w:rPr>
          <w:rFonts w:ascii="Arial" w:hAnsi="Arial" w:cs="Arial"/>
        </w:rPr>
      </w:pPr>
    </w:p>
    <w:p w14:paraId="5B3C2290" w14:textId="1B79A37F" w:rsidR="00B76A7F" w:rsidRDefault="00B76A7F" w:rsidP="00D52552">
      <w:pPr>
        <w:jc w:val="both"/>
        <w:rPr>
          <w:rFonts w:ascii="Arial" w:hAnsi="Arial" w:cs="Arial"/>
        </w:rPr>
      </w:pPr>
    </w:p>
    <w:p w14:paraId="7E6CA560" w14:textId="77777777" w:rsidR="00B76A7F" w:rsidRDefault="00B76A7F" w:rsidP="00D52552">
      <w:pPr>
        <w:jc w:val="both"/>
        <w:rPr>
          <w:rFonts w:ascii="Arial" w:hAnsi="Arial" w:cs="Arial"/>
        </w:rPr>
      </w:pPr>
    </w:p>
    <w:p w14:paraId="0F9CE17A" w14:textId="44F97C7C" w:rsidR="006E7576" w:rsidRDefault="006E7576" w:rsidP="00D52552">
      <w:pPr>
        <w:jc w:val="both"/>
        <w:rPr>
          <w:rFonts w:ascii="Arial" w:hAnsi="Arial" w:cs="Arial"/>
        </w:rPr>
      </w:pPr>
    </w:p>
    <w:p w14:paraId="096B98D6" w14:textId="77777777" w:rsidR="00B76A7F" w:rsidRPr="00A27E45" w:rsidRDefault="00B76A7F" w:rsidP="00D52552">
      <w:pPr>
        <w:jc w:val="both"/>
        <w:rPr>
          <w:rFonts w:ascii="Arial" w:hAnsi="Arial" w:cs="Arial"/>
        </w:rPr>
      </w:pPr>
    </w:p>
    <w:p w14:paraId="131A37B2" w14:textId="6AB93502" w:rsidR="00092FF7" w:rsidRDefault="00B37347" w:rsidP="00B76A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E338E74" w14:textId="6E55168D" w:rsidR="009B31E0" w:rsidRDefault="009B31E0" w:rsidP="00B76A7F">
      <w:pPr>
        <w:jc w:val="both"/>
        <w:rPr>
          <w:rFonts w:ascii="Arial" w:hAnsi="Arial" w:cs="Arial"/>
          <w:bCs/>
        </w:rPr>
      </w:pPr>
    </w:p>
    <w:p w14:paraId="514F1143" w14:textId="4EBF1726" w:rsidR="009B31E0" w:rsidRDefault="009B31E0" w:rsidP="00B76A7F">
      <w:pPr>
        <w:jc w:val="both"/>
        <w:rPr>
          <w:rFonts w:ascii="Arial" w:hAnsi="Arial" w:cs="Arial"/>
          <w:bCs/>
        </w:rPr>
      </w:pPr>
    </w:p>
    <w:p w14:paraId="7005E462" w14:textId="25420DDC" w:rsidR="009B31E0" w:rsidRDefault="009B31E0" w:rsidP="00B76A7F">
      <w:pPr>
        <w:jc w:val="both"/>
        <w:rPr>
          <w:rFonts w:ascii="Arial" w:hAnsi="Arial" w:cs="Arial"/>
          <w:bCs/>
        </w:rPr>
      </w:pPr>
    </w:p>
    <w:p w14:paraId="17D00CA9" w14:textId="77777777" w:rsidR="009B31E0" w:rsidRPr="00B76A7F" w:rsidRDefault="009B31E0" w:rsidP="00B76A7F">
      <w:pPr>
        <w:jc w:val="both"/>
        <w:rPr>
          <w:rFonts w:ascii="Arial" w:hAnsi="Arial" w:cs="Arial"/>
          <w:bCs/>
        </w:rPr>
      </w:pPr>
    </w:p>
    <w:p w14:paraId="0A700BC7" w14:textId="4789C483" w:rsidR="00296F36" w:rsidRDefault="00296F36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296F36">
        <w:rPr>
          <w:rFonts w:ascii="Arial" w:hAnsi="Arial" w:cs="Arial"/>
          <w:b/>
          <w:bCs/>
        </w:rPr>
        <w:t>Pery</w:t>
      </w:r>
      <w:proofErr w:type="spellEnd"/>
      <w:r w:rsidRPr="00296F36">
        <w:rPr>
          <w:rFonts w:ascii="Arial" w:hAnsi="Arial" w:cs="Arial"/>
          <w:b/>
          <w:bCs/>
        </w:rPr>
        <w:t xml:space="preserve"> Roberto </w:t>
      </w:r>
      <w:proofErr w:type="spellStart"/>
      <w:r w:rsidRPr="00296F36">
        <w:rPr>
          <w:rFonts w:ascii="Arial" w:hAnsi="Arial" w:cs="Arial"/>
          <w:b/>
          <w:bCs/>
        </w:rPr>
        <w:t>Segala</w:t>
      </w:r>
      <w:proofErr w:type="spellEnd"/>
      <w:r w:rsidRPr="00296F36">
        <w:rPr>
          <w:rFonts w:ascii="Arial" w:hAnsi="Arial" w:cs="Arial"/>
          <w:b/>
          <w:bCs/>
        </w:rPr>
        <w:t xml:space="preserve"> Medeiros</w:t>
      </w:r>
    </w:p>
    <w:p w14:paraId="3E521217" w14:textId="7BCBB84E" w:rsidR="00C157A6" w:rsidRDefault="009B31E0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02B3B1B9" w14:textId="7FD2F905" w:rsidR="00B609C6" w:rsidRPr="004E448F" w:rsidRDefault="00092FF7" w:rsidP="00B76A7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do CAU/SC</w:t>
      </w:r>
    </w:p>
    <w:p w14:paraId="38B4E991" w14:textId="77D1C515" w:rsidR="00E97C1A" w:rsidRDefault="00601DA2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601DA2"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601DA2">
        <w:rPr>
          <w:rFonts w:ascii="Arial" w:hAnsi="Arial" w:cs="Arial"/>
          <w:b/>
          <w:bCs/>
          <w:lang w:eastAsia="pt-BR"/>
        </w:rPr>
        <w:t xml:space="preserve">ª REUNIÃO </w:t>
      </w:r>
      <w:r w:rsidRPr="00601DA2">
        <w:rPr>
          <w:rFonts w:ascii="Arial" w:hAnsi="Arial" w:cs="Arial"/>
          <w:b/>
          <w:bCs/>
          <w:lang w:eastAsia="pt-BR"/>
        </w:rPr>
        <w:t xml:space="preserve">ETRADORDINÁRIA </w:t>
      </w:r>
      <w:r w:rsidR="00E97C1A" w:rsidRPr="00601DA2">
        <w:rPr>
          <w:rFonts w:ascii="Arial" w:hAnsi="Arial" w:cs="Arial"/>
          <w:b/>
          <w:bCs/>
          <w:lang w:eastAsia="pt-BR"/>
        </w:rPr>
        <w:t>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0220A5AB" w:rsidR="00A808D5" w:rsidRPr="00A808D5" w:rsidRDefault="00470C2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5800920E" w:rsidR="00A808D5" w:rsidRPr="00A808D5" w:rsidRDefault="009B31E0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737C93"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450F78CC" w:rsidR="00A808D5" w:rsidRPr="00A808D5" w:rsidRDefault="00470C2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26C77005" w:rsidR="0005326B" w:rsidRDefault="00470C2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0C850176" w:rsidR="00A808D5" w:rsidRPr="00A808D5" w:rsidRDefault="00470C2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38B41441" w:rsidR="00B15201" w:rsidRDefault="00470C2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601DA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01DA2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601DA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725E7EF9" w:rsidR="00E97C1A" w:rsidRPr="00601DA2" w:rsidRDefault="00E97C1A" w:rsidP="007409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01DA2">
              <w:rPr>
                <w:rFonts w:ascii="Arial" w:hAnsi="Arial" w:cs="Arial"/>
                <w:b/>
              </w:rPr>
              <w:t xml:space="preserve">Reunião CED-CAU/SC: </w:t>
            </w:r>
            <w:r w:rsidR="00740939" w:rsidRPr="00601DA2">
              <w:rPr>
                <w:rFonts w:ascii="Arial" w:hAnsi="Arial" w:cs="Arial"/>
              </w:rPr>
              <w:t>1</w:t>
            </w:r>
            <w:r w:rsidR="00E20CDF" w:rsidRPr="00601DA2">
              <w:rPr>
                <w:rFonts w:ascii="Arial" w:hAnsi="Arial" w:cs="Arial"/>
              </w:rPr>
              <w:t xml:space="preserve">ª Reunião </w:t>
            </w:r>
            <w:r w:rsidR="00740939" w:rsidRPr="00601DA2">
              <w:rPr>
                <w:rFonts w:ascii="Arial" w:hAnsi="Arial" w:cs="Arial"/>
              </w:rPr>
              <w:t xml:space="preserve">Extraordinária </w:t>
            </w:r>
            <w:r w:rsidRPr="00601DA2">
              <w:rPr>
                <w:rFonts w:ascii="Arial" w:hAnsi="Arial" w:cs="Arial"/>
              </w:rPr>
              <w:t>de 202</w:t>
            </w:r>
            <w:r w:rsidR="00E20CDF" w:rsidRPr="00601DA2">
              <w:rPr>
                <w:rFonts w:ascii="Arial" w:hAnsi="Arial" w:cs="Arial"/>
              </w:rPr>
              <w:t>4</w:t>
            </w:r>
            <w:r w:rsidR="00092FF7" w:rsidRPr="00601DA2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F3E1CD" w:rsidR="00E97C1A" w:rsidRPr="00601DA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01DA2">
              <w:rPr>
                <w:rFonts w:ascii="Arial" w:hAnsi="Arial" w:cs="Arial"/>
                <w:b/>
              </w:rPr>
              <w:t xml:space="preserve">Data: </w:t>
            </w:r>
            <w:r w:rsidR="00296F36" w:rsidRPr="00601DA2">
              <w:rPr>
                <w:rFonts w:ascii="Arial" w:hAnsi="Arial" w:cs="Arial"/>
              </w:rPr>
              <w:t>21/03</w:t>
            </w:r>
            <w:r w:rsidR="00612C9E" w:rsidRPr="00601DA2">
              <w:rPr>
                <w:rFonts w:ascii="Arial" w:hAnsi="Arial" w:cs="Arial"/>
              </w:rPr>
              <w:t>/</w:t>
            </w:r>
            <w:r w:rsidR="00E20CDF" w:rsidRPr="00601DA2">
              <w:rPr>
                <w:rFonts w:ascii="Arial" w:hAnsi="Arial" w:cs="Arial"/>
              </w:rPr>
              <w:t>2024</w:t>
            </w:r>
            <w:r w:rsidR="00092FF7" w:rsidRPr="00601DA2">
              <w:rPr>
                <w:rFonts w:ascii="Arial" w:hAnsi="Arial" w:cs="Arial"/>
              </w:rPr>
              <w:t>.</w:t>
            </w:r>
          </w:p>
          <w:p w14:paraId="4A7D765D" w14:textId="77777777" w:rsidR="00E97C1A" w:rsidRPr="00601DA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26B63632" w:rsidR="00E97C1A" w:rsidRPr="00601DA2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1DA2">
              <w:rPr>
                <w:rFonts w:ascii="Arial" w:hAnsi="Arial" w:cs="Arial"/>
                <w:b/>
              </w:rPr>
              <w:t xml:space="preserve">Matéria em votação: </w:t>
            </w:r>
            <w:r w:rsidR="00601DA2" w:rsidRPr="00935755">
              <w:rPr>
                <w:rFonts w:ascii="Arial" w:hAnsi="Arial" w:cs="Arial"/>
              </w:rPr>
              <w:t>Extinção e arquivamento</w:t>
            </w:r>
            <w:r w:rsidR="00935755" w:rsidRPr="00935755">
              <w:rPr>
                <w:rFonts w:ascii="Arial" w:hAnsi="Arial" w:cs="Arial"/>
              </w:rPr>
              <w:t xml:space="preserve"> do processo</w:t>
            </w:r>
            <w:r w:rsidR="00601DA2" w:rsidRPr="00601DA2">
              <w:rPr>
                <w:rFonts w:ascii="Arial" w:hAnsi="Arial" w:cs="Arial"/>
                <w:b/>
              </w:rPr>
              <w:t xml:space="preserve"> </w:t>
            </w:r>
            <w:r w:rsidR="00601DA2" w:rsidRPr="00601DA2">
              <w:rPr>
                <w:rFonts w:ascii="Arial" w:eastAsia="Times New Roman" w:hAnsi="Arial" w:cs="Arial"/>
                <w:color w:val="000000"/>
                <w:lang w:eastAsia="pt-BR"/>
              </w:rPr>
              <w:t>– Processo</w:t>
            </w:r>
            <w:r w:rsidR="005D4EB2" w:rsidRPr="00601D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35755" w:rsidRPr="0093575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796932/2019</w:t>
            </w:r>
            <w:r w:rsidR="009B31E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601DA2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5A40A89B" w:rsidR="00E97C1A" w:rsidRPr="00601DA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01DA2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601DA2">
              <w:rPr>
                <w:rFonts w:ascii="Arial" w:hAnsi="Arial" w:cs="Arial"/>
              </w:rPr>
              <w:t>(0</w:t>
            </w:r>
            <w:r w:rsidR="00601DA2">
              <w:rPr>
                <w:rFonts w:ascii="Arial" w:hAnsi="Arial" w:cs="Arial"/>
              </w:rPr>
              <w:t>5</w:t>
            </w:r>
            <w:r w:rsidRPr="00601DA2">
              <w:rPr>
                <w:rFonts w:ascii="Arial" w:hAnsi="Arial" w:cs="Arial"/>
              </w:rPr>
              <w:t xml:space="preserve">) </w:t>
            </w:r>
            <w:r w:rsidRPr="00601DA2">
              <w:rPr>
                <w:rFonts w:ascii="Arial" w:hAnsi="Arial" w:cs="Arial"/>
                <w:b/>
              </w:rPr>
              <w:t xml:space="preserve">Não </w:t>
            </w:r>
            <w:r w:rsidR="00B1732D" w:rsidRPr="00601DA2">
              <w:rPr>
                <w:rFonts w:ascii="Arial" w:hAnsi="Arial" w:cs="Arial"/>
              </w:rPr>
              <w:t>(00</w:t>
            </w:r>
            <w:r w:rsidRPr="00601DA2">
              <w:rPr>
                <w:rFonts w:ascii="Arial" w:hAnsi="Arial" w:cs="Arial"/>
              </w:rPr>
              <w:t xml:space="preserve">) </w:t>
            </w:r>
            <w:r w:rsidRPr="00601DA2">
              <w:rPr>
                <w:rFonts w:ascii="Arial" w:hAnsi="Arial" w:cs="Arial"/>
                <w:b/>
              </w:rPr>
              <w:t xml:space="preserve">Abstenções </w:t>
            </w:r>
            <w:r w:rsidRPr="00601DA2">
              <w:rPr>
                <w:rFonts w:ascii="Arial" w:hAnsi="Arial" w:cs="Arial"/>
              </w:rPr>
              <w:t>(</w:t>
            </w:r>
            <w:r w:rsidR="008D2FAF" w:rsidRPr="00601DA2">
              <w:rPr>
                <w:rFonts w:ascii="Arial" w:hAnsi="Arial" w:cs="Arial"/>
              </w:rPr>
              <w:t>00</w:t>
            </w:r>
            <w:r w:rsidRPr="00601DA2">
              <w:rPr>
                <w:rFonts w:ascii="Arial" w:hAnsi="Arial" w:cs="Arial"/>
              </w:rPr>
              <w:t xml:space="preserve">) </w:t>
            </w:r>
            <w:r w:rsidRPr="00601DA2">
              <w:rPr>
                <w:rFonts w:ascii="Arial" w:hAnsi="Arial" w:cs="Arial"/>
                <w:b/>
              </w:rPr>
              <w:t xml:space="preserve">Ausências </w:t>
            </w:r>
            <w:r w:rsidRPr="00601DA2">
              <w:rPr>
                <w:rFonts w:ascii="Arial" w:hAnsi="Arial" w:cs="Arial"/>
              </w:rPr>
              <w:t>(</w:t>
            </w:r>
            <w:r w:rsidR="008D2FAF" w:rsidRPr="00601DA2">
              <w:rPr>
                <w:rFonts w:ascii="Arial" w:hAnsi="Arial" w:cs="Arial"/>
              </w:rPr>
              <w:t>0</w:t>
            </w:r>
            <w:r w:rsidR="00E20CDF" w:rsidRPr="00601DA2">
              <w:rPr>
                <w:rFonts w:ascii="Arial" w:hAnsi="Arial" w:cs="Arial"/>
              </w:rPr>
              <w:t>0</w:t>
            </w:r>
            <w:r w:rsidRPr="00601DA2">
              <w:rPr>
                <w:rFonts w:ascii="Arial" w:hAnsi="Arial" w:cs="Arial"/>
              </w:rPr>
              <w:t xml:space="preserve">) </w:t>
            </w:r>
            <w:r w:rsidRPr="00601DA2">
              <w:rPr>
                <w:rFonts w:ascii="Arial" w:hAnsi="Arial" w:cs="Arial"/>
                <w:b/>
              </w:rPr>
              <w:t xml:space="preserve">Total </w:t>
            </w:r>
            <w:r w:rsidR="00C532AC" w:rsidRPr="00601DA2">
              <w:rPr>
                <w:rFonts w:ascii="Arial" w:hAnsi="Arial" w:cs="Arial"/>
              </w:rPr>
              <w:t>(</w:t>
            </w:r>
            <w:r w:rsidR="00A808D5" w:rsidRPr="00601DA2">
              <w:rPr>
                <w:rFonts w:ascii="Arial" w:hAnsi="Arial" w:cs="Arial"/>
              </w:rPr>
              <w:t>0</w:t>
            </w:r>
            <w:r w:rsidR="00601DA2">
              <w:rPr>
                <w:rFonts w:ascii="Arial" w:hAnsi="Arial" w:cs="Arial"/>
              </w:rPr>
              <w:t>5</w:t>
            </w:r>
            <w:r w:rsidRPr="00601DA2">
              <w:rPr>
                <w:rFonts w:ascii="Arial" w:hAnsi="Arial" w:cs="Arial"/>
              </w:rPr>
              <w:t>)</w:t>
            </w:r>
          </w:p>
          <w:p w14:paraId="474E0634" w14:textId="77777777" w:rsidR="00E97C1A" w:rsidRPr="00601DA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601DA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01DA2">
              <w:rPr>
                <w:rFonts w:ascii="Arial" w:hAnsi="Arial" w:cs="Arial"/>
                <w:b/>
              </w:rPr>
              <w:t xml:space="preserve">Ocorrências: </w:t>
            </w:r>
            <w:r w:rsidR="00CE552D" w:rsidRPr="00601DA2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601DA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601DA2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01DA2">
              <w:rPr>
                <w:rFonts w:ascii="Arial" w:hAnsi="Arial" w:cs="Arial"/>
                <w:b/>
              </w:rPr>
              <w:t>Secretário</w:t>
            </w:r>
            <w:r w:rsidR="00E97C1A" w:rsidRPr="00601DA2">
              <w:rPr>
                <w:rFonts w:ascii="Arial" w:hAnsi="Arial" w:cs="Arial"/>
                <w:b/>
              </w:rPr>
              <w:t xml:space="preserve"> da Reunião: </w:t>
            </w:r>
            <w:r w:rsidRPr="00601DA2">
              <w:rPr>
                <w:rFonts w:ascii="Arial" w:hAnsi="Arial" w:cs="Arial"/>
              </w:rPr>
              <w:t xml:space="preserve">Eduardo </w:t>
            </w:r>
            <w:proofErr w:type="spellStart"/>
            <w:r w:rsidRPr="00601DA2">
              <w:rPr>
                <w:rFonts w:ascii="Arial" w:hAnsi="Arial" w:cs="Arial"/>
              </w:rPr>
              <w:t>Paulon</w:t>
            </w:r>
            <w:proofErr w:type="spellEnd"/>
            <w:r w:rsidRPr="00601DA2">
              <w:rPr>
                <w:rFonts w:ascii="Arial" w:hAnsi="Arial" w:cs="Arial"/>
              </w:rPr>
              <w:t xml:space="preserve"> Fontes </w:t>
            </w:r>
            <w:r w:rsidR="00E81202" w:rsidRPr="00601DA2">
              <w:rPr>
                <w:rFonts w:ascii="Arial" w:hAnsi="Arial" w:cs="Arial"/>
              </w:rPr>
              <w:t>–</w:t>
            </w:r>
            <w:r w:rsidRPr="00601DA2">
              <w:rPr>
                <w:rFonts w:ascii="Arial" w:hAnsi="Arial" w:cs="Arial"/>
              </w:rPr>
              <w:t xml:space="preserve"> </w:t>
            </w:r>
            <w:r w:rsidR="00E81202" w:rsidRPr="00601DA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601DA2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601DA2">
              <w:rPr>
                <w:rFonts w:ascii="Arial" w:hAnsi="Arial" w:cs="Arial"/>
                <w:b/>
              </w:rPr>
              <w:t>Condutor</w:t>
            </w:r>
            <w:r w:rsidR="00092FF7" w:rsidRPr="00601DA2">
              <w:rPr>
                <w:rFonts w:ascii="Arial" w:hAnsi="Arial" w:cs="Arial"/>
                <w:b/>
              </w:rPr>
              <w:t>a</w:t>
            </w:r>
            <w:r w:rsidRPr="00601DA2">
              <w:rPr>
                <w:rFonts w:ascii="Arial" w:hAnsi="Arial" w:cs="Arial"/>
                <w:b/>
              </w:rPr>
              <w:t xml:space="preserve"> da Reunião: </w:t>
            </w:r>
            <w:r w:rsidR="00A34A1F" w:rsidRPr="00601DA2">
              <w:rPr>
                <w:rFonts w:ascii="Arial" w:hAnsi="Arial" w:cs="Arial"/>
              </w:rPr>
              <w:t xml:space="preserve">Larissa Moreira </w:t>
            </w:r>
            <w:r w:rsidRPr="00601DA2">
              <w:rPr>
                <w:rFonts w:ascii="Arial" w:hAnsi="Arial" w:cs="Arial"/>
              </w:rPr>
              <w:t>-</w:t>
            </w:r>
            <w:r w:rsidRPr="00601DA2">
              <w:rPr>
                <w:rFonts w:ascii="Arial" w:hAnsi="Arial" w:cs="Arial"/>
                <w:b/>
              </w:rPr>
              <w:t xml:space="preserve"> </w:t>
            </w:r>
            <w:r w:rsidRPr="00601DA2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48290BE0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B31E0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6CF9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2D01"/>
    <w:rsid w:val="00296F36"/>
    <w:rsid w:val="002B4DF9"/>
    <w:rsid w:val="002B55E4"/>
    <w:rsid w:val="002C0612"/>
    <w:rsid w:val="002C1A1E"/>
    <w:rsid w:val="002C2296"/>
    <w:rsid w:val="002D01CE"/>
    <w:rsid w:val="002F08D8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0C29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2760"/>
    <w:rsid w:val="005F38D4"/>
    <w:rsid w:val="005F4DCE"/>
    <w:rsid w:val="00601DA2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37C93"/>
    <w:rsid w:val="00740939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B495D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35755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26AB"/>
    <w:rsid w:val="009A498A"/>
    <w:rsid w:val="009B31E0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67FF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09C6"/>
    <w:rsid w:val="00B618C4"/>
    <w:rsid w:val="00B76053"/>
    <w:rsid w:val="00B76A7F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157A6"/>
    <w:rsid w:val="00C278E8"/>
    <w:rsid w:val="00C27E1C"/>
    <w:rsid w:val="00C411E1"/>
    <w:rsid w:val="00C46FFA"/>
    <w:rsid w:val="00C47CDF"/>
    <w:rsid w:val="00C532AC"/>
    <w:rsid w:val="00C53C3A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40C4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12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8CC2-FFC9-415D-A2A8-60481D39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13</cp:revision>
  <cp:lastPrinted>2022-10-31T12:36:00Z</cp:lastPrinted>
  <dcterms:created xsi:type="dcterms:W3CDTF">2024-03-20T20:24:00Z</dcterms:created>
  <dcterms:modified xsi:type="dcterms:W3CDTF">2024-03-26T15:26:00Z</dcterms:modified>
</cp:coreProperties>
</file>