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43237C">
        <w:trPr>
          <w:trHeight w:val="274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308B" w:rsidRPr="004C7A79" w:rsidRDefault="00011233" w:rsidP="004A2DB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C32BE3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2BE3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01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20B" w:rsidRPr="003F4E6E" w:rsidRDefault="00BB4973" w:rsidP="00BB4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Interpretação sobre as condições de t</w:t>
            </w:r>
            <w:r w:rsidR="00011233">
              <w:rPr>
                <w:rFonts w:ascii="Arial" w:eastAsia="Times New Roman" w:hAnsi="Arial" w:cs="Arial"/>
                <w:color w:val="000000"/>
                <w:lang w:eastAsia="pt-BR"/>
              </w:rPr>
              <w:t>emporalidade de Registro de Responsabilidade Técnica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quando </w:t>
            </w:r>
            <w:r w:rsidRPr="00B7678E">
              <w:rPr>
                <w:rFonts w:ascii="Arial" w:eastAsia="Times New Roman" w:hAnsi="Arial" w:cs="Arial"/>
                <w:lang w:eastAsia="pt-BR"/>
              </w:rPr>
              <w:t>houver a associação dos grupos “Projeto” e “Atividades Especiais”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01123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C37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="00012543" w:rsidRPr="003468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74152E" w:rsidRDefault="0074152E" w:rsidP="00741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</w:t>
      </w:r>
      <w:r w:rsidR="00011233">
        <w:rPr>
          <w:rFonts w:ascii="Arial" w:hAnsi="Arial" w:cs="Arial"/>
        </w:rPr>
        <w:t>23</w:t>
      </w:r>
      <w:r w:rsidRPr="00C32BE3">
        <w:rPr>
          <w:rFonts w:ascii="Arial" w:hAnsi="Arial" w:cs="Arial"/>
        </w:rPr>
        <w:t xml:space="preserve"> de </w:t>
      </w:r>
      <w:r w:rsidR="00011233">
        <w:rPr>
          <w:rFonts w:ascii="Arial" w:hAnsi="Arial" w:cs="Arial"/>
        </w:rPr>
        <w:t>fevereiro</w:t>
      </w:r>
      <w:r w:rsidRPr="00C32BE3">
        <w:rPr>
          <w:rFonts w:ascii="Arial" w:hAnsi="Arial" w:cs="Arial"/>
        </w:rPr>
        <w:t xml:space="preserve"> de 202</w:t>
      </w:r>
      <w:r w:rsidR="00012543" w:rsidRPr="00C32BE3">
        <w:rPr>
          <w:rFonts w:ascii="Arial" w:hAnsi="Arial" w:cs="Arial"/>
        </w:rPr>
        <w:t>1</w:t>
      </w:r>
      <w:r w:rsidRPr="00C32BE3">
        <w:rPr>
          <w:rFonts w:ascii="Arial" w:hAnsi="Arial" w:cs="Arial"/>
        </w:rPr>
        <w:t>, com participação</w:t>
      </w:r>
      <w:r>
        <w:rPr>
          <w:rFonts w:ascii="Arial" w:hAnsi="Arial" w:cs="Arial"/>
        </w:rPr>
        <w:t xml:space="preserve">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E56BD" w:rsidRDefault="00C32BE3" w:rsidP="0070686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706868">
        <w:rPr>
          <w:rFonts w:ascii="Arial" w:eastAsia="Times New Roman" w:hAnsi="Arial" w:cs="Arial"/>
          <w:lang w:eastAsia="pt-BR"/>
        </w:rPr>
        <w:t>onsiderando o disposto no art.45 da Lei 12.378 que</w:t>
      </w:r>
      <w:r w:rsidR="00BE56BD">
        <w:rPr>
          <w:rFonts w:ascii="Arial" w:eastAsia="Times New Roman" w:hAnsi="Arial" w:cs="Arial"/>
          <w:lang w:eastAsia="pt-BR"/>
        </w:rPr>
        <w:t xml:space="preserve"> determina a obrigatoriedade do Registro de Responsabilidade Técnica – RRT -  para todo trabalho </w:t>
      </w:r>
      <w:r w:rsidR="00BE56BD">
        <w:rPr>
          <w:rFonts w:ascii="Arial" w:hAnsi="Arial" w:cs="Arial"/>
          <w:color w:val="000000"/>
          <w:shd w:val="clear" w:color="auto" w:fill="FFFFFF"/>
        </w:rPr>
        <w:t>no âmbito da Arquitetura e Urbanismo;</w:t>
      </w:r>
    </w:p>
    <w:p w:rsidR="00BE56BD" w:rsidRDefault="00BE56BD" w:rsidP="00706868">
      <w:pPr>
        <w:jc w:val="both"/>
        <w:rPr>
          <w:rFonts w:ascii="Arial" w:eastAsia="Times New Roman" w:hAnsi="Arial" w:cs="Arial"/>
          <w:lang w:eastAsia="pt-BR"/>
        </w:rPr>
      </w:pPr>
    </w:p>
    <w:p w:rsidR="00706868" w:rsidRDefault="00706868" w:rsidP="0001123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76403B">
        <w:rPr>
          <w:rFonts w:ascii="Arial" w:eastAsia="Times New Roman" w:hAnsi="Arial" w:cs="Arial"/>
          <w:lang w:eastAsia="pt-BR"/>
        </w:rPr>
        <w:t>a Resolução nº91 do CAU/BR, que dispõe so</w:t>
      </w:r>
      <w:r w:rsidR="0076403B" w:rsidRPr="0076403B">
        <w:rPr>
          <w:rFonts w:ascii="Arial" w:eastAsia="Times New Roman" w:hAnsi="Arial" w:cs="Arial"/>
          <w:lang w:eastAsia="pt-BR"/>
        </w:rPr>
        <w:t xml:space="preserve">bre o Registro de Responsabilidade Técnica (RRT) </w:t>
      </w:r>
      <w:r w:rsidR="00D53D9B">
        <w:rPr>
          <w:rFonts w:ascii="Arial" w:eastAsia="Times New Roman" w:hAnsi="Arial" w:cs="Arial"/>
          <w:lang w:eastAsia="pt-BR"/>
        </w:rPr>
        <w:t xml:space="preserve">dos </w:t>
      </w:r>
      <w:r w:rsidR="0076403B" w:rsidRPr="0076403B">
        <w:rPr>
          <w:rFonts w:ascii="Arial" w:eastAsia="Times New Roman" w:hAnsi="Arial" w:cs="Arial"/>
          <w:lang w:eastAsia="pt-BR"/>
        </w:rPr>
        <w:t>serviços técnicos no âmbito da Arquitetura e Urb</w:t>
      </w:r>
      <w:r w:rsidR="0076403B">
        <w:rPr>
          <w:rFonts w:ascii="Arial" w:eastAsia="Times New Roman" w:hAnsi="Arial" w:cs="Arial"/>
          <w:lang w:eastAsia="pt-BR"/>
        </w:rPr>
        <w:t xml:space="preserve">anismo </w:t>
      </w:r>
      <w:r w:rsidR="00D53D9B">
        <w:rPr>
          <w:rFonts w:ascii="Arial" w:eastAsia="Times New Roman" w:hAnsi="Arial" w:cs="Arial"/>
          <w:lang w:eastAsia="pt-BR"/>
        </w:rPr>
        <w:t>e estabelece seus procedimentos;</w:t>
      </w:r>
    </w:p>
    <w:p w:rsidR="00CA5290" w:rsidRDefault="00CA5290" w:rsidP="00011233">
      <w:pPr>
        <w:jc w:val="both"/>
        <w:rPr>
          <w:rFonts w:ascii="Arial" w:eastAsia="Times New Roman" w:hAnsi="Arial" w:cs="Arial"/>
          <w:lang w:eastAsia="pt-BR"/>
        </w:rPr>
      </w:pPr>
    </w:p>
    <w:p w:rsidR="00CA5290" w:rsidRDefault="00CA5290" w:rsidP="0001123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art. 2º da Resolução nº91 do CAU/BR, com alterações dadas pela Resolução nº 184 do CAU/BR, que estabelece as </w:t>
      </w:r>
      <w:r>
        <w:rPr>
          <w:rFonts w:ascii="Arial" w:hAnsi="Arial" w:cs="Arial"/>
          <w:color w:val="000000"/>
          <w:shd w:val="clear" w:color="auto" w:fill="FFFFFF"/>
        </w:rPr>
        <w:t>condições de tempestividade</w:t>
      </w:r>
      <w:r w:rsidR="00226333">
        <w:rPr>
          <w:rFonts w:ascii="Arial" w:hAnsi="Arial" w:cs="Arial"/>
          <w:color w:val="000000"/>
          <w:shd w:val="clear" w:color="auto" w:fill="FFFFFF"/>
        </w:rPr>
        <w:t xml:space="preserve"> dos Registros de Responsabilidade Técnica conforme o grupo de atividades</w:t>
      </w:r>
      <w:r w:rsidR="00D55EC2">
        <w:rPr>
          <w:rFonts w:ascii="Arial" w:hAnsi="Arial" w:cs="Arial"/>
          <w:color w:val="000000"/>
          <w:shd w:val="clear" w:color="auto" w:fill="FFFFFF"/>
        </w:rPr>
        <w:t xml:space="preserve"> da Resolução nº21 do CAU/BR</w:t>
      </w:r>
      <w:r w:rsidR="00226333">
        <w:rPr>
          <w:rFonts w:ascii="Arial" w:hAnsi="Arial" w:cs="Arial"/>
          <w:color w:val="000000"/>
          <w:shd w:val="clear" w:color="auto" w:fill="FFFFFF"/>
        </w:rPr>
        <w:t>;</w:t>
      </w:r>
    </w:p>
    <w:p w:rsidR="00706868" w:rsidRDefault="00706868" w:rsidP="00011233">
      <w:pPr>
        <w:jc w:val="both"/>
        <w:rPr>
          <w:rFonts w:ascii="Arial" w:eastAsia="Times New Roman" w:hAnsi="Arial" w:cs="Arial"/>
          <w:lang w:eastAsia="pt-BR"/>
        </w:rPr>
      </w:pPr>
    </w:p>
    <w:p w:rsidR="00011233" w:rsidRDefault="00011233" w:rsidP="0001123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</w:t>
      </w:r>
      <w:r w:rsidR="0079420D">
        <w:rPr>
          <w:rFonts w:ascii="Arial" w:eastAsia="Times New Roman" w:hAnsi="Arial" w:cs="Arial"/>
          <w:lang w:eastAsia="pt-BR"/>
        </w:rPr>
        <w:t xml:space="preserve"> Resolução CAU/BR nº 91 do CAU/BR</w:t>
      </w:r>
      <w:r w:rsidRPr="00011233">
        <w:rPr>
          <w:rFonts w:ascii="Arial" w:eastAsia="Times New Roman" w:hAnsi="Arial" w:cs="Arial"/>
          <w:lang w:eastAsia="pt-BR"/>
        </w:rPr>
        <w:t>, com as alterações que lhe foram dadas pela Resolução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11233">
        <w:rPr>
          <w:rFonts w:ascii="Arial" w:eastAsia="Times New Roman" w:hAnsi="Arial" w:cs="Arial"/>
          <w:lang w:eastAsia="pt-BR"/>
        </w:rPr>
        <w:t>CAU/BR nº 184/2019, autoriza, por disposição expressa do art. 8°, § 1º, o agrupamento das atividades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011233">
        <w:rPr>
          <w:rFonts w:ascii="Arial" w:eastAsia="Times New Roman" w:hAnsi="Arial" w:cs="Arial"/>
          <w:lang w:eastAsia="pt-BR"/>
        </w:rPr>
        <w:t>técnicas do</w:t>
      </w:r>
      <w:r w:rsidR="0079420D">
        <w:rPr>
          <w:rFonts w:ascii="Arial" w:eastAsia="Times New Roman" w:hAnsi="Arial" w:cs="Arial"/>
          <w:lang w:eastAsia="pt-BR"/>
        </w:rPr>
        <w:t>s</w:t>
      </w:r>
      <w:r w:rsidRPr="00011233">
        <w:rPr>
          <w:rFonts w:ascii="Arial" w:eastAsia="Times New Roman" w:hAnsi="Arial" w:cs="Arial"/>
          <w:lang w:eastAsia="pt-BR"/>
        </w:rPr>
        <w:t xml:space="preserve"> Grupo</w:t>
      </w:r>
      <w:r w:rsidR="0079420D">
        <w:rPr>
          <w:rFonts w:ascii="Arial" w:eastAsia="Times New Roman" w:hAnsi="Arial" w:cs="Arial"/>
          <w:lang w:eastAsia="pt-BR"/>
        </w:rPr>
        <w:t>s</w:t>
      </w:r>
      <w:r w:rsidRPr="00011233">
        <w:rPr>
          <w:rFonts w:ascii="Arial" w:eastAsia="Times New Roman" w:hAnsi="Arial" w:cs="Arial"/>
          <w:lang w:eastAsia="pt-BR"/>
        </w:rPr>
        <w:t xml:space="preserve"> "</w:t>
      </w:r>
      <w:r w:rsidR="0079420D">
        <w:rPr>
          <w:rFonts w:ascii="Arial" w:eastAsia="Times New Roman" w:hAnsi="Arial" w:cs="Arial"/>
          <w:lang w:eastAsia="pt-BR"/>
        </w:rPr>
        <w:t>Projeto”, “Gestão” (</w:t>
      </w:r>
      <w:r w:rsidR="0079420D">
        <w:rPr>
          <w:rFonts w:ascii="Arial" w:hAnsi="Arial" w:cs="Arial"/>
          <w:color w:val="000000"/>
          <w:shd w:val="clear" w:color="auto" w:fill="FFFFFF"/>
        </w:rPr>
        <w:t>3.1 – Coordenação e Compatibilização de Projetos) e “</w:t>
      </w:r>
      <w:r w:rsidRPr="00011233">
        <w:rPr>
          <w:rFonts w:ascii="Arial" w:eastAsia="Times New Roman" w:hAnsi="Arial" w:cs="Arial"/>
          <w:lang w:eastAsia="pt-BR"/>
        </w:rPr>
        <w:t xml:space="preserve">Atividades Especiais", </w:t>
      </w:r>
      <w:r>
        <w:rPr>
          <w:rFonts w:ascii="Arial" w:eastAsia="Times New Roman" w:hAnsi="Arial" w:cs="Arial"/>
          <w:lang w:eastAsia="pt-BR"/>
        </w:rPr>
        <w:t>no RRT simples;</w:t>
      </w:r>
    </w:p>
    <w:p w:rsidR="00011233" w:rsidRDefault="0001123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79420D" w:rsidRDefault="0079420D" w:rsidP="0079420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art. 2º da Resolução nº91 do CAU/BR estabelece condições de tempestividade distintos para os grupos de “Projeto” e “Atividades Especiais” e que na hipótese de agrupamento no</w:t>
      </w:r>
      <w:r w:rsidRPr="0079420D">
        <w:rPr>
          <w:rFonts w:ascii="Arial" w:eastAsia="Times New Roman" w:hAnsi="Arial" w:cs="Arial"/>
          <w:lang w:eastAsia="pt-BR"/>
        </w:rPr>
        <w:t xml:space="preserve"> mesmo RRT Simples, não existe previsão normativa no prazo a ser </w:t>
      </w:r>
      <w:r>
        <w:rPr>
          <w:rFonts w:ascii="Arial" w:eastAsia="Times New Roman" w:hAnsi="Arial" w:cs="Arial"/>
          <w:lang w:eastAsia="pt-BR"/>
        </w:rPr>
        <w:t>aplicado;</w:t>
      </w:r>
    </w:p>
    <w:p w:rsidR="006D33E9" w:rsidRDefault="006D33E9" w:rsidP="0079420D">
      <w:pPr>
        <w:jc w:val="both"/>
        <w:rPr>
          <w:rFonts w:ascii="Arial" w:eastAsia="Times New Roman" w:hAnsi="Arial" w:cs="Arial"/>
          <w:lang w:eastAsia="pt-BR"/>
        </w:rPr>
      </w:pPr>
    </w:p>
    <w:p w:rsidR="00E32546" w:rsidRPr="00E32546" w:rsidRDefault="006D33E9" w:rsidP="006D33E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o motivo para permissão de agrupamento de atividades na elaboração do RRT simples </w:t>
      </w:r>
      <w:r w:rsidR="00E32546">
        <w:rPr>
          <w:rFonts w:ascii="Arial" w:eastAsia="Times New Roman" w:hAnsi="Arial" w:cs="Arial"/>
          <w:lang w:eastAsia="pt-BR"/>
        </w:rPr>
        <w:t>aparentemente é para beneficiar o profissional mediante facilitação na elaboração de apenas um RRT. Neste sentido, a contagem dos prazos deve ser a menos restritiva;</w:t>
      </w:r>
      <w:r w:rsidRPr="00E32546">
        <w:rPr>
          <w:rFonts w:ascii="Arial" w:eastAsia="Times New Roman" w:hAnsi="Arial" w:cs="Arial"/>
          <w:lang w:eastAsia="pt-BR"/>
        </w:rPr>
        <w:t xml:space="preserve"> </w:t>
      </w:r>
    </w:p>
    <w:p w:rsidR="00E32546" w:rsidRPr="006F7F76" w:rsidRDefault="00E32546" w:rsidP="006D33E9">
      <w:pPr>
        <w:jc w:val="both"/>
        <w:rPr>
          <w:rFonts w:ascii="Arial" w:eastAsia="Times New Roman" w:hAnsi="Arial" w:cs="Arial"/>
          <w:lang w:eastAsia="pt-BR"/>
        </w:rPr>
      </w:pPr>
    </w:p>
    <w:p w:rsidR="00564CDA" w:rsidRDefault="006F7F76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  <w:r w:rsidRPr="006F7F76">
        <w:rPr>
          <w:rFonts w:eastAsia="Times New Roman"/>
          <w:color w:val="auto"/>
          <w:sz w:val="22"/>
          <w:szCs w:val="22"/>
          <w:lang w:eastAsia="pt-BR"/>
        </w:rPr>
        <w:t xml:space="preserve">Considerando os postulados da hermenêutica jurídica, as antinomias normativas devem ser equacionadas pelos critérios cronológico, da especialidade e hierárquico (DINIZ, Maria Helena. Conflito de Normas. São Paulo: Editora Saraiva, 2003, p. 34 a 51) e que </w:t>
      </w:r>
      <w:r w:rsidR="00CF6A59">
        <w:rPr>
          <w:rFonts w:eastAsia="Times New Roman"/>
          <w:color w:val="auto"/>
          <w:sz w:val="22"/>
          <w:szCs w:val="22"/>
          <w:lang w:eastAsia="pt-BR"/>
        </w:rPr>
        <w:t>os</w:t>
      </w:r>
      <w:r w:rsidRPr="006F7F76">
        <w:rPr>
          <w:rFonts w:eastAsia="Times New Roman"/>
          <w:color w:val="auto"/>
          <w:sz w:val="22"/>
          <w:szCs w:val="22"/>
          <w:lang w:eastAsia="pt-BR"/>
        </w:rPr>
        <w:t xml:space="preserve"> critério</w:t>
      </w:r>
      <w:r w:rsidR="00CF6A59">
        <w:rPr>
          <w:rFonts w:eastAsia="Times New Roman"/>
          <w:color w:val="auto"/>
          <w:sz w:val="22"/>
          <w:szCs w:val="22"/>
          <w:lang w:eastAsia="pt-BR"/>
        </w:rPr>
        <w:t>s</w:t>
      </w:r>
      <w:r w:rsidRPr="006F7F76">
        <w:rPr>
          <w:rFonts w:eastAsia="Times New Roman"/>
          <w:color w:val="auto"/>
          <w:sz w:val="22"/>
          <w:szCs w:val="22"/>
          <w:lang w:eastAsia="pt-BR"/>
        </w:rPr>
        <w:t xml:space="preserve"> cronológico e hierárquico não se aplicam, haja vista que as normas foram produzidas concomitantemente e </w:t>
      </w:r>
      <w:r w:rsidR="00CF6A59">
        <w:rPr>
          <w:rFonts w:eastAsia="Times New Roman"/>
          <w:color w:val="auto"/>
          <w:sz w:val="22"/>
          <w:szCs w:val="22"/>
          <w:lang w:eastAsia="pt-BR"/>
        </w:rPr>
        <w:t>são de idêntica hierarquia, restando o critério da especialidade;</w:t>
      </w:r>
    </w:p>
    <w:p w:rsidR="00CF6A59" w:rsidRDefault="00CF6A59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</w:p>
    <w:p w:rsidR="0059497A" w:rsidRDefault="00CF6A59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  <w:r>
        <w:rPr>
          <w:rFonts w:eastAsia="Times New Roman"/>
          <w:color w:val="auto"/>
          <w:sz w:val="22"/>
          <w:szCs w:val="22"/>
          <w:lang w:eastAsia="pt-BR"/>
        </w:rPr>
        <w:t>Considerando que o art. 2º da resolução nº91 do CAU/BR não estabelece regra específica tratando de prazo para elaboração do RRT referente ao grupo de “Atividades Especiais”,</w:t>
      </w:r>
      <w:r w:rsidR="0059497A" w:rsidRPr="0059497A">
        <w:rPr>
          <w:rFonts w:eastAsia="Times New Roman"/>
          <w:color w:val="auto"/>
          <w:sz w:val="22"/>
          <w:szCs w:val="22"/>
          <w:lang w:eastAsia="pt-BR"/>
        </w:rPr>
        <w:t xml:space="preserve"> devendo, nesse caso, ser observado a regra subsidiária e genérica prevista no inciso III, do art. 2º, da Resolução CAU/BR nº 91/2014, a qual estabelece o prazo de até 30 (trinta) dias contados da data de início da atividade e desde que seja antes </w:t>
      </w:r>
      <w:r w:rsidR="00F6303E" w:rsidRPr="00CF6A59">
        <w:rPr>
          <w:rFonts w:eastAsia="Times New Roman"/>
          <w:color w:val="auto"/>
          <w:sz w:val="22"/>
          <w:szCs w:val="22"/>
          <w:lang w:eastAsia="pt-BR"/>
        </w:rPr>
        <w:t>da data de término da atividade;</w:t>
      </w:r>
    </w:p>
    <w:p w:rsidR="00AF7E88" w:rsidRDefault="00AF7E88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</w:p>
    <w:p w:rsidR="00AF7E88" w:rsidRDefault="00AF7E88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  <w:r>
        <w:rPr>
          <w:rFonts w:eastAsia="Times New Roman"/>
          <w:color w:val="auto"/>
          <w:sz w:val="22"/>
          <w:szCs w:val="22"/>
          <w:lang w:eastAsia="pt-BR"/>
        </w:rPr>
        <w:t xml:space="preserve">Considerando que o </w:t>
      </w:r>
      <w:r w:rsidRPr="00AF7E88">
        <w:rPr>
          <w:rFonts w:eastAsia="Times New Roman"/>
          <w:color w:val="auto"/>
          <w:sz w:val="22"/>
          <w:szCs w:val="22"/>
          <w:lang w:eastAsia="pt-BR"/>
        </w:rPr>
        <w:t>Sistema de Informação e Comunicação do CAU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 – SICCAU – encontra-se em instalação do novo módulo de emissão de </w:t>
      </w:r>
      <w:proofErr w:type="spellStart"/>
      <w:r>
        <w:rPr>
          <w:rFonts w:eastAsia="Times New Roman"/>
          <w:color w:val="auto"/>
          <w:sz w:val="22"/>
          <w:szCs w:val="22"/>
          <w:lang w:eastAsia="pt-BR"/>
        </w:rPr>
        <w:t>RRTs</w:t>
      </w:r>
      <w:proofErr w:type="spellEnd"/>
      <w:r>
        <w:rPr>
          <w:rFonts w:eastAsia="Times New Roman"/>
          <w:color w:val="auto"/>
          <w:sz w:val="22"/>
          <w:szCs w:val="22"/>
          <w:lang w:eastAsia="pt-BR"/>
        </w:rPr>
        <w:t xml:space="preserve"> e aplicação da Resolução nº184 do CAU/BR, </w:t>
      </w:r>
      <w:r>
        <w:rPr>
          <w:rFonts w:eastAsia="Times New Roman"/>
          <w:color w:val="auto"/>
          <w:sz w:val="22"/>
          <w:szCs w:val="22"/>
          <w:lang w:eastAsia="pt-BR"/>
        </w:rPr>
        <w:lastRenderedPageBreak/>
        <w:t>passando por correção e atualização constantes</w:t>
      </w:r>
      <w:r w:rsidR="00FE5E46">
        <w:rPr>
          <w:rFonts w:eastAsia="Times New Roman"/>
          <w:color w:val="auto"/>
          <w:sz w:val="22"/>
          <w:szCs w:val="22"/>
          <w:lang w:eastAsia="pt-BR"/>
        </w:rPr>
        <w:t>, não aplicando, por vezes, automaticamente o</w:t>
      </w:r>
      <w:r w:rsidR="00031041">
        <w:rPr>
          <w:rFonts w:eastAsia="Times New Roman"/>
          <w:color w:val="auto"/>
          <w:sz w:val="22"/>
          <w:szCs w:val="22"/>
          <w:lang w:eastAsia="pt-BR"/>
        </w:rPr>
        <w:t>s</w:t>
      </w:r>
      <w:r w:rsidR="00FE5E46">
        <w:rPr>
          <w:rFonts w:eastAsia="Times New Roman"/>
          <w:color w:val="auto"/>
          <w:sz w:val="22"/>
          <w:szCs w:val="22"/>
          <w:lang w:eastAsia="pt-BR"/>
        </w:rPr>
        <w:t xml:space="preserve"> prazos de forma automática;</w:t>
      </w:r>
    </w:p>
    <w:p w:rsidR="00FE5E46" w:rsidRDefault="00FE5E46" w:rsidP="00CF6A59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</w:p>
    <w:p w:rsidR="00FE5E46" w:rsidRDefault="00FE5E46" w:rsidP="00FE5E46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  <w:r>
        <w:rPr>
          <w:rFonts w:eastAsia="Times New Roman"/>
          <w:color w:val="auto"/>
          <w:sz w:val="22"/>
          <w:szCs w:val="22"/>
          <w:lang w:eastAsia="pt-BR"/>
        </w:rPr>
        <w:t>Considerando também a necessidade do corpo técnico de orientar adequadamente os profissionais;</w:t>
      </w:r>
    </w:p>
    <w:p w:rsidR="003E43F6" w:rsidRDefault="003E43F6" w:rsidP="00FE5E46">
      <w:pPr>
        <w:pStyle w:val="Default"/>
        <w:jc w:val="both"/>
        <w:rPr>
          <w:rFonts w:eastAsia="Times New Roman"/>
          <w:color w:val="auto"/>
          <w:sz w:val="22"/>
          <w:szCs w:val="22"/>
          <w:lang w:eastAsia="pt-BR"/>
        </w:rPr>
      </w:pPr>
    </w:p>
    <w:p w:rsidR="003E43F6" w:rsidRDefault="003E43F6" w:rsidP="003E43F6">
      <w:pPr>
        <w:spacing w:after="160" w:line="259" w:lineRule="auto"/>
        <w:jc w:val="both"/>
        <w:rPr>
          <w:rFonts w:ascii="Arial" w:eastAsia="Times New Roman" w:hAnsi="Arial" w:cs="Arial"/>
          <w:lang w:eastAsia="pt-BR"/>
        </w:rPr>
      </w:pPr>
      <w:r w:rsidRPr="003E43F6">
        <w:rPr>
          <w:rFonts w:ascii="Arial" w:eastAsia="Times New Roman" w:hAnsi="Arial" w:cs="Arial"/>
          <w:lang w:eastAsia="pt-BR"/>
        </w:rPr>
        <w:t>Considerando o inciso VIII, alínea i, do art. 95 do Regimento Interno do CAU/SC, que compete à Comissão de Exercício Profissional “VIII - propor, apreciar e deliberar sobre questionamentos a atos já normatizados pelo CAU/BR referentes a: (...)d) requerimentos de Registro de</w:t>
      </w:r>
      <w:r>
        <w:rPr>
          <w:rFonts w:ascii="Arial" w:eastAsia="Times New Roman" w:hAnsi="Arial" w:cs="Arial"/>
          <w:lang w:eastAsia="pt-BR"/>
        </w:rPr>
        <w:t xml:space="preserve"> Responsabilidade Técnica (</w:t>
      </w:r>
      <w:proofErr w:type="gramStart"/>
      <w:r>
        <w:rPr>
          <w:rFonts w:ascii="Arial" w:eastAsia="Times New Roman" w:hAnsi="Arial" w:cs="Arial"/>
          <w:lang w:eastAsia="pt-BR"/>
        </w:rPr>
        <w:t>RRT)</w:t>
      </w:r>
      <w:r w:rsidRPr="003E43F6">
        <w:rPr>
          <w:rFonts w:ascii="Arial" w:eastAsia="Times New Roman" w:hAnsi="Arial" w:cs="Arial"/>
          <w:lang w:eastAsia="pt-BR"/>
        </w:rPr>
        <w:t>”</w:t>
      </w:r>
      <w:proofErr w:type="gramEnd"/>
      <w:r w:rsidRPr="003E43F6">
        <w:rPr>
          <w:rFonts w:ascii="Arial" w:eastAsia="Times New Roman" w:hAnsi="Arial" w:cs="Arial"/>
          <w:lang w:eastAsia="pt-BR"/>
        </w:rPr>
        <w:t>;</w:t>
      </w:r>
    </w:p>
    <w:p w:rsidR="00CF6A59" w:rsidRDefault="003E43F6" w:rsidP="003E43F6">
      <w:pPr>
        <w:spacing w:after="160" w:line="259" w:lineRule="auto"/>
        <w:rPr>
          <w:rFonts w:ascii="Arial" w:eastAsia="Times New Roman" w:hAnsi="Arial" w:cs="Arial"/>
          <w:lang w:eastAsia="pt-BR"/>
        </w:rPr>
      </w:pPr>
      <w:r w:rsidRPr="003E43F6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CAU/SC.</w:t>
      </w:r>
    </w:p>
    <w:p w:rsidR="003E43F6" w:rsidRDefault="003E43F6" w:rsidP="003E43F6">
      <w:pPr>
        <w:spacing w:after="160" w:line="259" w:lineRule="auto"/>
        <w:rPr>
          <w:rFonts w:ascii="Arial" w:eastAsia="Times New Roman" w:hAnsi="Arial" w:cs="Arial"/>
          <w:lang w:eastAsia="pt-BR"/>
        </w:rPr>
      </w:pPr>
    </w:p>
    <w:p w:rsidR="00C32BE3" w:rsidRPr="00A36D7E" w:rsidRDefault="00C32BE3" w:rsidP="00C32B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:rsidR="00C32BE3" w:rsidRPr="00A36D7E" w:rsidRDefault="00C32BE3" w:rsidP="00C32BE3">
      <w:pPr>
        <w:jc w:val="both"/>
        <w:rPr>
          <w:rFonts w:ascii="Arial" w:hAnsi="Arial" w:cs="Arial"/>
        </w:rPr>
      </w:pPr>
    </w:p>
    <w:p w:rsidR="00C32BE3" w:rsidRDefault="003C222F" w:rsidP="00AA574A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B7678E">
        <w:rPr>
          <w:rFonts w:ascii="Arial" w:eastAsia="Times New Roman" w:hAnsi="Arial" w:cs="Arial"/>
          <w:lang w:eastAsia="pt-BR"/>
        </w:rPr>
        <w:t>Aprovar o entendimento que</w:t>
      </w:r>
      <w:r w:rsidR="00AF7E88" w:rsidRPr="00B7678E">
        <w:rPr>
          <w:rFonts w:ascii="Arial" w:eastAsia="Times New Roman" w:hAnsi="Arial" w:cs="Arial"/>
          <w:lang w:eastAsia="pt-BR"/>
        </w:rPr>
        <w:t xml:space="preserve"> </w:t>
      </w:r>
      <w:r w:rsidR="00FE5E46" w:rsidRPr="00B7678E">
        <w:rPr>
          <w:rFonts w:ascii="Arial" w:eastAsia="Times New Roman" w:hAnsi="Arial" w:cs="Arial"/>
          <w:lang w:eastAsia="pt-BR"/>
        </w:rPr>
        <w:t>quando houver a associação dos grupos “Projeto” e “Atividades Especiais”</w:t>
      </w:r>
      <w:r w:rsidR="00B7678E" w:rsidRPr="00B7678E">
        <w:rPr>
          <w:rFonts w:ascii="Arial" w:eastAsia="Times New Roman" w:hAnsi="Arial" w:cs="Arial"/>
          <w:lang w:eastAsia="pt-BR"/>
        </w:rPr>
        <w:t>,</w:t>
      </w:r>
      <w:r w:rsidR="00FE5E46" w:rsidRPr="00B7678E">
        <w:rPr>
          <w:rFonts w:ascii="Arial" w:eastAsia="Times New Roman" w:hAnsi="Arial" w:cs="Arial"/>
          <w:lang w:eastAsia="pt-BR"/>
        </w:rPr>
        <w:t xml:space="preserve"> </w:t>
      </w:r>
      <w:r w:rsidR="00B7678E" w:rsidRPr="00B7678E">
        <w:rPr>
          <w:rFonts w:ascii="Arial" w:hAnsi="Arial" w:cs="Arial"/>
          <w:color w:val="000000"/>
          <w:shd w:val="clear" w:color="auto" w:fill="FFFFFF"/>
        </w:rPr>
        <w:t>do art. 3° da Resolução CAU/BR n° 21</w:t>
      </w:r>
      <w:r w:rsidR="00851930">
        <w:rPr>
          <w:rFonts w:ascii="Arial" w:hAnsi="Arial" w:cs="Arial"/>
          <w:color w:val="000000"/>
          <w:shd w:val="clear" w:color="auto" w:fill="FFFFFF"/>
        </w:rPr>
        <w:t xml:space="preserve"> do CAU/BR</w:t>
      </w:r>
      <w:r w:rsidR="00B7678E" w:rsidRPr="00B7678E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E5E46" w:rsidRPr="00B7678E">
        <w:rPr>
          <w:rFonts w:ascii="Arial" w:eastAsia="Times New Roman" w:hAnsi="Arial" w:cs="Arial"/>
          <w:lang w:eastAsia="pt-BR"/>
        </w:rPr>
        <w:t>no mesmo Regis</w:t>
      </w:r>
      <w:r w:rsidR="00B7678E" w:rsidRPr="00B7678E">
        <w:rPr>
          <w:rFonts w:ascii="Arial" w:eastAsia="Times New Roman" w:hAnsi="Arial" w:cs="Arial"/>
          <w:lang w:eastAsia="pt-BR"/>
        </w:rPr>
        <w:t>tro de Responsabilidade Técnica, devem ser aplicadas as</w:t>
      </w:r>
      <w:r w:rsidR="00B7678E">
        <w:rPr>
          <w:rFonts w:ascii="Arial" w:eastAsia="Times New Roman" w:hAnsi="Arial" w:cs="Arial"/>
          <w:lang w:eastAsia="pt-BR"/>
        </w:rPr>
        <w:t xml:space="preserve"> condições</w:t>
      </w:r>
      <w:r w:rsidR="00FE5E46" w:rsidRPr="00B7678E">
        <w:rPr>
          <w:rFonts w:ascii="Arial" w:eastAsia="Times New Roman" w:hAnsi="Arial" w:cs="Arial"/>
          <w:lang w:eastAsia="pt-BR"/>
        </w:rPr>
        <w:t xml:space="preserve"> de tempestividade </w:t>
      </w:r>
      <w:r w:rsidR="00031041">
        <w:rPr>
          <w:rFonts w:ascii="Arial" w:eastAsia="Times New Roman" w:hAnsi="Arial" w:cs="Arial"/>
          <w:lang w:eastAsia="pt-BR"/>
        </w:rPr>
        <w:t>menos restritivas, quando não automáticas pelo Sistema de Informação e Comunicação do CAU;</w:t>
      </w:r>
    </w:p>
    <w:p w:rsidR="00031041" w:rsidRDefault="00031041" w:rsidP="00031041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3C222F" w:rsidRPr="00031041" w:rsidRDefault="00031041" w:rsidP="007C68AC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031041">
        <w:rPr>
          <w:rFonts w:ascii="Arial" w:eastAsia="Times New Roman" w:hAnsi="Arial" w:cs="Arial"/>
          <w:lang w:eastAsia="pt-BR"/>
        </w:rPr>
        <w:t>Compartilhar a presente interpretação</w:t>
      </w:r>
      <w:r w:rsidR="007D76D5">
        <w:rPr>
          <w:rFonts w:ascii="Arial" w:eastAsia="Times New Roman" w:hAnsi="Arial" w:cs="Arial"/>
          <w:lang w:eastAsia="pt-BR"/>
        </w:rPr>
        <w:t xml:space="preserve"> com a</w:t>
      </w:r>
      <w:r w:rsidRPr="00031041">
        <w:rPr>
          <w:rFonts w:ascii="Arial" w:eastAsia="Times New Roman" w:hAnsi="Arial" w:cs="Arial"/>
          <w:lang w:eastAsia="pt-BR"/>
        </w:rPr>
        <w:t xml:space="preserve"> Comissão de Exercício Profissional do CAU/BR</w:t>
      </w:r>
      <w:r w:rsidR="007D76D5">
        <w:rPr>
          <w:rFonts w:ascii="Arial" w:eastAsia="Times New Roman" w:hAnsi="Arial" w:cs="Arial"/>
          <w:lang w:eastAsia="pt-BR"/>
        </w:rPr>
        <w:t>, solicitando a consolidação</w:t>
      </w:r>
      <w:r w:rsidRPr="00031041">
        <w:rPr>
          <w:rFonts w:ascii="Arial" w:eastAsia="Times New Roman" w:hAnsi="Arial" w:cs="Arial"/>
          <w:lang w:eastAsia="pt-BR"/>
        </w:rPr>
        <w:t xml:space="preserve"> de um entendimento nacional da questão;</w:t>
      </w:r>
    </w:p>
    <w:p w:rsidR="00C32BE3" w:rsidRDefault="00C32BE3" w:rsidP="00C32BE3">
      <w:pPr>
        <w:jc w:val="both"/>
        <w:rPr>
          <w:rFonts w:ascii="Arial" w:eastAsia="Times New Roman" w:hAnsi="Arial" w:cs="Arial"/>
          <w:lang w:eastAsia="pt-BR"/>
        </w:rPr>
      </w:pPr>
    </w:p>
    <w:p w:rsidR="00C32BE3" w:rsidRPr="00C32BE3" w:rsidRDefault="00C32BE3" w:rsidP="00C32BE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32BE3">
        <w:rPr>
          <w:rFonts w:ascii="Arial" w:hAnsi="Arial" w:cs="Arial"/>
        </w:rPr>
        <w:t>Encaminhar esta deliberação à Presidência do CAU/SC para providências cabíveis.</w:t>
      </w:r>
    </w:p>
    <w:p w:rsidR="00C32BE3" w:rsidRPr="002F70C4" w:rsidRDefault="00C32BE3" w:rsidP="00C32BE3">
      <w:pPr>
        <w:jc w:val="both"/>
        <w:rPr>
          <w:rFonts w:ascii="Arial" w:hAnsi="Arial" w:cs="Arial"/>
          <w:highlight w:val="yellow"/>
        </w:rPr>
      </w:pPr>
    </w:p>
    <w:p w:rsidR="00D77933" w:rsidRDefault="00C32BE3" w:rsidP="00D779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D77933">
        <w:rPr>
          <w:rFonts w:ascii="Arial" w:hAnsi="Arial" w:cs="Arial"/>
        </w:rPr>
        <w:t xml:space="preserve">Deliberação Plenária nº 489/2020. </w:t>
      </w:r>
    </w:p>
    <w:p w:rsidR="00D77933" w:rsidRDefault="00D77933" w:rsidP="00D77933">
      <w:pPr>
        <w:jc w:val="center"/>
        <w:rPr>
          <w:rFonts w:ascii="Arial" w:hAnsi="Arial" w:cs="Arial"/>
        </w:rPr>
      </w:pPr>
    </w:p>
    <w:p w:rsidR="00D77933" w:rsidRDefault="00D77933" w:rsidP="00D77933">
      <w:pPr>
        <w:jc w:val="center"/>
        <w:rPr>
          <w:rFonts w:ascii="Arial" w:hAnsi="Arial" w:cs="Arial"/>
        </w:rPr>
      </w:pPr>
    </w:p>
    <w:p w:rsidR="00B43C24" w:rsidRDefault="00B43C24" w:rsidP="00D77933">
      <w:pPr>
        <w:jc w:val="center"/>
        <w:rPr>
          <w:rFonts w:ascii="Arial" w:hAnsi="Arial" w:cs="Arial"/>
        </w:rPr>
      </w:pPr>
    </w:p>
    <w:p w:rsidR="002B3B3E" w:rsidRDefault="002B3B3E" w:rsidP="002B3B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2B3B3E" w:rsidRDefault="002B3B3E" w:rsidP="002B3B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Milioli</w:t>
      </w:r>
      <w:proofErr w:type="spellEnd"/>
    </w:p>
    <w:p w:rsidR="002B3B3E" w:rsidRDefault="002B3B3E" w:rsidP="002B3B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Assessora Especial da Presidência </w:t>
      </w:r>
    </w:p>
    <w:p w:rsidR="002B3B3E" w:rsidRDefault="002B3B3E" w:rsidP="002B3B3E">
      <w:pPr>
        <w:jc w:val="center"/>
        <w:rPr>
          <w:rFonts w:ascii="Arial" w:hAnsi="Arial" w:cs="Arial"/>
        </w:rPr>
      </w:pPr>
    </w:p>
    <w:p w:rsidR="002B3B3E" w:rsidRDefault="002B3B3E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B43C24" w:rsidRDefault="00B43C24" w:rsidP="002B3B3E">
      <w:pPr>
        <w:jc w:val="center"/>
        <w:rPr>
          <w:rFonts w:ascii="Arial" w:hAnsi="Arial" w:cs="Arial"/>
        </w:rPr>
      </w:pPr>
    </w:p>
    <w:p w:rsidR="002B3B3E" w:rsidRDefault="002B3B3E" w:rsidP="002B3B3E">
      <w:pPr>
        <w:spacing w:after="160" w:line="252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2ª REUNIÃO ORDINÁRIA DA CEP - CAU/SC</w:t>
      </w:r>
    </w:p>
    <w:p w:rsidR="002B3B3E" w:rsidRDefault="002B3B3E" w:rsidP="002B3B3E">
      <w:pPr>
        <w:jc w:val="center"/>
        <w:rPr>
          <w:rFonts w:ascii="Arial" w:eastAsia="Cambria" w:hAnsi="Arial" w:cs="Arial"/>
          <w:lang w:eastAsia="pt-BR"/>
        </w:rPr>
      </w:pPr>
    </w:p>
    <w:p w:rsidR="002B3B3E" w:rsidRDefault="002B3B3E" w:rsidP="002B3B3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B3B3E" w:rsidRDefault="002B3B3E" w:rsidP="002B3B3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2B3B3E" w:rsidTr="002B3B3E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B3B3E" w:rsidTr="002B3B3E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3B3E" w:rsidRDefault="002B3B3E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B3B3E" w:rsidTr="002B3B3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3B3E" w:rsidRPr="00E23EA2" w:rsidRDefault="002B3B3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23EA2">
              <w:rPr>
                <w:rFonts w:ascii="Arial" w:eastAsia="Cambria" w:hAnsi="Arial" w:cs="Arial"/>
              </w:rPr>
              <w:t>Eliane De Queiroz Gomes Castro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E23EA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B3B3E" w:rsidTr="002B3B3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3B3E" w:rsidRPr="00E23EA2" w:rsidRDefault="002B3B3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23EA2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E23EA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B3B3E" w:rsidTr="002B3B3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3B3E" w:rsidRPr="00E23EA2" w:rsidRDefault="002B3B3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23EA2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E23EA2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E23EA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B3B3E" w:rsidTr="002B3B3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3B3E" w:rsidRPr="00E23EA2" w:rsidRDefault="002B3B3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E23EA2">
              <w:rPr>
                <w:rFonts w:ascii="Arial" w:eastAsia="Cambria" w:hAnsi="Arial" w:cs="Arial"/>
              </w:rPr>
              <w:t>Dalana</w:t>
            </w:r>
            <w:proofErr w:type="spellEnd"/>
            <w:r w:rsidRPr="00E23EA2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E23EA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B3B3E" w:rsidTr="002B3B3E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B3B3E" w:rsidRPr="00E23EA2" w:rsidRDefault="002B3B3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23EA2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E23EA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3B3E" w:rsidRDefault="002B3B3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B3B3E" w:rsidRDefault="002B3B3E" w:rsidP="002B3B3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2B3B3E" w:rsidTr="002B3B3E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2B3B3E" w:rsidRDefault="002B3B3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B3B3E" w:rsidTr="002B3B3E">
        <w:trPr>
          <w:trHeight w:val="421"/>
        </w:trPr>
        <w:tc>
          <w:tcPr>
            <w:tcW w:w="9059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2B3B3E" w:rsidRDefault="002B3B3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2ª Reunião Ordinária de 2021.</w:t>
            </w:r>
          </w:p>
        </w:tc>
      </w:tr>
      <w:tr w:rsidR="002B3B3E" w:rsidTr="002B3B3E">
        <w:trPr>
          <w:trHeight w:val="257"/>
        </w:trPr>
        <w:tc>
          <w:tcPr>
            <w:tcW w:w="9059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2B3B3E" w:rsidRDefault="002B3B3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23/02/2021</w:t>
            </w:r>
          </w:p>
          <w:p w:rsidR="002B3B3E" w:rsidRDefault="002B3B3E" w:rsidP="00E23EA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23EA2">
              <w:rPr>
                <w:rFonts w:ascii="Arial" w:eastAsia="Times New Roman" w:hAnsi="Arial" w:cs="Arial"/>
                <w:color w:val="000000"/>
                <w:lang w:eastAsia="pt-BR"/>
              </w:rPr>
              <w:t xml:space="preserve">Interpretação sobre as condições de temporalidade de Registro de Responsabilidade Técnica quando </w:t>
            </w:r>
            <w:r w:rsidR="00E23EA2" w:rsidRPr="00B7678E">
              <w:rPr>
                <w:rFonts w:ascii="Arial" w:eastAsia="Times New Roman" w:hAnsi="Arial" w:cs="Arial"/>
                <w:lang w:eastAsia="pt-BR"/>
              </w:rPr>
              <w:t>houver a associação dos grupos “Projeto” e “Atividades Especiais”</w:t>
            </w:r>
            <w:r w:rsidR="00E23EA2">
              <w:rPr>
                <w:rFonts w:ascii="Arial" w:eastAsia="Times New Roman" w:hAnsi="Arial" w:cs="Arial"/>
                <w:lang w:eastAsia="pt-BR"/>
              </w:rPr>
              <w:t>.</w:t>
            </w:r>
            <w:bookmarkStart w:id="0" w:name="_GoBack"/>
            <w:bookmarkEnd w:id="0"/>
          </w:p>
        </w:tc>
      </w:tr>
      <w:tr w:rsidR="002B3B3E" w:rsidTr="002B3B3E">
        <w:trPr>
          <w:trHeight w:val="277"/>
        </w:trPr>
        <w:tc>
          <w:tcPr>
            <w:tcW w:w="9059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2B3B3E" w:rsidRDefault="002B3B3E" w:rsidP="00E23EA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E23EA2">
              <w:rPr>
                <w:rFonts w:ascii="Arial" w:eastAsia="Cambria" w:hAnsi="Arial" w:cs="Arial"/>
                <w:b/>
              </w:rPr>
              <w:t xml:space="preserve">Sim </w:t>
            </w:r>
            <w:r w:rsidR="00E23EA2" w:rsidRPr="00E23EA2">
              <w:rPr>
                <w:rFonts w:ascii="Arial" w:eastAsia="Cambria" w:hAnsi="Arial" w:cs="Arial"/>
              </w:rPr>
              <w:t>(05</w:t>
            </w:r>
            <w:r w:rsidRPr="00E23EA2">
              <w:rPr>
                <w:rFonts w:ascii="Arial" w:eastAsia="Cambria" w:hAnsi="Arial" w:cs="Arial"/>
              </w:rPr>
              <w:t xml:space="preserve">) </w:t>
            </w:r>
            <w:r w:rsidRPr="00E23EA2">
              <w:rPr>
                <w:rFonts w:ascii="Arial" w:eastAsia="Cambria" w:hAnsi="Arial" w:cs="Arial"/>
                <w:b/>
              </w:rPr>
              <w:t xml:space="preserve">Não </w:t>
            </w:r>
            <w:r w:rsidRPr="00E23EA2">
              <w:rPr>
                <w:rFonts w:ascii="Arial" w:eastAsia="Cambria" w:hAnsi="Arial" w:cs="Arial"/>
              </w:rPr>
              <w:t xml:space="preserve">(00) </w:t>
            </w:r>
            <w:r w:rsidRPr="00E23EA2">
              <w:rPr>
                <w:rFonts w:ascii="Arial" w:eastAsia="Cambria" w:hAnsi="Arial" w:cs="Arial"/>
                <w:b/>
              </w:rPr>
              <w:t xml:space="preserve">Abstenções </w:t>
            </w:r>
            <w:r w:rsidRPr="00E23EA2">
              <w:rPr>
                <w:rFonts w:ascii="Arial" w:eastAsia="Cambria" w:hAnsi="Arial" w:cs="Arial"/>
              </w:rPr>
              <w:t>(0</w:t>
            </w:r>
            <w:r w:rsidR="00E23EA2" w:rsidRPr="00E23EA2">
              <w:rPr>
                <w:rFonts w:ascii="Arial" w:eastAsia="Cambria" w:hAnsi="Arial" w:cs="Arial"/>
              </w:rPr>
              <w:t>0</w:t>
            </w:r>
            <w:r w:rsidRPr="00E23EA2">
              <w:rPr>
                <w:rFonts w:ascii="Arial" w:eastAsia="Cambria" w:hAnsi="Arial" w:cs="Arial"/>
              </w:rPr>
              <w:t xml:space="preserve">) </w:t>
            </w:r>
            <w:r w:rsidRPr="00E23EA2">
              <w:rPr>
                <w:rFonts w:ascii="Arial" w:eastAsia="Cambria" w:hAnsi="Arial" w:cs="Arial"/>
                <w:b/>
              </w:rPr>
              <w:t xml:space="preserve">Ausências </w:t>
            </w:r>
            <w:r w:rsidRPr="00E23EA2">
              <w:rPr>
                <w:rFonts w:ascii="Arial" w:eastAsia="Cambria" w:hAnsi="Arial" w:cs="Arial"/>
              </w:rPr>
              <w:t>(0</w:t>
            </w:r>
            <w:r w:rsidR="00E23EA2" w:rsidRPr="00E23EA2">
              <w:rPr>
                <w:rFonts w:ascii="Arial" w:eastAsia="Cambria" w:hAnsi="Arial" w:cs="Arial"/>
              </w:rPr>
              <w:t>0</w:t>
            </w:r>
            <w:r w:rsidRPr="00E23EA2">
              <w:rPr>
                <w:rFonts w:ascii="Arial" w:eastAsia="Cambria" w:hAnsi="Arial" w:cs="Arial"/>
              </w:rPr>
              <w:t xml:space="preserve">) </w:t>
            </w:r>
            <w:r w:rsidRPr="00E23EA2">
              <w:rPr>
                <w:rFonts w:ascii="Arial" w:eastAsia="Cambria" w:hAnsi="Arial" w:cs="Arial"/>
                <w:b/>
              </w:rPr>
              <w:t xml:space="preserve">Total </w:t>
            </w:r>
            <w:r w:rsidRPr="00E23EA2">
              <w:rPr>
                <w:rFonts w:ascii="Arial" w:eastAsia="Cambria" w:hAnsi="Arial" w:cs="Arial"/>
              </w:rPr>
              <w:t>(05)</w:t>
            </w:r>
          </w:p>
        </w:tc>
      </w:tr>
      <w:tr w:rsidR="002B3B3E" w:rsidTr="002B3B3E">
        <w:trPr>
          <w:trHeight w:val="257"/>
        </w:trPr>
        <w:tc>
          <w:tcPr>
            <w:tcW w:w="9059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2B3B3E" w:rsidRDefault="002B3B3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</w:t>
            </w:r>
          </w:p>
        </w:tc>
      </w:tr>
      <w:tr w:rsidR="002B3B3E" w:rsidTr="002B3B3E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B3B3E" w:rsidRDefault="002B3B3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2B3B3E" w:rsidRDefault="002B3B3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D77933" w:rsidRDefault="00D77933" w:rsidP="00D77933">
      <w:pPr>
        <w:jc w:val="center"/>
        <w:rPr>
          <w:rFonts w:ascii="Arial" w:hAnsi="Arial" w:cs="Arial"/>
        </w:rPr>
      </w:pPr>
    </w:p>
    <w:sectPr w:rsidR="00D77933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83" w:rsidRDefault="00896683">
      <w:r>
        <w:separator/>
      </w:r>
    </w:p>
  </w:endnote>
  <w:endnote w:type="continuationSeparator" w:id="0">
    <w:p w:rsidR="00896683" w:rsidRDefault="008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83" w:rsidRDefault="00896683">
      <w:r>
        <w:separator/>
      </w:r>
    </w:p>
  </w:footnote>
  <w:footnote w:type="continuationSeparator" w:id="0">
    <w:p w:rsidR="00896683" w:rsidRDefault="0089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7404A"/>
    <w:multiLevelType w:val="hybridMultilevel"/>
    <w:tmpl w:val="76C86738"/>
    <w:lvl w:ilvl="0" w:tplc="76F644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11233"/>
    <w:rsid w:val="00012543"/>
    <w:rsid w:val="00031041"/>
    <w:rsid w:val="00084E03"/>
    <w:rsid w:val="00085BE2"/>
    <w:rsid w:val="000C680B"/>
    <w:rsid w:val="001003A9"/>
    <w:rsid w:val="00114DB9"/>
    <w:rsid w:val="00163687"/>
    <w:rsid w:val="00191D4D"/>
    <w:rsid w:val="00226333"/>
    <w:rsid w:val="00270F72"/>
    <w:rsid w:val="00285336"/>
    <w:rsid w:val="002B3B3E"/>
    <w:rsid w:val="002F01C1"/>
    <w:rsid w:val="00307120"/>
    <w:rsid w:val="00330077"/>
    <w:rsid w:val="003468B6"/>
    <w:rsid w:val="003640FB"/>
    <w:rsid w:val="003B5B72"/>
    <w:rsid w:val="003C222F"/>
    <w:rsid w:val="003C56B8"/>
    <w:rsid w:val="003E43F6"/>
    <w:rsid w:val="0043237C"/>
    <w:rsid w:val="00441032"/>
    <w:rsid w:val="00443FC8"/>
    <w:rsid w:val="00451A13"/>
    <w:rsid w:val="004738CB"/>
    <w:rsid w:val="00475240"/>
    <w:rsid w:val="004A2DB5"/>
    <w:rsid w:val="004B7792"/>
    <w:rsid w:val="004C3D57"/>
    <w:rsid w:val="004C7A79"/>
    <w:rsid w:val="004D6B28"/>
    <w:rsid w:val="004F65CB"/>
    <w:rsid w:val="00503153"/>
    <w:rsid w:val="005456FD"/>
    <w:rsid w:val="00553A7C"/>
    <w:rsid w:val="00554C9D"/>
    <w:rsid w:val="00564CDA"/>
    <w:rsid w:val="0059497A"/>
    <w:rsid w:val="005B192F"/>
    <w:rsid w:val="005C0BF2"/>
    <w:rsid w:val="005E3737"/>
    <w:rsid w:val="005F6A56"/>
    <w:rsid w:val="00603F47"/>
    <w:rsid w:val="006349E7"/>
    <w:rsid w:val="006866B0"/>
    <w:rsid w:val="00696C70"/>
    <w:rsid w:val="006D33E9"/>
    <w:rsid w:val="006E0704"/>
    <w:rsid w:val="006F7F76"/>
    <w:rsid w:val="00702B52"/>
    <w:rsid w:val="00706868"/>
    <w:rsid w:val="007165FE"/>
    <w:rsid w:val="0074152E"/>
    <w:rsid w:val="00744152"/>
    <w:rsid w:val="0076403B"/>
    <w:rsid w:val="0079420D"/>
    <w:rsid w:val="007A2DD7"/>
    <w:rsid w:val="007A2E6A"/>
    <w:rsid w:val="007A3797"/>
    <w:rsid w:val="007B1896"/>
    <w:rsid w:val="007C1E3E"/>
    <w:rsid w:val="007D76D5"/>
    <w:rsid w:val="007E2CCE"/>
    <w:rsid w:val="00851930"/>
    <w:rsid w:val="008632EE"/>
    <w:rsid w:val="00896683"/>
    <w:rsid w:val="00896ECC"/>
    <w:rsid w:val="008A6C02"/>
    <w:rsid w:val="00937DEA"/>
    <w:rsid w:val="009533F4"/>
    <w:rsid w:val="00956EA7"/>
    <w:rsid w:val="0096308B"/>
    <w:rsid w:val="009761E8"/>
    <w:rsid w:val="00980CB3"/>
    <w:rsid w:val="00996807"/>
    <w:rsid w:val="009F54AB"/>
    <w:rsid w:val="00A41C1E"/>
    <w:rsid w:val="00A7549C"/>
    <w:rsid w:val="00A8380B"/>
    <w:rsid w:val="00A87114"/>
    <w:rsid w:val="00AA2985"/>
    <w:rsid w:val="00AA2A37"/>
    <w:rsid w:val="00AF7E88"/>
    <w:rsid w:val="00B43C24"/>
    <w:rsid w:val="00B44BB2"/>
    <w:rsid w:val="00B54F7B"/>
    <w:rsid w:val="00B74FED"/>
    <w:rsid w:val="00B7678E"/>
    <w:rsid w:val="00B9320B"/>
    <w:rsid w:val="00BB4973"/>
    <w:rsid w:val="00BC37F5"/>
    <w:rsid w:val="00BE56BD"/>
    <w:rsid w:val="00C04B12"/>
    <w:rsid w:val="00C14A53"/>
    <w:rsid w:val="00C15E52"/>
    <w:rsid w:val="00C32BE3"/>
    <w:rsid w:val="00C430DF"/>
    <w:rsid w:val="00C47C4B"/>
    <w:rsid w:val="00C5385A"/>
    <w:rsid w:val="00C70C24"/>
    <w:rsid w:val="00CA5290"/>
    <w:rsid w:val="00CB294C"/>
    <w:rsid w:val="00CE7B82"/>
    <w:rsid w:val="00CF6A59"/>
    <w:rsid w:val="00D413A3"/>
    <w:rsid w:val="00D50824"/>
    <w:rsid w:val="00D51543"/>
    <w:rsid w:val="00D53D9B"/>
    <w:rsid w:val="00D55EC2"/>
    <w:rsid w:val="00D647B4"/>
    <w:rsid w:val="00D77933"/>
    <w:rsid w:val="00DA7099"/>
    <w:rsid w:val="00DD46D1"/>
    <w:rsid w:val="00E23EA2"/>
    <w:rsid w:val="00E24808"/>
    <w:rsid w:val="00E26898"/>
    <w:rsid w:val="00E32546"/>
    <w:rsid w:val="00E92BCC"/>
    <w:rsid w:val="00EA4973"/>
    <w:rsid w:val="00F078A3"/>
    <w:rsid w:val="00F07DEC"/>
    <w:rsid w:val="00F6303E"/>
    <w:rsid w:val="00F73CA6"/>
    <w:rsid w:val="00F94BC5"/>
    <w:rsid w:val="00FE0E72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2A67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  <w:style w:type="paragraph" w:customStyle="1" w:styleId="Default">
    <w:name w:val="Default"/>
    <w:rsid w:val="00011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7068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0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42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F7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Estefânia Hikari Avila de Oliveira</cp:lastModifiedBy>
  <cp:revision>2</cp:revision>
  <cp:lastPrinted>2021-02-01T15:07:00Z</cp:lastPrinted>
  <dcterms:created xsi:type="dcterms:W3CDTF">2021-02-24T15:52:00Z</dcterms:created>
  <dcterms:modified xsi:type="dcterms:W3CDTF">2021-02-24T15:52:00Z</dcterms:modified>
</cp:coreProperties>
</file>