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117"/>
      </w:tblGrid>
      <w:tr w:rsidR="00CA7837" w:rsidRPr="00845ADA" w:rsidTr="00EC228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845ADA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845ADA" w:rsidRDefault="00845ADA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1221186</w:t>
            </w:r>
          </w:p>
        </w:tc>
      </w:tr>
      <w:tr w:rsidR="00CA7837" w:rsidRPr="00845ADA" w:rsidTr="00EC228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845ADA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845ADA" w:rsidRDefault="00EC228B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– CAU/SC</w:t>
            </w:r>
          </w:p>
        </w:tc>
      </w:tr>
      <w:tr w:rsidR="00EC228B" w:rsidRPr="00845ADA" w:rsidTr="00EC228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228B" w:rsidRPr="00845ADA" w:rsidRDefault="00EC228B" w:rsidP="00EC228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845ADA" w:rsidRDefault="00EC228B" w:rsidP="00845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845ADA"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 solicitação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845ADA"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Baixa 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</w:p>
        </w:tc>
      </w:tr>
      <w:tr w:rsidR="00EC228B" w:rsidRPr="00845ADA" w:rsidTr="00EC228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845ADA" w:rsidRDefault="00EC228B" w:rsidP="00EC22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8B" w:rsidRPr="00845ADA" w:rsidRDefault="00EC228B" w:rsidP="00EC228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C228B" w:rsidRPr="00845ADA" w:rsidTr="00EC228B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228B" w:rsidRPr="00845ADA" w:rsidRDefault="00EC228B" w:rsidP="00845A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03</w:t>
            </w:r>
            <w:r w:rsidR="00845ADA"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45A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CEP-CAU/SC</w:t>
            </w:r>
          </w:p>
        </w:tc>
      </w:tr>
    </w:tbl>
    <w:p w:rsidR="00E01EE7" w:rsidRPr="00845ADA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45AD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 xml:space="preserve">A </w:t>
      </w:r>
      <w:r w:rsidR="00CE0EB3" w:rsidRPr="00845ADA">
        <w:rPr>
          <w:rFonts w:ascii="Arial" w:hAnsi="Arial" w:cs="Arial"/>
          <w:sz w:val="22"/>
          <w:szCs w:val="22"/>
        </w:rPr>
        <w:t>COMISSÃO DE EXERCÍCIO PROFISSIOAL – CEP</w:t>
      </w:r>
      <w:r w:rsidR="00340A52" w:rsidRPr="00845ADA">
        <w:rPr>
          <w:rFonts w:ascii="Arial" w:hAnsi="Arial" w:cs="Arial"/>
          <w:sz w:val="22"/>
          <w:szCs w:val="22"/>
        </w:rPr>
        <w:t xml:space="preserve"> – CAU-</w:t>
      </w:r>
      <w:r w:rsidRPr="00845ADA">
        <w:rPr>
          <w:rFonts w:ascii="Arial" w:hAnsi="Arial" w:cs="Arial"/>
          <w:sz w:val="22"/>
          <w:szCs w:val="22"/>
        </w:rPr>
        <w:t>SC, reunida ordina</w:t>
      </w:r>
      <w:r w:rsidR="00CE0EB3" w:rsidRPr="00845ADA">
        <w:rPr>
          <w:rFonts w:ascii="Arial" w:hAnsi="Arial" w:cs="Arial"/>
          <w:sz w:val="22"/>
          <w:szCs w:val="22"/>
        </w:rPr>
        <w:t>riamente</w:t>
      </w:r>
      <w:r w:rsidR="006D188D" w:rsidRPr="00845ADA">
        <w:rPr>
          <w:rFonts w:ascii="Arial" w:hAnsi="Arial" w:cs="Arial"/>
          <w:sz w:val="22"/>
          <w:szCs w:val="22"/>
        </w:rPr>
        <w:t>,</w:t>
      </w:r>
      <w:r w:rsidRPr="00845AD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845ADA">
        <w:rPr>
          <w:rFonts w:ascii="Arial" w:hAnsi="Arial" w:cs="Arial"/>
          <w:sz w:val="22"/>
          <w:szCs w:val="22"/>
        </w:rPr>
        <w:t>91 e 95</w:t>
      </w:r>
      <w:r w:rsidRPr="00845AD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845AD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>Considerando a Resolução nº 28 do CAU/BR, que dispõe sobre o registro e sobre a baixa de registro de pessoa jurídica de Arquitetura e Urbanismo nos Conselhos de Arquitetura e Urbanismo dos Estados.</w:t>
      </w: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>Considerando que para a baixa de registro de empresa junto ao CAU são necessários, conforme Deliberação nº 37/2019 da CEP-CAU/SC:</w:t>
      </w: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</w:p>
    <w:p w:rsidR="00845ADA" w:rsidRPr="00845ADA" w:rsidRDefault="00845ADA" w:rsidP="00845ADA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>“</w:t>
      </w:r>
      <w:proofErr w:type="gramStart"/>
      <w:r w:rsidRPr="00845ADA">
        <w:rPr>
          <w:rFonts w:ascii="Arial" w:hAnsi="Arial" w:cs="Arial"/>
          <w:i/>
          <w:sz w:val="22"/>
          <w:szCs w:val="22"/>
        </w:rPr>
        <w:t>a</w:t>
      </w:r>
      <w:proofErr w:type="gramEnd"/>
      <w:r w:rsidRPr="00845ADA">
        <w:rPr>
          <w:rFonts w:ascii="Arial" w:hAnsi="Arial" w:cs="Arial"/>
          <w:i/>
          <w:sz w:val="22"/>
          <w:szCs w:val="22"/>
        </w:rPr>
        <w:t xml:space="preserve">) que não haja </w:t>
      </w:r>
      <w:proofErr w:type="spellStart"/>
      <w:r w:rsidRPr="00845ADA">
        <w:rPr>
          <w:rFonts w:ascii="Arial" w:hAnsi="Arial" w:cs="Arial"/>
          <w:i/>
          <w:sz w:val="22"/>
          <w:szCs w:val="22"/>
        </w:rPr>
        <w:t>RRTs</w:t>
      </w:r>
      <w:proofErr w:type="spellEnd"/>
      <w:r w:rsidRPr="00845ADA">
        <w:rPr>
          <w:rFonts w:ascii="Arial" w:hAnsi="Arial" w:cs="Arial"/>
          <w:i/>
          <w:sz w:val="22"/>
          <w:szCs w:val="22"/>
        </w:rPr>
        <w:t xml:space="preserve"> em aberto vinculados à pessoa jurídica ao consultar o SICCAU dos responsáveis técnicos pela pessoa jurídica;</w:t>
      </w:r>
    </w:p>
    <w:p w:rsidR="00845ADA" w:rsidRPr="00845ADA" w:rsidRDefault="00845ADA" w:rsidP="00845ADA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45ADA">
        <w:rPr>
          <w:rFonts w:ascii="Arial" w:hAnsi="Arial" w:cs="Arial"/>
          <w:i/>
          <w:sz w:val="22"/>
          <w:szCs w:val="22"/>
        </w:rPr>
        <w:t>b) que a pessoa jurídica não esteja respondendo a processo no âmbito do CAU. ”</w:t>
      </w: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>Considerando que os requisitos da Resolução nº28 do CAU/BR e da Deliberação nº 37/2019 da CEP-CAU/SC foram verificados previamente pela Gerência Técnica e cumpridos pelos requerentes constantes na presente deliberação;</w:t>
      </w:r>
    </w:p>
    <w:p w:rsidR="00845ADA" w:rsidRPr="00845ADA" w:rsidRDefault="00845ADA" w:rsidP="00845ADA">
      <w:pPr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</w:p>
    <w:p w:rsidR="00845ADA" w:rsidRPr="00845ADA" w:rsidRDefault="00845ADA" w:rsidP="00845AD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45ADA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8916D7" w:rsidRPr="00845ADA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45AD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45AD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45AD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45ADA" w:rsidRPr="00845ADA" w:rsidRDefault="00845ADA" w:rsidP="00285A6E">
      <w:pPr>
        <w:pStyle w:val="PargrafodaLista"/>
        <w:numPr>
          <w:ilvl w:val="0"/>
          <w:numId w:val="3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45ADA">
        <w:rPr>
          <w:rFonts w:ascii="Arial" w:eastAsia="Times New Roman" w:hAnsi="Arial" w:cs="Arial"/>
          <w:sz w:val="22"/>
          <w:szCs w:val="22"/>
          <w:lang w:eastAsia="pt-BR"/>
        </w:rPr>
        <w:t>Deferir a baixa de registro das pessoas jurídicas com razão social e respectivo CNPJ:</w:t>
      </w:r>
    </w:p>
    <w:p w:rsidR="00845ADA" w:rsidRPr="00845ADA" w:rsidRDefault="00845ADA" w:rsidP="00845ADA">
      <w:pPr>
        <w:pStyle w:val="PargrafodaLista"/>
        <w:numPr>
          <w:ilvl w:val="0"/>
          <w:numId w:val="40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45ADA">
        <w:rPr>
          <w:rFonts w:ascii="Arial" w:eastAsia="Times New Roman" w:hAnsi="Arial" w:cs="Arial"/>
          <w:sz w:val="22"/>
          <w:szCs w:val="22"/>
          <w:lang w:eastAsia="pt-BR"/>
        </w:rPr>
        <w:t>IRMÃOS BENETI LTDA PJ17288-0</w:t>
      </w:r>
    </w:p>
    <w:p w:rsidR="00845ADA" w:rsidRPr="00845ADA" w:rsidRDefault="00845ADA" w:rsidP="00845ADA">
      <w:pPr>
        <w:jc w:val="both"/>
        <w:rPr>
          <w:rFonts w:ascii="Arial" w:hAnsi="Arial" w:cs="Arial"/>
          <w:sz w:val="22"/>
          <w:szCs w:val="22"/>
        </w:rPr>
      </w:pPr>
    </w:p>
    <w:p w:rsidR="00845ADA" w:rsidRPr="00845ADA" w:rsidRDefault="00845ADA" w:rsidP="00845ADA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916D7" w:rsidRPr="00845ADA" w:rsidRDefault="008916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916D7" w:rsidRPr="00845ADA" w:rsidRDefault="00E01EE7" w:rsidP="009439A2">
      <w:pPr>
        <w:jc w:val="center"/>
        <w:rPr>
          <w:rFonts w:ascii="Arial" w:hAnsi="Arial" w:cs="Arial"/>
          <w:sz w:val="22"/>
          <w:szCs w:val="22"/>
        </w:rPr>
      </w:pPr>
      <w:r w:rsidRPr="00845ADA">
        <w:rPr>
          <w:rFonts w:ascii="Arial" w:hAnsi="Arial" w:cs="Arial"/>
          <w:sz w:val="22"/>
          <w:szCs w:val="22"/>
        </w:rPr>
        <w:t xml:space="preserve">Florianópolis, </w:t>
      </w:r>
      <w:r w:rsidR="00EA59D2" w:rsidRPr="00845ADA">
        <w:rPr>
          <w:rFonts w:ascii="Arial" w:hAnsi="Arial" w:cs="Arial"/>
          <w:sz w:val="22"/>
          <w:szCs w:val="22"/>
        </w:rPr>
        <w:t>25</w:t>
      </w:r>
      <w:r w:rsidR="00F84DFC" w:rsidRPr="00845ADA">
        <w:rPr>
          <w:rFonts w:ascii="Arial" w:hAnsi="Arial" w:cs="Arial"/>
          <w:sz w:val="22"/>
          <w:szCs w:val="22"/>
        </w:rPr>
        <w:t xml:space="preserve"> de mai</w:t>
      </w:r>
      <w:r w:rsidR="004155CA" w:rsidRPr="00845ADA">
        <w:rPr>
          <w:rFonts w:ascii="Arial" w:hAnsi="Arial" w:cs="Arial"/>
          <w:sz w:val="22"/>
          <w:szCs w:val="22"/>
        </w:rPr>
        <w:t>o</w:t>
      </w:r>
      <w:r w:rsidRPr="00845ADA">
        <w:rPr>
          <w:rFonts w:ascii="Arial" w:hAnsi="Arial" w:cs="Arial"/>
          <w:sz w:val="22"/>
          <w:szCs w:val="22"/>
        </w:rPr>
        <w:t xml:space="preserve"> de 2021.</w:t>
      </w:r>
    </w:p>
    <w:p w:rsidR="008916D7" w:rsidRPr="00845AD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45ADA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45AD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845ADA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45ADA" w:rsidRPr="00845ADA" w:rsidRDefault="00845AD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45ADA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45ADA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45ADA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845ADA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45ADA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45ADA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84DFC" w:rsidRPr="00845AD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5ADA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bookmarkStart w:id="0" w:name="_GoBack"/>
      <w:bookmarkEnd w:id="0"/>
    </w:p>
    <w:p w:rsidR="00E01EE7" w:rsidRPr="00845ADA" w:rsidRDefault="00EA59D2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5AD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845AD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845AD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845AD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45AD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5AD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45AD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45ADA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5AD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  <w:r w:rsidR="004155CA" w:rsidRPr="00845AD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</w:p>
    <w:p w:rsidR="004155CA" w:rsidRPr="00845ADA" w:rsidRDefault="004155CA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B5595" w:rsidRPr="00845ADA" w:rsidTr="00423058">
        <w:tc>
          <w:tcPr>
            <w:tcW w:w="2689" w:type="dxa"/>
            <w:vMerge w:val="restart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B5595" w:rsidRPr="00845ADA" w:rsidTr="00423058">
        <w:tc>
          <w:tcPr>
            <w:tcW w:w="2689" w:type="dxa"/>
            <w:vMerge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5AD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5AD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B5595" w:rsidRPr="00845ADA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BB7A30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845ADA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BB7A30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845ADA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BB7A30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595" w:rsidRPr="00845ADA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DB5595" w:rsidRPr="00845ADA" w:rsidRDefault="00DB5595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BB7A30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5595" w:rsidRPr="00845ADA" w:rsidRDefault="00DB5595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28B" w:rsidRPr="00845ADA" w:rsidTr="004230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845ADA" w:rsidRDefault="00EC228B" w:rsidP="004230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BB7A30" w:rsidRPr="00845ADA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3685" w:type="dxa"/>
          </w:tcPr>
          <w:p w:rsidR="00EC228B" w:rsidRPr="00845ADA" w:rsidRDefault="00BB7A30" w:rsidP="004230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845ADA" w:rsidRDefault="00BB7A30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845ADA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845ADA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C228B" w:rsidRPr="00845ADA" w:rsidRDefault="00EC228B" w:rsidP="004230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45ADA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C228B" w:rsidRPr="00845AD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28B" w:rsidRPr="00845ADA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845ADA">
              <w:rPr>
                <w:rFonts w:ascii="Arial" w:hAnsi="Arial" w:cs="Arial"/>
                <w:sz w:val="22"/>
                <w:szCs w:val="22"/>
              </w:rPr>
              <w:t>5ª Reunião Ordinária de 2021</w:t>
            </w:r>
          </w:p>
        </w:tc>
      </w:tr>
      <w:tr w:rsidR="00EC228B" w:rsidRPr="00845AD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45ADA">
              <w:rPr>
                <w:rFonts w:ascii="Arial" w:hAnsi="Arial" w:cs="Arial"/>
                <w:sz w:val="22"/>
                <w:szCs w:val="22"/>
              </w:rPr>
              <w:t>25/05/2021</w:t>
            </w: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Pr="00845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28B" w:rsidRPr="00845ADA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45ADA">
              <w:rPr>
                <w:rFonts w:ascii="Arial" w:hAnsi="Arial" w:cs="Arial"/>
                <w:sz w:val="22"/>
                <w:szCs w:val="22"/>
              </w:rPr>
              <w:t>(0</w:t>
            </w:r>
            <w:r w:rsidR="00CF774B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845AD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45AD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AD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45AD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45AD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45ADA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28B" w:rsidRPr="00845ADA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45ADA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EC228B" w:rsidRPr="00845ADA" w:rsidRDefault="00EC228B" w:rsidP="00EC228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28B" w:rsidRPr="00845ADA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45ADA">
              <w:rPr>
                <w:rFonts w:ascii="Arial" w:hAnsi="Arial" w:cs="Arial"/>
                <w:sz w:val="22"/>
                <w:szCs w:val="22"/>
              </w:rPr>
              <w:t>Assistente Administrativo Fernando Volkmer</w:t>
            </w:r>
          </w:p>
        </w:tc>
        <w:tc>
          <w:tcPr>
            <w:tcW w:w="4963" w:type="dxa"/>
            <w:shd w:val="clear" w:color="auto" w:fill="D9D9D9"/>
          </w:tcPr>
          <w:p w:rsidR="00EC228B" w:rsidRPr="00845ADA" w:rsidRDefault="00EC228B" w:rsidP="00EC228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45ADA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845AD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</w:tbl>
    <w:p w:rsidR="00FB1565" w:rsidRPr="00845AD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845AD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845ADA" w:rsidSect="00845AD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276" w:left="1701" w:header="1327" w:footer="584" w:gutter="0"/>
          <w:cols w:space="708"/>
          <w:docGrid w:linePitch="326"/>
        </w:sectPr>
      </w:pPr>
    </w:p>
    <w:p w:rsidR="00FB1565" w:rsidRPr="00845AD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845ADA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845ADA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845ADA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845ADA" w:rsidRDefault="00F81AD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81ADD" w:rsidRPr="00845ADA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261033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36DF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236DFA">
          <w:rPr>
            <w:rFonts w:ascii="Arial" w:hAnsi="Arial" w:cs="Arial"/>
            <w:sz w:val="18"/>
            <w:szCs w:val="18"/>
          </w:rPr>
          <w:fldChar w:fldCharType="begin"/>
        </w:r>
        <w:r w:rsidR="00236DFA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236DFA">
          <w:rPr>
            <w:rFonts w:ascii="Arial" w:hAnsi="Arial" w:cs="Arial"/>
            <w:sz w:val="18"/>
            <w:szCs w:val="18"/>
          </w:rPr>
          <w:fldChar w:fldCharType="separate"/>
        </w:r>
        <w:r w:rsidR="00236DFA">
          <w:rPr>
            <w:rFonts w:ascii="Arial" w:hAnsi="Arial" w:cs="Arial"/>
            <w:noProof/>
            <w:sz w:val="18"/>
            <w:szCs w:val="18"/>
          </w:rPr>
          <w:t>2</w:t>
        </w:r>
        <w:r w:rsidR="00236D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5ECF"/>
    <w:multiLevelType w:val="multilevel"/>
    <w:tmpl w:val="DEC2514E"/>
    <w:lvl w:ilvl="0">
      <w:start w:val="1"/>
      <w:numFmt w:val="decimal"/>
      <w:lvlText w:val="%1."/>
      <w:lvlJc w:val="left"/>
      <w:pPr>
        <w:ind w:left="540" w:hanging="540"/>
      </w:pPr>
      <w:rPr>
        <w:rFonts w:eastAsia="Cambria" w:hint="default"/>
        <w:b w:val="0"/>
        <w:color w:val="auto"/>
        <w:sz w:val="24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3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"/>
  </w:num>
  <w:num w:numId="37">
    <w:abstractNumId w:val="28"/>
  </w:num>
  <w:num w:numId="38">
    <w:abstractNumId w:val="30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C33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6DFA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A52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5C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EC3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DA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9A2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A30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837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CF774B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595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9D2"/>
    <w:rsid w:val="00EA7C5C"/>
    <w:rsid w:val="00EB266F"/>
    <w:rsid w:val="00EB4FA9"/>
    <w:rsid w:val="00EB4FCE"/>
    <w:rsid w:val="00EB5E6F"/>
    <w:rsid w:val="00EB7639"/>
    <w:rsid w:val="00EC0FD2"/>
    <w:rsid w:val="00EC228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968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ADD"/>
    <w:rsid w:val="00F82705"/>
    <w:rsid w:val="00F8277F"/>
    <w:rsid w:val="00F82A7B"/>
    <w:rsid w:val="00F83065"/>
    <w:rsid w:val="00F83EA1"/>
    <w:rsid w:val="00F83F2B"/>
    <w:rsid w:val="00F84DFC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A52DB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BD3A-2197-4927-AAD2-8A636D9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6</cp:revision>
  <cp:lastPrinted>2021-03-01T18:36:00Z</cp:lastPrinted>
  <dcterms:created xsi:type="dcterms:W3CDTF">2021-05-24T16:33:00Z</dcterms:created>
  <dcterms:modified xsi:type="dcterms:W3CDTF">2021-05-27T17:21:00Z</dcterms:modified>
</cp:coreProperties>
</file>