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1D759336" w:rsidR="00E14245" w:rsidRPr="007747F2" w:rsidRDefault="008B026C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2F41BF3" w:rsidR="00E14245" w:rsidRPr="00E14245" w:rsidRDefault="008B026C" w:rsidP="008B026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Arquitetos e Urbanistas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2C056AA" w:rsidR="00E14245" w:rsidRPr="00E14245" w:rsidRDefault="008B026C" w:rsidP="002579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25790B">
              <w:rPr>
                <w:rFonts w:ascii="Arial" w:eastAsia="Times New Roman" w:hAnsi="Arial" w:cs="Arial"/>
                <w:color w:val="000000"/>
                <w:lang w:eastAsia="pt-BR"/>
              </w:rPr>
              <w:t xml:space="preserve">evisão do item “1-b” </w:t>
            </w:r>
            <w:r w:rsidR="0025790B" w:rsidRPr="003B6073">
              <w:rPr>
                <w:rFonts w:ascii="Arial" w:eastAsia="Times New Roman" w:hAnsi="Arial" w:cs="Arial"/>
              </w:rPr>
              <w:t>da Deliberaç</w:t>
            </w:r>
            <w:r w:rsidR="0025790B">
              <w:rPr>
                <w:rFonts w:ascii="Arial" w:eastAsia="Times New Roman" w:hAnsi="Arial" w:cs="Arial"/>
              </w:rPr>
              <w:t>ão nº</w:t>
            </w:r>
            <w:r w:rsidR="0025790B" w:rsidRPr="003B6073">
              <w:rPr>
                <w:rFonts w:ascii="Arial" w:eastAsia="Times New Roman" w:hAnsi="Arial" w:cs="Arial"/>
              </w:rPr>
              <w:t xml:space="preserve"> 126/2020 CEP-CAU/SC</w:t>
            </w:r>
            <w:r>
              <w:rPr>
                <w:rFonts w:ascii="Arial" w:eastAsia="Times New Roman" w:hAnsi="Arial" w:cs="Arial"/>
              </w:rPr>
              <w:t xml:space="preserve"> –fundações profundas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DA91EC8" w:rsidR="00E14245" w:rsidRPr="00E14245" w:rsidRDefault="00E14245" w:rsidP="0006716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6716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65</w:t>
            </w:r>
            <w:r w:rsidR="008064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9A2B15">
      <w:pPr>
        <w:jc w:val="both"/>
        <w:rPr>
          <w:rFonts w:ascii="Arial" w:hAnsi="Arial" w:cs="Arial"/>
        </w:rPr>
      </w:pPr>
    </w:p>
    <w:p w14:paraId="3844F213" w14:textId="13F6C989" w:rsidR="00562959" w:rsidRDefault="004E40A2" w:rsidP="009A2B15">
      <w:pPr>
        <w:jc w:val="both"/>
        <w:rPr>
          <w:rFonts w:ascii="Arial" w:hAnsi="Arial" w:cs="Arial"/>
        </w:rPr>
      </w:pPr>
      <w:r w:rsidRPr="005735F9">
        <w:rPr>
          <w:rFonts w:ascii="Arial" w:hAnsi="Arial" w:cs="Arial"/>
        </w:rPr>
        <w:t xml:space="preserve">A COMISSÃO DE EXERCÍCIO PROFISSIONAL – CEP – CAU/SC, reunida ordinariamente, de forma virtual, nos termos da Deliberação Plenária nº 583, </w:t>
      </w:r>
      <w:r w:rsidRPr="00D34FBB">
        <w:rPr>
          <w:rFonts w:ascii="Arial" w:hAnsi="Arial" w:cs="Arial"/>
        </w:rPr>
        <w:t>de 22 de junho de 2021, no</w:t>
      </w:r>
      <w:r w:rsidRPr="005735F9">
        <w:rPr>
          <w:rFonts w:ascii="Arial" w:hAnsi="Arial" w:cs="Arial"/>
        </w:rPr>
        <w:t xml:space="preserve"> uso</w:t>
      </w:r>
      <w:r w:rsidRPr="006D188D">
        <w:rPr>
          <w:rFonts w:ascii="Arial" w:hAnsi="Arial" w:cs="Arial"/>
        </w:rPr>
        <w:t xml:space="preserve"> das competências que lhe conferem os artigos </w:t>
      </w:r>
      <w:r>
        <w:rPr>
          <w:rFonts w:ascii="Arial" w:hAnsi="Arial" w:cs="Arial"/>
        </w:rPr>
        <w:t xml:space="preserve">91 e 95 </w:t>
      </w:r>
      <w:r w:rsidRPr="006D188D">
        <w:rPr>
          <w:rFonts w:ascii="Arial" w:hAnsi="Arial" w:cs="Arial"/>
        </w:rPr>
        <w:t>do Regimento Interno do CAU/SC, após análise do assunto em epígrafe, e</w:t>
      </w:r>
    </w:p>
    <w:p w14:paraId="132E10AC" w14:textId="77777777" w:rsidR="00562959" w:rsidRPr="00562959" w:rsidRDefault="00562959" w:rsidP="009A2B15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63032BAF" w14:textId="3EF8D341" w:rsidR="009A2B15" w:rsidRDefault="009A2B15" w:rsidP="009A2B15">
      <w:pPr>
        <w:jc w:val="both"/>
        <w:rPr>
          <w:rFonts w:ascii="Arial" w:eastAsia="Times New Roman" w:hAnsi="Arial" w:cs="Arial"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Considerando o artigo 2º da Lei 12.378/2010, que dispõe sobre as atividades, atribuições e campos de atuação do profissional arquiteto e urbanista;</w:t>
      </w:r>
    </w:p>
    <w:p w14:paraId="6ACD3083" w14:textId="77777777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0BAFB2A4" w14:textId="1733D436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  <w:r w:rsidRPr="00C5171A">
        <w:rPr>
          <w:rFonts w:ascii="Arial" w:eastAsia="Times New Roman" w:hAnsi="Arial" w:cs="Arial"/>
          <w:lang w:eastAsia="pt-BR"/>
        </w:rPr>
        <w:t>Considerando a Resolução nº 21 do CAU/BR, que regulamenta o artigo 2º da Lei 12.378/2010, tipificando os serviços de arquitetura e urbanismo para efeito de registro de responsabilidade, acervo técnico e celebração de contratos de exercício profissional;</w:t>
      </w:r>
    </w:p>
    <w:p w14:paraId="3A60D6D0" w14:textId="77777777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6E64FDCA" w14:textId="20EF86B8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  <w:r w:rsidRPr="00C5171A">
        <w:rPr>
          <w:rFonts w:ascii="Arial" w:eastAsia="Times New Roman" w:hAnsi="Arial" w:cs="Arial"/>
          <w:lang w:eastAsia="pt-BR"/>
        </w:rPr>
        <w:t xml:space="preserve">Considerando os subgrupos 1.2. </w:t>
      </w:r>
      <w:proofErr w:type="gramStart"/>
      <w:r w:rsidRPr="00C5171A">
        <w:rPr>
          <w:rFonts w:ascii="Arial" w:eastAsia="Times New Roman" w:hAnsi="Arial" w:cs="Arial"/>
          <w:lang w:eastAsia="pt-BR"/>
        </w:rPr>
        <w:t>e</w:t>
      </w:r>
      <w:proofErr w:type="gramEnd"/>
      <w:r w:rsidRPr="00C5171A">
        <w:rPr>
          <w:rFonts w:ascii="Arial" w:eastAsia="Times New Roman" w:hAnsi="Arial" w:cs="Arial"/>
          <w:lang w:eastAsia="pt-BR"/>
        </w:rPr>
        <w:t xml:space="preserve"> 2.2. </w:t>
      </w:r>
      <w:proofErr w:type="gramStart"/>
      <w:r w:rsidRPr="00C5171A">
        <w:rPr>
          <w:rFonts w:ascii="Arial" w:eastAsia="Times New Roman" w:hAnsi="Arial" w:cs="Arial"/>
          <w:lang w:eastAsia="pt-BR"/>
        </w:rPr>
        <w:t>do</w:t>
      </w:r>
      <w:proofErr w:type="gramEnd"/>
      <w:r w:rsidRPr="00C5171A">
        <w:rPr>
          <w:rFonts w:ascii="Arial" w:eastAsia="Times New Roman" w:hAnsi="Arial" w:cs="Arial"/>
          <w:lang w:eastAsia="pt-BR"/>
        </w:rPr>
        <w:t xml:space="preserve"> artigo 3º da Resolução nº21 do CAU/BR, relativos a “Sistemas construtivos e estruturais”;</w:t>
      </w:r>
    </w:p>
    <w:p w14:paraId="20100E52" w14:textId="77777777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336921C6" w14:textId="1307DD80" w:rsidR="009A2B15" w:rsidRPr="00C5171A" w:rsidRDefault="009A2B15" w:rsidP="009A2B15">
      <w:pPr>
        <w:jc w:val="both"/>
        <w:rPr>
          <w:rFonts w:ascii="Arial" w:eastAsia="Times New Roman" w:hAnsi="Arial" w:cs="Arial"/>
          <w:i/>
          <w:lang w:eastAsia="pt-BR"/>
        </w:rPr>
      </w:pPr>
      <w:r w:rsidRPr="00C5171A">
        <w:rPr>
          <w:rFonts w:ascii="Arial" w:eastAsia="Times New Roman" w:hAnsi="Arial" w:cs="Arial"/>
          <w:lang w:eastAsia="pt-BR"/>
        </w:rPr>
        <w:t>Considerando a Deliberação nº08/2014 da CEP-CAU/BR</w:t>
      </w:r>
      <w:r w:rsidR="00C5171A">
        <w:rPr>
          <w:rFonts w:ascii="Arial" w:eastAsia="Times New Roman" w:hAnsi="Arial" w:cs="Arial"/>
          <w:lang w:eastAsia="pt-BR"/>
        </w:rPr>
        <w:t>,</w:t>
      </w:r>
      <w:r w:rsidRPr="00C5171A">
        <w:rPr>
          <w:rFonts w:ascii="Arial" w:eastAsia="Times New Roman" w:hAnsi="Arial" w:cs="Arial"/>
          <w:lang w:eastAsia="pt-BR"/>
        </w:rPr>
        <w:t xml:space="preserve"> </w:t>
      </w:r>
      <w:r w:rsidR="00C5171A">
        <w:rPr>
          <w:rFonts w:ascii="Arial" w:eastAsia="Times New Roman" w:hAnsi="Arial" w:cs="Arial"/>
          <w:lang w:eastAsia="pt-BR"/>
        </w:rPr>
        <w:t>sobre solicitação pelo CAU/RS de análise</w:t>
      </w:r>
      <w:r w:rsidRPr="00C5171A">
        <w:rPr>
          <w:rFonts w:ascii="Arial" w:eastAsia="Times New Roman" w:hAnsi="Arial" w:cs="Arial"/>
          <w:lang w:eastAsia="pt-BR"/>
        </w:rPr>
        <w:t xml:space="preserve"> </w:t>
      </w:r>
      <w:r w:rsidR="00C5171A">
        <w:rPr>
          <w:rFonts w:ascii="Arial" w:eastAsia="Times New Roman" w:hAnsi="Arial" w:cs="Arial"/>
          <w:lang w:eastAsia="pt-BR"/>
        </w:rPr>
        <w:t>d</w:t>
      </w:r>
      <w:r w:rsidRPr="00C5171A">
        <w:rPr>
          <w:rFonts w:ascii="Arial" w:eastAsia="Times New Roman" w:hAnsi="Arial" w:cs="Arial"/>
          <w:lang w:eastAsia="pt-BR"/>
        </w:rPr>
        <w:t>a possibilidade de conceder aos arquitetos e urbanistas a atribuição para realizar projeto e execução de micro estacas</w:t>
      </w:r>
      <w:r w:rsidR="00C5171A">
        <w:rPr>
          <w:rFonts w:ascii="Arial" w:eastAsia="Times New Roman" w:hAnsi="Arial" w:cs="Arial"/>
          <w:lang w:eastAsia="pt-BR"/>
        </w:rPr>
        <w:t>,</w:t>
      </w:r>
      <w:r w:rsidRPr="00C5171A">
        <w:rPr>
          <w:rFonts w:ascii="Arial" w:eastAsia="Times New Roman" w:hAnsi="Arial" w:cs="Arial"/>
          <w:lang w:eastAsia="pt-BR"/>
        </w:rPr>
        <w:t xml:space="preserve"> </w:t>
      </w:r>
      <w:r w:rsidR="00C5171A">
        <w:rPr>
          <w:rFonts w:ascii="Arial" w:eastAsia="Times New Roman" w:hAnsi="Arial" w:cs="Arial"/>
          <w:lang w:eastAsia="pt-BR"/>
        </w:rPr>
        <w:t>que estabeleceu</w:t>
      </w:r>
      <w:r w:rsidRPr="00C5171A">
        <w:rPr>
          <w:rFonts w:ascii="Arial" w:eastAsia="Times New Roman" w:hAnsi="Arial" w:cs="Arial"/>
          <w:lang w:eastAsia="pt-BR"/>
        </w:rPr>
        <w:t xml:space="preserve">: </w:t>
      </w:r>
      <w:r w:rsidRPr="00C5171A">
        <w:rPr>
          <w:rFonts w:ascii="Arial" w:eastAsia="Times New Roman" w:hAnsi="Arial" w:cs="Arial"/>
          <w:i/>
          <w:lang w:eastAsia="pt-BR"/>
        </w:rPr>
        <w:t>“1) Considerar que micro estacas constituem elementos de fundações, e que estas, por fazerem parte de infraestrutura, não integram os sistemas estruturais concernentes às atividades, atribuições e campos de atuação profissional do arquiteto e urbanista, conforme referidos no art. 2º da Lei 12.378</w:t>
      </w:r>
      <w:r w:rsidR="00C5171A">
        <w:rPr>
          <w:rFonts w:ascii="Arial" w:eastAsia="Times New Roman" w:hAnsi="Arial" w:cs="Arial"/>
          <w:i/>
          <w:lang w:eastAsia="pt-BR"/>
        </w:rPr>
        <w:t>;</w:t>
      </w:r>
      <w:r w:rsidRPr="00C5171A">
        <w:rPr>
          <w:rFonts w:ascii="Arial" w:eastAsia="Times New Roman" w:hAnsi="Arial" w:cs="Arial"/>
          <w:i/>
          <w:lang w:eastAsia="pt-BR"/>
        </w:rPr>
        <w:t xml:space="preserve"> 2) Considerar que a formação acadêmica do arquiteto e urbanista, definida através das Diretrizes Curriculares Nacionais, não abarca os conteúdos curriculares necessários à realização de projeto e execução de fundações profundas (infraestrutura) e , assim sendo, que tais atividades não competem ao arquiteto e urbanista; 3) Manifestar-se, com base nas considerações acima expostas, pela impossibilidade de conceder aos arquitetos e urbanistas a atribuição para realizar projeto e execução de micro estacas”;</w:t>
      </w:r>
    </w:p>
    <w:p w14:paraId="28415F15" w14:textId="77777777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63417847" w14:textId="3E8E7867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  <w:r w:rsidRPr="00C5171A">
        <w:rPr>
          <w:rFonts w:ascii="Arial" w:eastAsia="Times New Roman" w:hAnsi="Arial" w:cs="Arial"/>
          <w:lang w:eastAsia="pt-BR"/>
        </w:rPr>
        <w:t>Considerando a Delib</w:t>
      </w:r>
      <w:r w:rsidR="00C5171A">
        <w:rPr>
          <w:rFonts w:ascii="Arial" w:eastAsia="Times New Roman" w:hAnsi="Arial" w:cs="Arial"/>
          <w:lang w:eastAsia="pt-BR"/>
        </w:rPr>
        <w:t>eração nº 46/2015 da CEP-CAU/BR</w:t>
      </w:r>
      <w:r w:rsidR="003B6073">
        <w:rPr>
          <w:rFonts w:ascii="Arial" w:eastAsia="Times New Roman" w:hAnsi="Arial" w:cs="Arial"/>
          <w:lang w:eastAsia="pt-BR"/>
        </w:rPr>
        <w:t xml:space="preserve">, que indefere </w:t>
      </w:r>
      <w:r w:rsidRPr="00C5171A">
        <w:rPr>
          <w:rFonts w:ascii="Arial" w:eastAsia="Times New Roman" w:hAnsi="Arial" w:cs="Arial"/>
          <w:lang w:eastAsia="pt-BR"/>
        </w:rPr>
        <w:t xml:space="preserve">o pedido </w:t>
      </w:r>
      <w:r w:rsidR="003B6073">
        <w:rPr>
          <w:rFonts w:ascii="Arial" w:eastAsia="Times New Roman" w:hAnsi="Arial" w:cs="Arial"/>
          <w:lang w:eastAsia="pt-BR"/>
        </w:rPr>
        <w:t xml:space="preserve">do Presidente do CAU/RS </w:t>
      </w:r>
      <w:r w:rsidRPr="00C5171A">
        <w:rPr>
          <w:rFonts w:ascii="Arial" w:eastAsia="Times New Roman" w:hAnsi="Arial" w:cs="Arial"/>
          <w:lang w:eastAsia="pt-BR"/>
        </w:rPr>
        <w:t>de reconsideração da Deliberação nº08/2014 da CEP-CAU/BR</w:t>
      </w:r>
      <w:r w:rsidR="003B6073">
        <w:rPr>
          <w:rFonts w:ascii="Arial" w:eastAsia="Times New Roman" w:hAnsi="Arial" w:cs="Arial"/>
          <w:lang w:eastAsia="pt-BR"/>
        </w:rPr>
        <w:t>,</w:t>
      </w:r>
      <w:r w:rsidRPr="00C5171A">
        <w:rPr>
          <w:rFonts w:ascii="Arial" w:eastAsia="Times New Roman" w:hAnsi="Arial" w:cs="Arial"/>
          <w:lang w:eastAsia="pt-BR"/>
        </w:rPr>
        <w:t xml:space="preserve"> </w:t>
      </w:r>
      <w:r w:rsidR="003B6073">
        <w:rPr>
          <w:rFonts w:ascii="Arial" w:eastAsia="Times New Roman" w:hAnsi="Arial" w:cs="Arial"/>
          <w:lang w:eastAsia="pt-BR"/>
        </w:rPr>
        <w:t>supramencionada;</w:t>
      </w:r>
    </w:p>
    <w:p w14:paraId="54396ADA" w14:textId="77777777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61B02358" w14:textId="1DFFBF0D" w:rsidR="009A2B15" w:rsidRPr="00C5171A" w:rsidRDefault="009A2B15" w:rsidP="009A2B15">
      <w:pPr>
        <w:jc w:val="both"/>
        <w:rPr>
          <w:rFonts w:ascii="Arial" w:eastAsia="Times New Roman" w:hAnsi="Arial" w:cs="Arial"/>
          <w:lang w:eastAsia="pt-BR"/>
        </w:rPr>
      </w:pPr>
      <w:r w:rsidRPr="00C5171A">
        <w:rPr>
          <w:rFonts w:ascii="Arial" w:eastAsia="Times New Roman" w:hAnsi="Arial" w:cs="Arial"/>
          <w:lang w:eastAsia="pt-BR"/>
        </w:rPr>
        <w:t>Considerando a Deliberação nº19/2017 da CEP-CAU/BR</w:t>
      </w:r>
      <w:r w:rsidR="004C7639" w:rsidRPr="00C5171A">
        <w:rPr>
          <w:rFonts w:ascii="Arial" w:eastAsia="Times New Roman" w:hAnsi="Arial" w:cs="Arial"/>
          <w:lang w:eastAsia="pt-BR"/>
        </w:rPr>
        <w:t>,</w:t>
      </w:r>
      <w:r w:rsidRPr="00C5171A">
        <w:rPr>
          <w:rFonts w:ascii="Arial" w:eastAsia="Times New Roman" w:hAnsi="Arial" w:cs="Arial"/>
          <w:lang w:eastAsia="pt-BR"/>
        </w:rPr>
        <w:t xml:space="preserve"> que ratificou o entendimento das Deliberações nº08/2014 e nº46/2015 da CEP-CAU/BR em relação a fundações profundas;</w:t>
      </w:r>
    </w:p>
    <w:p w14:paraId="67B86BF3" w14:textId="77777777" w:rsidR="009A2B15" w:rsidRPr="009A2B15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3D48C1DB" w14:textId="3F47A9AA" w:rsidR="009A2B15" w:rsidRPr="009A2B15" w:rsidRDefault="009A2B15" w:rsidP="009A2B15">
      <w:pPr>
        <w:jc w:val="both"/>
        <w:rPr>
          <w:rFonts w:ascii="Arial" w:eastAsia="Times New Roman" w:hAnsi="Arial" w:cs="Arial"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Considerando a alteração</w:t>
      </w:r>
      <w:r w:rsidR="004C7639">
        <w:rPr>
          <w:rFonts w:ascii="Arial" w:eastAsia="Times New Roman" w:hAnsi="Arial" w:cs="Arial"/>
          <w:lang w:eastAsia="pt-BR"/>
        </w:rPr>
        <w:t>,</w:t>
      </w:r>
      <w:r w:rsidRPr="009A2B15">
        <w:rPr>
          <w:rFonts w:ascii="Arial" w:eastAsia="Times New Roman" w:hAnsi="Arial" w:cs="Arial"/>
          <w:lang w:eastAsia="pt-BR"/>
        </w:rPr>
        <w:t xml:space="preserve"> pela Portaria Normativa CAU/BR nº 84/2021, do parágrafo único do artigo 1º da Portaria Normativa CAU/BR nº12/2013, que dispunha </w:t>
      </w:r>
      <w:r w:rsidRPr="004C7639">
        <w:rPr>
          <w:rFonts w:ascii="Arial" w:eastAsia="Times New Roman" w:hAnsi="Arial" w:cs="Arial"/>
          <w:i/>
          <w:lang w:eastAsia="pt-BR"/>
        </w:rPr>
        <w:t xml:space="preserve">“Parágrafo único. Incluem-se ainda, nos sistemas estruturais referidos neste artigo, </w:t>
      </w:r>
      <w:r w:rsidRPr="00586EDB">
        <w:rPr>
          <w:rFonts w:ascii="Arial" w:eastAsia="Times New Roman" w:hAnsi="Arial" w:cs="Arial"/>
          <w:b/>
          <w:i/>
          <w:lang w:eastAsia="pt-BR"/>
        </w:rPr>
        <w:t>as fundações diretas e superficiais</w:t>
      </w:r>
      <w:r w:rsidR="003B6073">
        <w:rPr>
          <w:rFonts w:ascii="Arial" w:eastAsia="Times New Roman" w:hAnsi="Arial" w:cs="Arial"/>
          <w:i/>
          <w:lang w:eastAsia="pt-BR"/>
        </w:rPr>
        <w:t xml:space="preserve"> que lhes integram</w:t>
      </w:r>
      <w:r w:rsidRPr="004C7639">
        <w:rPr>
          <w:rFonts w:ascii="Arial" w:eastAsia="Times New Roman" w:hAnsi="Arial" w:cs="Arial"/>
          <w:i/>
          <w:lang w:eastAsia="pt-BR"/>
        </w:rPr>
        <w:t xml:space="preserve">” </w:t>
      </w:r>
      <w:r w:rsidRPr="00586EDB">
        <w:rPr>
          <w:rFonts w:ascii="Arial" w:eastAsia="Times New Roman" w:hAnsi="Arial" w:cs="Arial"/>
          <w:lang w:eastAsia="pt-BR"/>
        </w:rPr>
        <w:t>e passou a vigorar</w:t>
      </w:r>
      <w:r w:rsidRPr="004C7639">
        <w:rPr>
          <w:rFonts w:ascii="Arial" w:eastAsia="Times New Roman" w:hAnsi="Arial" w:cs="Arial"/>
          <w:i/>
          <w:lang w:eastAsia="pt-BR"/>
        </w:rPr>
        <w:t xml:space="preserve"> “Parágrafo único. Incluem-se ainda, nos sistemas estruturais referidos neste artigo, as </w:t>
      </w:r>
      <w:r w:rsidRPr="00586EDB">
        <w:rPr>
          <w:rFonts w:ascii="Arial" w:eastAsia="Times New Roman" w:hAnsi="Arial" w:cs="Arial"/>
          <w:b/>
          <w:i/>
          <w:lang w:eastAsia="pt-BR"/>
        </w:rPr>
        <w:t>fundações</w:t>
      </w:r>
      <w:r w:rsidRPr="004C7639">
        <w:rPr>
          <w:rFonts w:ascii="Arial" w:eastAsia="Times New Roman" w:hAnsi="Arial" w:cs="Arial"/>
          <w:i/>
          <w:lang w:eastAsia="pt-BR"/>
        </w:rPr>
        <w:t xml:space="preserve"> que lhes integram”</w:t>
      </w:r>
      <w:r w:rsidRPr="009A2B15">
        <w:rPr>
          <w:rFonts w:ascii="Arial" w:eastAsia="Times New Roman" w:hAnsi="Arial" w:cs="Arial"/>
          <w:lang w:eastAsia="pt-BR"/>
        </w:rPr>
        <w:t xml:space="preserve"> (grifo nosso)</w:t>
      </w:r>
      <w:r w:rsidR="004C7639">
        <w:rPr>
          <w:rFonts w:ascii="Arial" w:eastAsia="Times New Roman" w:hAnsi="Arial" w:cs="Arial"/>
          <w:lang w:eastAsia="pt-BR"/>
        </w:rPr>
        <w:t>;</w:t>
      </w:r>
    </w:p>
    <w:p w14:paraId="2B41D510" w14:textId="63C14B4B" w:rsidR="009A2B15" w:rsidRPr="009A2B15" w:rsidRDefault="009A2B15" w:rsidP="009A2B15">
      <w:pPr>
        <w:jc w:val="both"/>
        <w:rPr>
          <w:rFonts w:ascii="Arial" w:eastAsia="Times New Roman" w:hAnsi="Arial" w:cs="Arial"/>
          <w:lang w:eastAsia="pt-BR"/>
        </w:rPr>
      </w:pPr>
    </w:p>
    <w:p w14:paraId="3E49907B" w14:textId="5E2CEEEC" w:rsidR="009A2B15" w:rsidRDefault="006C16F7" w:rsidP="00C5171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9A2B15" w:rsidRPr="009A2B15">
        <w:rPr>
          <w:rFonts w:ascii="Arial" w:eastAsia="Times New Roman" w:hAnsi="Arial" w:cs="Arial"/>
          <w:lang w:eastAsia="pt-BR"/>
        </w:rPr>
        <w:t xml:space="preserve"> a Deliberação nº33/2020 – CD-CAU/BR, disposta como fundamentação</w:t>
      </w:r>
      <w:r w:rsidR="00C5171A">
        <w:rPr>
          <w:rFonts w:ascii="Arial" w:eastAsia="Times New Roman" w:hAnsi="Arial" w:cs="Arial"/>
          <w:lang w:eastAsia="pt-BR"/>
        </w:rPr>
        <w:t xml:space="preserve"> </w:t>
      </w:r>
      <w:r w:rsidR="009A2B15" w:rsidRPr="009A2B15">
        <w:rPr>
          <w:rFonts w:ascii="Arial" w:eastAsia="Times New Roman" w:hAnsi="Arial" w:cs="Arial"/>
          <w:lang w:eastAsia="pt-BR"/>
        </w:rPr>
        <w:t xml:space="preserve">para a </w:t>
      </w:r>
      <w:r>
        <w:rPr>
          <w:rFonts w:ascii="Arial" w:eastAsia="Times New Roman" w:hAnsi="Arial" w:cs="Arial"/>
          <w:lang w:eastAsia="pt-BR"/>
        </w:rPr>
        <w:t>alteração</w:t>
      </w:r>
      <w:r w:rsidR="009A2B15" w:rsidRPr="009A2B15">
        <w:rPr>
          <w:rFonts w:ascii="Arial" w:eastAsia="Times New Roman" w:hAnsi="Arial" w:cs="Arial"/>
          <w:lang w:eastAsia="pt-BR"/>
        </w:rPr>
        <w:t xml:space="preserve"> da Portaria Normativa CAU/BR nº12/2013, </w:t>
      </w:r>
      <w:r>
        <w:rPr>
          <w:rFonts w:ascii="Arial" w:eastAsia="Times New Roman" w:hAnsi="Arial" w:cs="Arial"/>
          <w:lang w:eastAsia="pt-BR"/>
        </w:rPr>
        <w:t xml:space="preserve">que </w:t>
      </w:r>
      <w:r w:rsidR="009A2B15" w:rsidRPr="009A2B15">
        <w:rPr>
          <w:rFonts w:ascii="Arial" w:eastAsia="Times New Roman" w:hAnsi="Arial" w:cs="Arial"/>
          <w:lang w:eastAsia="pt-BR"/>
        </w:rPr>
        <w:t xml:space="preserve">considera que </w:t>
      </w:r>
      <w:r w:rsidR="009A2B15" w:rsidRPr="006C16F7">
        <w:rPr>
          <w:rFonts w:ascii="Arial" w:eastAsia="Times New Roman" w:hAnsi="Arial" w:cs="Arial"/>
          <w:i/>
          <w:lang w:eastAsia="pt-BR"/>
        </w:rPr>
        <w:t>“Resolução</w:t>
      </w:r>
      <w:r w:rsidR="00C5171A">
        <w:rPr>
          <w:rFonts w:ascii="Arial" w:eastAsia="Times New Roman" w:hAnsi="Arial" w:cs="Arial"/>
          <w:lang w:eastAsia="pt-BR"/>
        </w:rPr>
        <w:t xml:space="preserve"> </w:t>
      </w:r>
      <w:r w:rsidR="009A2B15" w:rsidRPr="006C16F7">
        <w:rPr>
          <w:rFonts w:ascii="Arial" w:eastAsia="Times New Roman" w:hAnsi="Arial" w:cs="Arial"/>
          <w:i/>
          <w:lang w:eastAsia="pt-BR"/>
        </w:rPr>
        <w:t>CNE/CES nº 2, de 17 de junho de 2010, que ‘Institui as Diretrizes Curriculares Nacionais do</w:t>
      </w:r>
      <w:r w:rsidR="00C5171A">
        <w:rPr>
          <w:rFonts w:ascii="Arial" w:eastAsia="Times New Roman" w:hAnsi="Arial" w:cs="Arial"/>
          <w:lang w:eastAsia="pt-BR"/>
        </w:rPr>
        <w:t xml:space="preserve"> </w:t>
      </w:r>
      <w:r w:rsidR="009A2B15" w:rsidRPr="006C16F7">
        <w:rPr>
          <w:rFonts w:ascii="Arial" w:eastAsia="Times New Roman" w:hAnsi="Arial" w:cs="Arial"/>
          <w:i/>
          <w:lang w:eastAsia="pt-BR"/>
        </w:rPr>
        <w:t xml:space="preserve">curso de </w:t>
      </w:r>
      <w:r w:rsidR="009A2B15" w:rsidRPr="006C16F7">
        <w:rPr>
          <w:rFonts w:ascii="Arial" w:eastAsia="Times New Roman" w:hAnsi="Arial" w:cs="Arial"/>
          <w:i/>
          <w:lang w:eastAsia="pt-BR"/>
        </w:rPr>
        <w:lastRenderedPageBreak/>
        <w:t>graduação em Arquitetura e Urbanismo’, consta expressamente que o estudo de</w:t>
      </w:r>
      <w:r w:rsidR="00C5171A">
        <w:rPr>
          <w:rFonts w:ascii="Arial" w:eastAsia="Times New Roman" w:hAnsi="Arial" w:cs="Arial"/>
          <w:lang w:eastAsia="pt-BR"/>
        </w:rPr>
        <w:t xml:space="preserve"> </w:t>
      </w:r>
      <w:r w:rsidR="009A2B15" w:rsidRPr="006C16F7">
        <w:rPr>
          <w:rFonts w:ascii="Arial" w:eastAsia="Times New Roman" w:hAnsi="Arial" w:cs="Arial"/>
          <w:i/>
          <w:lang w:eastAsia="pt-BR"/>
        </w:rPr>
        <w:t xml:space="preserve">fundações, sem qualquer restrição, é campo de atuação do arquiteto e urbanista, </w:t>
      </w:r>
      <w:r w:rsidR="009A2B15" w:rsidRPr="006C16F7">
        <w:rPr>
          <w:rFonts w:ascii="Arial" w:eastAsia="Times New Roman" w:hAnsi="Arial" w:cs="Arial"/>
          <w:b/>
          <w:i/>
          <w:lang w:eastAsia="pt-BR"/>
        </w:rPr>
        <w:t>não</w:t>
      </w:r>
      <w:r w:rsidR="00C5171A">
        <w:rPr>
          <w:rFonts w:ascii="Arial" w:eastAsia="Times New Roman" w:hAnsi="Arial" w:cs="Arial"/>
          <w:lang w:eastAsia="pt-BR"/>
        </w:rPr>
        <w:t xml:space="preserve"> </w:t>
      </w:r>
      <w:r w:rsidR="009A2B15" w:rsidRPr="006C16F7">
        <w:rPr>
          <w:rFonts w:ascii="Arial" w:eastAsia="Times New Roman" w:hAnsi="Arial" w:cs="Arial"/>
          <w:b/>
          <w:i/>
          <w:lang w:eastAsia="pt-BR"/>
        </w:rPr>
        <w:t>havendo qualquer restrição à atuação do arquiteto e urbanista apenas às fundações</w:t>
      </w:r>
      <w:r w:rsidR="00C5171A">
        <w:rPr>
          <w:rFonts w:ascii="Arial" w:eastAsia="Times New Roman" w:hAnsi="Arial" w:cs="Arial"/>
          <w:lang w:eastAsia="pt-BR"/>
        </w:rPr>
        <w:t xml:space="preserve"> </w:t>
      </w:r>
      <w:r w:rsidR="009A2B15" w:rsidRPr="006C16F7">
        <w:rPr>
          <w:rFonts w:ascii="Arial" w:eastAsia="Times New Roman" w:hAnsi="Arial" w:cs="Arial"/>
          <w:b/>
          <w:i/>
          <w:lang w:eastAsia="pt-BR"/>
        </w:rPr>
        <w:t>diretas”</w:t>
      </w:r>
      <w:r w:rsidR="009A2B15" w:rsidRPr="006C16F7">
        <w:rPr>
          <w:rFonts w:ascii="Arial" w:eastAsia="Times New Roman" w:hAnsi="Arial" w:cs="Arial"/>
          <w:b/>
          <w:lang w:eastAsia="pt-BR"/>
        </w:rPr>
        <w:t xml:space="preserve"> </w:t>
      </w:r>
      <w:r w:rsidRPr="009A2B15">
        <w:rPr>
          <w:rFonts w:ascii="Arial" w:eastAsia="Times New Roman" w:hAnsi="Arial" w:cs="Arial"/>
          <w:lang w:eastAsia="pt-BR"/>
        </w:rPr>
        <w:t>(grifo nosso)</w:t>
      </w:r>
      <w:r>
        <w:rPr>
          <w:rFonts w:ascii="Arial" w:eastAsia="Times New Roman" w:hAnsi="Arial" w:cs="Arial"/>
          <w:lang w:eastAsia="pt-BR"/>
        </w:rPr>
        <w:t xml:space="preserve"> </w:t>
      </w:r>
      <w:r w:rsidR="009A2B15" w:rsidRPr="009A2B15">
        <w:rPr>
          <w:rFonts w:ascii="Arial" w:eastAsia="Times New Roman" w:hAnsi="Arial" w:cs="Arial"/>
          <w:lang w:eastAsia="pt-BR"/>
        </w:rPr>
        <w:t>e aprova a supressão do</w:t>
      </w:r>
      <w:r>
        <w:rPr>
          <w:rFonts w:ascii="Arial" w:eastAsia="Times New Roman" w:hAnsi="Arial" w:cs="Arial"/>
          <w:lang w:eastAsia="pt-BR"/>
        </w:rPr>
        <w:t>s</w:t>
      </w:r>
      <w:r w:rsidR="009A2B15" w:rsidRPr="009A2B15">
        <w:rPr>
          <w:rFonts w:ascii="Arial" w:eastAsia="Times New Roman" w:hAnsi="Arial" w:cs="Arial"/>
          <w:lang w:eastAsia="pt-BR"/>
        </w:rPr>
        <w:t xml:space="preserve"> termo</w:t>
      </w:r>
      <w:r>
        <w:rPr>
          <w:rFonts w:ascii="Arial" w:eastAsia="Times New Roman" w:hAnsi="Arial" w:cs="Arial"/>
          <w:lang w:eastAsia="pt-BR"/>
        </w:rPr>
        <w:t>s</w:t>
      </w:r>
      <w:r w:rsidR="009A2B15" w:rsidRPr="009A2B15">
        <w:rPr>
          <w:rFonts w:ascii="Arial" w:eastAsia="Times New Roman" w:hAnsi="Arial" w:cs="Arial"/>
          <w:lang w:eastAsia="pt-BR"/>
        </w:rPr>
        <w:t xml:space="preserve"> “diretas e superficiais” disposto</w:t>
      </w:r>
      <w:r>
        <w:rPr>
          <w:rFonts w:ascii="Arial" w:eastAsia="Times New Roman" w:hAnsi="Arial" w:cs="Arial"/>
          <w:lang w:eastAsia="pt-BR"/>
        </w:rPr>
        <w:t xml:space="preserve">s no parágrafo único </w:t>
      </w:r>
      <w:r w:rsidR="009A2B15" w:rsidRPr="009A2B15">
        <w:rPr>
          <w:rFonts w:ascii="Arial" w:eastAsia="Times New Roman" w:hAnsi="Arial" w:cs="Arial"/>
          <w:lang w:eastAsia="pt-BR"/>
        </w:rPr>
        <w:t>do art. 1º da Portaria Normativa do CAU/BR nº 12, de 31 de janeiro de 2013;</w:t>
      </w:r>
    </w:p>
    <w:p w14:paraId="2F19F3D0" w14:textId="77777777" w:rsidR="009A2B15" w:rsidRP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</w:p>
    <w:p w14:paraId="2F87FC19" w14:textId="311FCDCC" w:rsidR="009A2B15" w:rsidRPr="006C16F7" w:rsidRDefault="009A2B15" w:rsidP="00C5171A">
      <w:pPr>
        <w:jc w:val="both"/>
        <w:rPr>
          <w:rFonts w:ascii="Arial" w:eastAsia="Times New Roman" w:hAnsi="Arial" w:cs="Arial"/>
          <w:i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Considerando a Deliberação nº 24/2021 CEP-CAU/BR, pu</w:t>
      </w:r>
      <w:r w:rsidR="006C16F7">
        <w:rPr>
          <w:rFonts w:ascii="Arial" w:eastAsia="Times New Roman" w:hAnsi="Arial" w:cs="Arial"/>
          <w:lang w:eastAsia="pt-BR"/>
        </w:rPr>
        <w:t xml:space="preserve">blicada em 23 de julho de 2021, </w:t>
      </w:r>
      <w:r w:rsidRPr="009A2B15">
        <w:rPr>
          <w:rFonts w:ascii="Arial" w:eastAsia="Times New Roman" w:hAnsi="Arial" w:cs="Arial"/>
          <w:lang w:eastAsia="pt-BR"/>
        </w:rPr>
        <w:t xml:space="preserve">que dispõe: </w:t>
      </w:r>
      <w:r w:rsidRPr="006C16F7">
        <w:rPr>
          <w:rFonts w:ascii="Arial" w:eastAsia="Times New Roman" w:hAnsi="Arial" w:cs="Arial"/>
          <w:i/>
          <w:lang w:eastAsia="pt-BR"/>
        </w:rPr>
        <w:t>“as Deliberações da CEP-CAU/BR com data anterior a 23 de outubro de 2020, que contenham restrições ou limitações às atribuições e atividades profissionais dos arquitetos e urbanistas, NÂO são válidas para aplicação por parte dos CAU/UF[...]”;</w:t>
      </w:r>
    </w:p>
    <w:p w14:paraId="28F0AB95" w14:textId="77777777" w:rsidR="009A2B15" w:rsidRP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</w:p>
    <w:p w14:paraId="0EDF23CD" w14:textId="77777777" w:rsidR="009A2B15" w:rsidRP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Considerando que as Deliberações nº 08/2014, nº 46/2015 e nº 19/2017, supramencionadas,</w:t>
      </w:r>
    </w:p>
    <w:p w14:paraId="216D2559" w14:textId="77777777" w:rsidR="009A2B15" w:rsidRP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  <w:proofErr w:type="gramStart"/>
      <w:r w:rsidRPr="009A2B15">
        <w:rPr>
          <w:rFonts w:ascii="Arial" w:eastAsia="Times New Roman" w:hAnsi="Arial" w:cs="Arial"/>
          <w:lang w:eastAsia="pt-BR"/>
        </w:rPr>
        <w:t>são</w:t>
      </w:r>
      <w:proofErr w:type="gramEnd"/>
      <w:r w:rsidRPr="009A2B15">
        <w:rPr>
          <w:rFonts w:ascii="Arial" w:eastAsia="Times New Roman" w:hAnsi="Arial" w:cs="Arial"/>
          <w:lang w:eastAsia="pt-BR"/>
        </w:rPr>
        <w:t xml:space="preserve"> anteriores a 23 de outubro de 2020 e que, portanto, conforme Deliberação nº 24/2021</w:t>
      </w:r>
    </w:p>
    <w:p w14:paraId="733E91CF" w14:textId="31162E0C" w:rsid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CEP-CAU/BR, não são válidas para aplicação por parte dos CAU/UF;</w:t>
      </w:r>
    </w:p>
    <w:p w14:paraId="3AF15096" w14:textId="0567C4E8" w:rsid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</w:p>
    <w:p w14:paraId="600874C8" w14:textId="744A5F12" w:rsidR="00C5171A" w:rsidRPr="00C5171A" w:rsidRDefault="006C16F7" w:rsidP="00C5171A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5171A">
        <w:rPr>
          <w:rFonts w:ascii="Arial" w:eastAsia="Times New Roman" w:hAnsi="Arial" w:cs="Arial"/>
          <w:color w:val="auto"/>
          <w:sz w:val="22"/>
          <w:szCs w:val="22"/>
        </w:rPr>
        <w:t>Considerando</w:t>
      </w:r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C5171A">
        <w:rPr>
          <w:rFonts w:ascii="Arial" w:eastAsia="Times New Roman" w:hAnsi="Arial" w:cs="Arial"/>
          <w:color w:val="auto"/>
          <w:sz w:val="22"/>
          <w:szCs w:val="22"/>
        </w:rPr>
        <w:t xml:space="preserve">a Deliberação </w:t>
      </w:r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>49/2021 CEP-CAU/SC, que esclareceu</w:t>
      </w:r>
      <w:r w:rsidR="00C5171A">
        <w:rPr>
          <w:rFonts w:ascii="Arial" w:eastAsia="Times New Roman" w:hAnsi="Arial" w:cs="Arial"/>
          <w:color w:val="auto"/>
          <w:sz w:val="22"/>
          <w:szCs w:val="22"/>
        </w:rPr>
        <w:t xml:space="preserve"> que as atividades </w:t>
      </w:r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 xml:space="preserve">relacionadas aos subgrupos 1.2. </w:t>
      </w:r>
      <w:proofErr w:type="gramStart"/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>e</w:t>
      </w:r>
      <w:proofErr w:type="gramEnd"/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 xml:space="preserve"> 2.2. </w:t>
      </w:r>
      <w:proofErr w:type="gramStart"/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>do</w:t>
      </w:r>
      <w:proofErr w:type="gramEnd"/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 xml:space="preserve"> artigo 3º da Reso</w:t>
      </w:r>
      <w:r w:rsidR="00C5171A">
        <w:rPr>
          <w:rFonts w:ascii="Arial" w:eastAsia="Times New Roman" w:hAnsi="Arial" w:cs="Arial"/>
          <w:color w:val="auto"/>
          <w:sz w:val="22"/>
          <w:szCs w:val="22"/>
        </w:rPr>
        <w:t xml:space="preserve">lução nº21 do CAU/BR, relativos </w:t>
      </w:r>
      <w:r w:rsidR="00C5171A" w:rsidRPr="00C5171A">
        <w:rPr>
          <w:rFonts w:ascii="Arial" w:eastAsia="Times New Roman" w:hAnsi="Arial" w:cs="Arial"/>
          <w:color w:val="auto"/>
          <w:sz w:val="22"/>
          <w:szCs w:val="22"/>
        </w:rPr>
        <w:t xml:space="preserve">a “Sistemas construtivos e estruturais”, incluem fundações profundas; </w:t>
      </w:r>
    </w:p>
    <w:p w14:paraId="056F828C" w14:textId="0E104E02" w:rsidR="006C16F7" w:rsidRPr="009A2B15" w:rsidRDefault="006C16F7" w:rsidP="00C5171A">
      <w:pPr>
        <w:jc w:val="both"/>
        <w:rPr>
          <w:rFonts w:ascii="Arial" w:eastAsia="Times New Roman" w:hAnsi="Arial" w:cs="Arial"/>
          <w:lang w:eastAsia="pt-BR"/>
        </w:rPr>
      </w:pPr>
    </w:p>
    <w:p w14:paraId="64488ADD" w14:textId="27D65878" w:rsid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Considerando o inciso VIII, alínea i, do art. 95 do Regimento Interno do CAU/SC, que</w:t>
      </w:r>
      <w:r w:rsidR="004C7639">
        <w:rPr>
          <w:rFonts w:ascii="Arial" w:eastAsia="Times New Roman" w:hAnsi="Arial" w:cs="Arial"/>
          <w:lang w:eastAsia="pt-BR"/>
        </w:rPr>
        <w:t xml:space="preserve"> estabelece que compete </w:t>
      </w:r>
      <w:r w:rsidRPr="009A2B15">
        <w:rPr>
          <w:rFonts w:ascii="Arial" w:eastAsia="Times New Roman" w:hAnsi="Arial" w:cs="Arial"/>
          <w:lang w:eastAsia="pt-BR"/>
        </w:rPr>
        <w:t>à Comissão de Exercício Profissional “VIII - propor, apre</w:t>
      </w:r>
      <w:r w:rsidR="004C7639">
        <w:rPr>
          <w:rFonts w:ascii="Arial" w:eastAsia="Times New Roman" w:hAnsi="Arial" w:cs="Arial"/>
          <w:lang w:eastAsia="pt-BR"/>
        </w:rPr>
        <w:t xml:space="preserve">ciar e </w:t>
      </w:r>
      <w:r w:rsidRPr="009A2B15">
        <w:rPr>
          <w:rFonts w:ascii="Arial" w:eastAsia="Times New Roman" w:hAnsi="Arial" w:cs="Arial"/>
          <w:lang w:eastAsia="pt-BR"/>
        </w:rPr>
        <w:t>de</w:t>
      </w:r>
      <w:r>
        <w:rPr>
          <w:rFonts w:ascii="Arial" w:eastAsia="Times New Roman" w:hAnsi="Arial" w:cs="Arial"/>
          <w:lang w:eastAsia="pt-BR"/>
        </w:rPr>
        <w:t xml:space="preserve">liberar sobre questionamentos a </w:t>
      </w:r>
      <w:r w:rsidRPr="009A2B15">
        <w:rPr>
          <w:rFonts w:ascii="Arial" w:eastAsia="Times New Roman" w:hAnsi="Arial" w:cs="Arial"/>
          <w:lang w:eastAsia="pt-BR"/>
        </w:rPr>
        <w:t>atos já normatizados pe</w:t>
      </w:r>
      <w:r w:rsidR="004C7639">
        <w:rPr>
          <w:rFonts w:ascii="Arial" w:eastAsia="Times New Roman" w:hAnsi="Arial" w:cs="Arial"/>
          <w:lang w:eastAsia="pt-BR"/>
        </w:rPr>
        <w:t xml:space="preserve">lo CAU/BR referentes a: (...)i) </w:t>
      </w:r>
      <w:r w:rsidRPr="009A2B15">
        <w:rPr>
          <w:rFonts w:ascii="Arial" w:eastAsia="Times New Roman" w:hAnsi="Arial" w:cs="Arial"/>
          <w:lang w:eastAsia="pt-BR"/>
        </w:rPr>
        <w:t>atividades técnica</w:t>
      </w:r>
      <w:r>
        <w:rPr>
          <w:rFonts w:ascii="Arial" w:eastAsia="Times New Roman" w:hAnsi="Arial" w:cs="Arial"/>
          <w:lang w:eastAsia="pt-BR"/>
        </w:rPr>
        <w:t xml:space="preserve">s no exercício da Arquitetura e </w:t>
      </w:r>
      <w:r w:rsidR="004C7639">
        <w:rPr>
          <w:rFonts w:ascii="Arial" w:eastAsia="Times New Roman" w:hAnsi="Arial" w:cs="Arial"/>
          <w:lang w:eastAsia="pt-BR"/>
        </w:rPr>
        <w:t>Urbanismo</w:t>
      </w:r>
      <w:r w:rsidRPr="009A2B15">
        <w:rPr>
          <w:rFonts w:ascii="Arial" w:eastAsia="Times New Roman" w:hAnsi="Arial" w:cs="Arial"/>
          <w:lang w:eastAsia="pt-BR"/>
        </w:rPr>
        <w:t>”;</w:t>
      </w:r>
    </w:p>
    <w:p w14:paraId="4ACFFEFF" w14:textId="77777777" w:rsidR="009A2B15" w:rsidRPr="009A2B15" w:rsidRDefault="009A2B15" w:rsidP="00C5171A">
      <w:pPr>
        <w:jc w:val="both"/>
        <w:rPr>
          <w:rFonts w:ascii="Arial" w:eastAsia="Times New Roman" w:hAnsi="Arial" w:cs="Arial"/>
          <w:lang w:eastAsia="pt-BR"/>
        </w:rPr>
      </w:pPr>
    </w:p>
    <w:p w14:paraId="739FD50B" w14:textId="6D5E848C" w:rsidR="00B91968" w:rsidRDefault="009A2B15" w:rsidP="00C5171A">
      <w:pPr>
        <w:jc w:val="both"/>
        <w:rPr>
          <w:rFonts w:ascii="Arial" w:eastAsia="Times New Roman" w:hAnsi="Arial" w:cs="Arial"/>
          <w:lang w:eastAsia="pt-BR"/>
        </w:rPr>
      </w:pPr>
      <w:r w:rsidRPr="009A2B15">
        <w:rPr>
          <w:rFonts w:ascii="Arial" w:eastAsia="Times New Roman" w:hAnsi="Arial" w:cs="Arial"/>
          <w:lang w:eastAsia="pt-BR"/>
        </w:rPr>
        <w:t>Considerando que todas as deliberações de co</w:t>
      </w:r>
      <w:r w:rsidR="00C5171A">
        <w:rPr>
          <w:rFonts w:ascii="Arial" w:eastAsia="Times New Roman" w:hAnsi="Arial" w:cs="Arial"/>
          <w:lang w:eastAsia="pt-BR"/>
        </w:rPr>
        <w:t xml:space="preserve">missão devem ser encaminhadas à </w:t>
      </w:r>
      <w:r w:rsidRPr="009A2B15">
        <w:rPr>
          <w:rFonts w:ascii="Arial" w:eastAsia="Times New Roman" w:hAnsi="Arial" w:cs="Arial"/>
          <w:lang w:eastAsia="pt-BR"/>
        </w:rPr>
        <w:t>Presidência do CAU/SC, para verificação e encaminhamen</w:t>
      </w:r>
      <w:r w:rsidR="00C5171A">
        <w:rPr>
          <w:rFonts w:ascii="Arial" w:eastAsia="Times New Roman" w:hAnsi="Arial" w:cs="Arial"/>
          <w:lang w:eastAsia="pt-BR"/>
        </w:rPr>
        <w:t xml:space="preserve">tos, conforme Regimento Interno </w:t>
      </w:r>
      <w:r w:rsidRPr="009A2B15">
        <w:rPr>
          <w:rFonts w:ascii="Arial" w:eastAsia="Times New Roman" w:hAnsi="Arial" w:cs="Arial"/>
          <w:lang w:eastAsia="pt-BR"/>
        </w:rPr>
        <w:t>do CAU/SC.</w:t>
      </w:r>
    </w:p>
    <w:p w14:paraId="4A2E9026" w14:textId="77777777" w:rsidR="009A2B15" w:rsidRDefault="009A2B15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24EAA456" w14:textId="4EB37733" w:rsidR="00721E0E" w:rsidRPr="003B6073" w:rsidRDefault="003B6073" w:rsidP="003B6073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B6073">
        <w:rPr>
          <w:rFonts w:ascii="Arial" w:eastAsia="Times New Roman" w:hAnsi="Arial" w:cs="Arial"/>
          <w:color w:val="auto"/>
          <w:sz w:val="22"/>
          <w:szCs w:val="22"/>
        </w:rPr>
        <w:t>Revogar o item “1-b” da Deliberaç</w:t>
      </w:r>
      <w:r>
        <w:rPr>
          <w:rFonts w:ascii="Arial" w:eastAsia="Times New Roman" w:hAnsi="Arial" w:cs="Arial"/>
          <w:color w:val="auto"/>
          <w:sz w:val="22"/>
          <w:szCs w:val="22"/>
        </w:rPr>
        <w:t>ão nº</w:t>
      </w:r>
      <w:r w:rsidRPr="003B6073">
        <w:rPr>
          <w:rFonts w:ascii="Arial" w:eastAsia="Times New Roman" w:hAnsi="Arial" w:cs="Arial"/>
          <w:color w:val="auto"/>
          <w:sz w:val="22"/>
          <w:szCs w:val="22"/>
        </w:rPr>
        <w:t xml:space="preserve"> 126/2020 CEP-CAU/SC, que estabelecia: </w:t>
      </w:r>
      <w:r w:rsidRPr="003B6073">
        <w:rPr>
          <w:rFonts w:ascii="Arial" w:hAnsi="Arial" w:cs="Arial"/>
          <w:b/>
          <w:bCs/>
          <w:i/>
          <w:sz w:val="22"/>
        </w:rPr>
        <w:t xml:space="preserve">“NÃO </w:t>
      </w:r>
      <w:r w:rsidRPr="003B6073">
        <w:rPr>
          <w:rFonts w:ascii="Arial" w:hAnsi="Arial" w:cs="Arial"/>
          <w:i/>
          <w:sz w:val="22"/>
        </w:rPr>
        <w:t xml:space="preserve">é atribuição profissional do Arquiteto e Urbanista projeto e execução de fundações profundas incluindo as estacas, </w:t>
      </w:r>
      <w:proofErr w:type="gramStart"/>
      <w:r w:rsidRPr="003B6073">
        <w:rPr>
          <w:rFonts w:ascii="Arial" w:hAnsi="Arial" w:cs="Arial"/>
          <w:i/>
          <w:sz w:val="22"/>
        </w:rPr>
        <w:t>as micro</w:t>
      </w:r>
      <w:proofErr w:type="gramEnd"/>
      <w:r w:rsidRPr="003B6073">
        <w:rPr>
          <w:rFonts w:ascii="Arial" w:hAnsi="Arial" w:cs="Arial"/>
          <w:i/>
          <w:sz w:val="22"/>
        </w:rPr>
        <w:t xml:space="preserve"> estacas, os </w:t>
      </w:r>
      <w:proofErr w:type="spellStart"/>
      <w:r w:rsidRPr="003B6073">
        <w:rPr>
          <w:rFonts w:ascii="Arial" w:hAnsi="Arial" w:cs="Arial"/>
          <w:i/>
          <w:sz w:val="22"/>
        </w:rPr>
        <w:t>tubulões</w:t>
      </w:r>
      <w:proofErr w:type="spellEnd"/>
      <w:r w:rsidRPr="003B6073">
        <w:rPr>
          <w:rFonts w:ascii="Arial" w:hAnsi="Arial" w:cs="Arial"/>
          <w:i/>
          <w:sz w:val="22"/>
        </w:rPr>
        <w:t xml:space="preserve"> e os caixões”;</w:t>
      </w:r>
    </w:p>
    <w:p w14:paraId="7198DB82" w14:textId="0E85250A" w:rsidR="00D64ACE" w:rsidRPr="00721E0E" w:rsidRDefault="00D64ACE" w:rsidP="0062128B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21E0E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07F67469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6D5D0954" w14:textId="77777777" w:rsidR="00233B7F" w:rsidRDefault="00233B7F" w:rsidP="00521BE1">
      <w:pPr>
        <w:jc w:val="both"/>
        <w:rPr>
          <w:rFonts w:ascii="Arial" w:hAnsi="Arial" w:cs="Arial"/>
          <w:highlight w:val="yellow"/>
        </w:rPr>
      </w:pPr>
    </w:p>
    <w:p w14:paraId="253BC517" w14:textId="77777777" w:rsidR="00233B7F" w:rsidRPr="00043821" w:rsidRDefault="00233B7F" w:rsidP="00521BE1">
      <w:pPr>
        <w:jc w:val="both"/>
        <w:rPr>
          <w:rFonts w:ascii="Arial" w:hAnsi="Arial" w:cs="Arial"/>
        </w:rPr>
      </w:pPr>
    </w:p>
    <w:p w14:paraId="38CB2CB1" w14:textId="2F1F6668" w:rsidR="00211790" w:rsidRPr="006D188D" w:rsidRDefault="00211790" w:rsidP="00211790">
      <w:pPr>
        <w:jc w:val="center"/>
        <w:rPr>
          <w:rFonts w:ascii="Arial" w:hAnsi="Arial" w:cs="Arial"/>
        </w:rPr>
      </w:pPr>
      <w:r w:rsidRPr="00043821">
        <w:rPr>
          <w:rFonts w:ascii="Arial" w:hAnsi="Arial" w:cs="Arial"/>
        </w:rPr>
        <w:t xml:space="preserve">Florianópolis, </w:t>
      </w:r>
      <w:r w:rsidR="00043821" w:rsidRPr="00043821">
        <w:rPr>
          <w:rFonts w:ascii="Arial" w:hAnsi="Arial" w:cs="Arial"/>
        </w:rPr>
        <w:t>2</w:t>
      </w:r>
      <w:r w:rsidR="00D24A9E">
        <w:rPr>
          <w:rFonts w:ascii="Arial" w:hAnsi="Arial" w:cs="Arial"/>
        </w:rPr>
        <w:t>1</w:t>
      </w:r>
      <w:r w:rsidRPr="00043821">
        <w:rPr>
          <w:rFonts w:ascii="Arial" w:hAnsi="Arial" w:cs="Arial"/>
        </w:rPr>
        <w:t xml:space="preserve"> de </w:t>
      </w:r>
      <w:r w:rsidR="00D24A9E">
        <w:rPr>
          <w:rFonts w:ascii="Arial" w:hAnsi="Arial" w:cs="Arial"/>
        </w:rPr>
        <w:t>setembro</w:t>
      </w:r>
      <w:r w:rsidR="00043821" w:rsidRPr="00043821">
        <w:rPr>
          <w:rFonts w:ascii="Arial" w:hAnsi="Arial" w:cs="Arial"/>
        </w:rPr>
        <w:t xml:space="preserve"> </w:t>
      </w:r>
      <w:r w:rsidRPr="00043821">
        <w:rPr>
          <w:rFonts w:ascii="Arial" w:hAnsi="Arial" w:cs="Arial"/>
        </w:rPr>
        <w:t>de 2021.</w:t>
      </w:r>
    </w:p>
    <w:p w14:paraId="657E5DB6" w14:textId="77777777" w:rsidR="00211790" w:rsidRPr="006D188D" w:rsidRDefault="00211790" w:rsidP="00211790">
      <w:pPr>
        <w:jc w:val="center"/>
        <w:rPr>
          <w:rFonts w:ascii="Arial" w:hAnsi="Arial" w:cs="Arial"/>
        </w:rPr>
      </w:pPr>
    </w:p>
    <w:p w14:paraId="3BDE0009" w14:textId="77777777" w:rsidR="00211790" w:rsidRPr="006D188D" w:rsidRDefault="00211790" w:rsidP="00211790">
      <w:pPr>
        <w:jc w:val="both"/>
        <w:rPr>
          <w:rFonts w:ascii="Arial" w:hAnsi="Arial" w:cs="Arial"/>
          <w:bCs/>
        </w:rPr>
      </w:pPr>
    </w:p>
    <w:p w14:paraId="4332F722" w14:textId="77777777" w:rsidR="009904A9" w:rsidRDefault="00211790" w:rsidP="009904A9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904A9">
        <w:rPr>
          <w:rFonts w:ascii="Arial" w:hAnsi="Arial" w:cs="Arial"/>
          <w:bCs/>
        </w:rPr>
        <w:t xml:space="preserve">Publique-se. </w:t>
      </w:r>
    </w:p>
    <w:p w14:paraId="153FA9D2" w14:textId="6516F1F8" w:rsidR="009904A9" w:rsidRDefault="009904A9" w:rsidP="009904A9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4662A84B" w14:textId="77777777" w:rsidR="009904A9" w:rsidRDefault="009904A9" w:rsidP="009904A9">
      <w:pPr>
        <w:jc w:val="center"/>
        <w:rPr>
          <w:rFonts w:ascii="Arial" w:hAnsi="Arial" w:cs="Arial"/>
          <w:bCs/>
        </w:rPr>
      </w:pPr>
    </w:p>
    <w:p w14:paraId="51DF1844" w14:textId="77777777" w:rsidR="009904A9" w:rsidRDefault="009904A9" w:rsidP="009904A9">
      <w:pPr>
        <w:jc w:val="center"/>
        <w:rPr>
          <w:rFonts w:ascii="Arial" w:hAnsi="Arial" w:cs="Arial"/>
          <w:bCs/>
        </w:rPr>
      </w:pPr>
    </w:p>
    <w:p w14:paraId="76B2CC6E" w14:textId="77777777" w:rsidR="009904A9" w:rsidRDefault="009904A9" w:rsidP="009904A9">
      <w:pPr>
        <w:jc w:val="center"/>
        <w:rPr>
          <w:rFonts w:ascii="Arial" w:hAnsi="Arial" w:cs="Arial"/>
          <w:bCs/>
        </w:rPr>
      </w:pPr>
    </w:p>
    <w:p w14:paraId="44598F19" w14:textId="77777777" w:rsidR="009904A9" w:rsidRDefault="009904A9" w:rsidP="009904A9">
      <w:pPr>
        <w:jc w:val="center"/>
        <w:rPr>
          <w:rFonts w:ascii="Arial" w:hAnsi="Arial" w:cs="Arial"/>
          <w:bCs/>
        </w:rPr>
      </w:pPr>
    </w:p>
    <w:p w14:paraId="3AD384BB" w14:textId="77777777" w:rsidR="009904A9" w:rsidRDefault="009904A9" w:rsidP="009904A9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Medeiros</w:t>
      </w:r>
    </w:p>
    <w:p w14:paraId="5AE6EFAA" w14:textId="536608DD" w:rsidR="009904A9" w:rsidRDefault="009904A9" w:rsidP="009904A9">
      <w:pPr>
        <w:jc w:val="center"/>
        <w:rPr>
          <w:rFonts w:ascii="Arial" w:eastAsia="Cambria" w:hAnsi="Arial" w:cs="Arial"/>
          <w:bCs/>
        </w:rPr>
      </w:pPr>
      <w:r>
        <w:rPr>
          <w:rFonts w:ascii="Arial" w:eastAsiaTheme="minorHAnsi" w:hAnsi="Arial" w:cs="Arial"/>
          <w:b/>
          <w:bCs/>
        </w:rPr>
        <w:t>Assessor Especial da Presidência do CAU/SC</w:t>
      </w:r>
    </w:p>
    <w:p w14:paraId="6519B718" w14:textId="4F0FDA00" w:rsidR="00043821" w:rsidRPr="00BB2D8A" w:rsidRDefault="00211790" w:rsidP="009904A9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br w:type="page"/>
      </w:r>
      <w:r w:rsidR="00D24A9E">
        <w:rPr>
          <w:rFonts w:ascii="Arial" w:hAnsi="Arial" w:cs="Arial"/>
          <w:b/>
          <w:bCs/>
          <w:lang w:eastAsia="pt-BR"/>
        </w:rPr>
        <w:lastRenderedPageBreak/>
        <w:t>9</w:t>
      </w:r>
      <w:r w:rsidR="00043821" w:rsidRPr="00BB2D8A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2691FB59" w14:textId="77777777" w:rsidR="00043821" w:rsidRPr="00BB2D8A" w:rsidRDefault="00043821" w:rsidP="00043821">
      <w:pPr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BB2D8A" w:rsidRDefault="00043821" w:rsidP="000438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7C109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B2D8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8553CB3" w14:textId="77777777" w:rsidR="00043821" w:rsidRPr="00BB2D8A" w:rsidRDefault="00043821" w:rsidP="000438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709"/>
        <w:gridCol w:w="709"/>
        <w:gridCol w:w="708"/>
        <w:gridCol w:w="993"/>
      </w:tblGrid>
      <w:tr w:rsidR="00043821" w:rsidRPr="00BB2D8A" w14:paraId="1C455EC0" w14:textId="77777777" w:rsidTr="00E10A1C">
        <w:tc>
          <w:tcPr>
            <w:tcW w:w="2405" w:type="dxa"/>
            <w:vMerge w:val="restart"/>
            <w:shd w:val="clear" w:color="auto" w:fill="auto"/>
            <w:vAlign w:val="center"/>
          </w:tcPr>
          <w:p w14:paraId="7906955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969" w:type="dxa"/>
            <w:vMerge w:val="restart"/>
          </w:tcPr>
          <w:p w14:paraId="0C9BFD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74F679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Votação</w:t>
            </w:r>
          </w:p>
        </w:tc>
      </w:tr>
      <w:tr w:rsidR="00043821" w:rsidRPr="00BB2D8A" w14:paraId="63D61C26" w14:textId="77777777" w:rsidTr="00E10A1C">
        <w:tc>
          <w:tcPr>
            <w:tcW w:w="2405" w:type="dxa"/>
            <w:vMerge/>
            <w:shd w:val="clear" w:color="auto" w:fill="auto"/>
            <w:vAlign w:val="center"/>
          </w:tcPr>
          <w:p w14:paraId="2C50B84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</w:tcPr>
          <w:p w14:paraId="2FB95A8C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D38A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44B7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4FA071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1CB004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B2D8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43821" w:rsidRPr="00BB2D8A" w14:paraId="5A45E903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02C9C8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Coordenador (a)</w:t>
            </w:r>
          </w:p>
        </w:tc>
        <w:tc>
          <w:tcPr>
            <w:tcW w:w="3969" w:type="dxa"/>
          </w:tcPr>
          <w:p w14:paraId="0E03BE5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A92043" w14:textId="21313718" w:rsidR="00043821" w:rsidRPr="00BB2D8A" w:rsidRDefault="0006716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47875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A1F64F3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70AA67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43821" w:rsidRPr="00BB2D8A" w14:paraId="584AC2A5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7090F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969" w:type="dxa"/>
          </w:tcPr>
          <w:p w14:paraId="41AE2120" w14:textId="78447CC8" w:rsidR="00043821" w:rsidRPr="00BB2D8A" w:rsidRDefault="00A03EDE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9A370" w14:textId="563D0998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E3FDF38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6357E4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2F7290" w14:textId="238DF752" w:rsidR="00043821" w:rsidRPr="00BB2D8A" w:rsidRDefault="0006716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43821" w:rsidRPr="00BB2D8A" w14:paraId="5CB514A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471A26F5" w14:textId="53F2B60D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eastAsia="MS Mincho" w:hAnsi="Arial" w:cs="Arial"/>
              </w:rPr>
              <w:t>Membro</w:t>
            </w:r>
            <w:r w:rsidR="008B5E48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969" w:type="dxa"/>
          </w:tcPr>
          <w:p w14:paraId="515557E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19022B" w14:textId="003BBA41" w:rsidR="00043821" w:rsidRPr="00BB2D8A" w:rsidRDefault="0006716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7504A3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3FB2F6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C167B9" w14:textId="77777777" w:rsidR="00043821" w:rsidRPr="00BB2D8A" w:rsidRDefault="00043821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640A" w:rsidRPr="00BB2D8A" w14:paraId="70B51276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23181BDB" w14:textId="22400616" w:rsidR="0080640A" w:rsidRPr="00BB2D8A" w:rsidRDefault="0080640A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6EF16F61" w14:textId="6036425A" w:rsidR="0080640A" w:rsidRPr="00BB2D8A" w:rsidRDefault="0080640A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 xml:space="preserve">Kelly Correia </w:t>
            </w:r>
            <w:proofErr w:type="spellStart"/>
            <w:r w:rsidRPr="0080640A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4ADFBD" w14:textId="77777777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6271C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DC721A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6304A0" w14:textId="7CA3AC87" w:rsidR="0080640A" w:rsidRPr="00BB2D8A" w:rsidRDefault="0006716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0640A" w:rsidRPr="00BB2D8A" w14:paraId="5AE6A48C" w14:textId="77777777" w:rsidTr="00E10A1C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C3BDF5D" w14:textId="78D09197" w:rsidR="0080640A" w:rsidRDefault="0080640A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969" w:type="dxa"/>
          </w:tcPr>
          <w:p w14:paraId="1FF4DFCF" w14:textId="429E298F" w:rsidR="0080640A" w:rsidRPr="0080640A" w:rsidRDefault="0080640A" w:rsidP="00E10A1C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0640A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3AC6C5" w14:textId="006092B0" w:rsidR="0080640A" w:rsidRDefault="00067163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E81A61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848D887" w14:textId="77777777" w:rsidR="0080640A" w:rsidRPr="00BB2D8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A76BFD" w14:textId="7C541061" w:rsidR="0080640A" w:rsidRDefault="0080640A" w:rsidP="00E10A1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44D0F34" w14:textId="77777777" w:rsidR="00043821" w:rsidRPr="00BB2D8A" w:rsidRDefault="00043821" w:rsidP="000438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43821" w:rsidRPr="00BB2D8A" w14:paraId="2C844246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4D3002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Histórico da votação:</w:t>
            </w:r>
          </w:p>
          <w:p w14:paraId="4B3788B4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43821" w:rsidRPr="00BB2D8A" w14:paraId="3F417EEC" w14:textId="77777777" w:rsidTr="00E10A1C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8EF4BF2" w14:textId="2E48EE16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 xml:space="preserve">Reunião CEP-CAU/SC: </w:t>
            </w:r>
            <w:r w:rsidR="00D24A9E">
              <w:rPr>
                <w:rFonts w:ascii="Arial" w:hAnsi="Arial" w:cs="Arial"/>
              </w:rPr>
              <w:t>9</w:t>
            </w:r>
            <w:r w:rsidRPr="00BB2D8A">
              <w:rPr>
                <w:rFonts w:ascii="Arial" w:hAnsi="Arial" w:cs="Arial"/>
              </w:rPr>
              <w:t>ª Reunião Ordinária de 2021</w:t>
            </w:r>
          </w:p>
        </w:tc>
      </w:tr>
      <w:tr w:rsidR="00043821" w:rsidRPr="00BB2D8A" w14:paraId="6F51BD04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EAEEED0" w14:textId="6AB11A1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Data: </w:t>
            </w:r>
            <w:r w:rsidRPr="00BB2D8A">
              <w:rPr>
                <w:rFonts w:ascii="Arial" w:hAnsi="Arial" w:cs="Arial"/>
              </w:rPr>
              <w:t>2</w:t>
            </w:r>
            <w:r w:rsidR="00D24A9E">
              <w:rPr>
                <w:rFonts w:ascii="Arial" w:hAnsi="Arial" w:cs="Arial"/>
              </w:rPr>
              <w:t>1</w:t>
            </w:r>
            <w:r w:rsidRPr="00BB2D8A">
              <w:rPr>
                <w:rFonts w:ascii="Arial" w:hAnsi="Arial" w:cs="Arial"/>
              </w:rPr>
              <w:t>/0</w:t>
            </w:r>
            <w:r w:rsidR="00D24A9E">
              <w:rPr>
                <w:rFonts w:ascii="Arial" w:hAnsi="Arial" w:cs="Arial"/>
              </w:rPr>
              <w:t>9</w:t>
            </w:r>
            <w:r w:rsidRPr="00BB2D8A">
              <w:rPr>
                <w:rFonts w:ascii="Arial" w:hAnsi="Arial" w:cs="Arial"/>
              </w:rPr>
              <w:t>/2021</w:t>
            </w:r>
          </w:p>
          <w:p w14:paraId="280C7B8E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1ECAFD6" w14:textId="1BDCA794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B2D8A">
              <w:rPr>
                <w:rFonts w:ascii="Arial" w:hAnsi="Arial" w:cs="Arial"/>
                <w:b/>
              </w:rPr>
              <w:t>Matéria em votação:</w:t>
            </w:r>
            <w:r w:rsidRPr="00BB2D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B026C">
              <w:rPr>
                <w:rFonts w:ascii="Arial" w:eastAsia="Times New Roman" w:hAnsi="Arial" w:cs="Arial"/>
                <w:color w:val="000000"/>
                <w:lang w:eastAsia="pt-BR"/>
              </w:rPr>
              <w:t xml:space="preserve">Revisão do item “1-b” </w:t>
            </w:r>
            <w:r w:rsidR="008B026C" w:rsidRPr="003B6073">
              <w:rPr>
                <w:rFonts w:ascii="Arial" w:eastAsia="Times New Roman" w:hAnsi="Arial" w:cs="Arial"/>
              </w:rPr>
              <w:t>da Deliberaç</w:t>
            </w:r>
            <w:r w:rsidR="008B026C">
              <w:rPr>
                <w:rFonts w:ascii="Arial" w:eastAsia="Times New Roman" w:hAnsi="Arial" w:cs="Arial"/>
              </w:rPr>
              <w:t>ão nº</w:t>
            </w:r>
            <w:r w:rsidR="008B026C" w:rsidRPr="003B6073">
              <w:rPr>
                <w:rFonts w:ascii="Arial" w:eastAsia="Times New Roman" w:hAnsi="Arial" w:cs="Arial"/>
              </w:rPr>
              <w:t xml:space="preserve"> 126/2020 CEP-CAU/SC</w:t>
            </w:r>
            <w:r w:rsidR="008B026C">
              <w:rPr>
                <w:rFonts w:ascii="Arial" w:eastAsia="Times New Roman" w:hAnsi="Arial" w:cs="Arial"/>
              </w:rPr>
              <w:t xml:space="preserve"> –fundações profundas</w:t>
            </w:r>
          </w:p>
          <w:p w14:paraId="70224F86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0CB58BD0" w14:textId="77777777" w:rsidTr="00E10A1C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DCD449B" w14:textId="67049140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Resultado da votação: Sim </w:t>
            </w:r>
            <w:r w:rsidRPr="00BB2D8A">
              <w:rPr>
                <w:rFonts w:ascii="Arial" w:hAnsi="Arial" w:cs="Arial"/>
              </w:rPr>
              <w:t>(0</w:t>
            </w:r>
            <w:r w:rsidR="00CE75F1">
              <w:rPr>
                <w:rFonts w:ascii="Arial" w:hAnsi="Arial" w:cs="Arial"/>
              </w:rPr>
              <w:t>3</w:t>
            </w:r>
            <w:proofErr w:type="gramStart"/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>Não</w:t>
            </w:r>
            <w:proofErr w:type="gramEnd"/>
            <w:r w:rsidRPr="00BB2D8A">
              <w:rPr>
                <w:rFonts w:ascii="Arial" w:hAnsi="Arial" w:cs="Arial"/>
                <w:b/>
              </w:rPr>
              <w:t xml:space="preserve">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Abstenções </w:t>
            </w:r>
            <w:r w:rsidRPr="00BB2D8A">
              <w:rPr>
                <w:rFonts w:ascii="Arial" w:hAnsi="Arial" w:cs="Arial"/>
              </w:rPr>
              <w:t xml:space="preserve">(00) </w:t>
            </w:r>
            <w:r w:rsidRPr="00BB2D8A">
              <w:rPr>
                <w:rFonts w:ascii="Arial" w:hAnsi="Arial" w:cs="Arial"/>
                <w:b/>
              </w:rPr>
              <w:t xml:space="preserve">Ausências </w:t>
            </w:r>
            <w:r w:rsidR="006933EF">
              <w:rPr>
                <w:rFonts w:ascii="Arial" w:hAnsi="Arial" w:cs="Arial"/>
              </w:rPr>
              <w:t>(02</w:t>
            </w:r>
            <w:r w:rsidRPr="00BB2D8A">
              <w:rPr>
                <w:rFonts w:ascii="Arial" w:hAnsi="Arial" w:cs="Arial"/>
              </w:rPr>
              <w:t xml:space="preserve">) </w:t>
            </w:r>
            <w:r w:rsidRPr="00BB2D8A">
              <w:rPr>
                <w:rFonts w:ascii="Arial" w:hAnsi="Arial" w:cs="Arial"/>
                <w:b/>
              </w:rPr>
              <w:t xml:space="preserve">Total </w:t>
            </w:r>
            <w:r w:rsidRPr="00BB2D8A">
              <w:rPr>
                <w:rFonts w:ascii="Arial" w:hAnsi="Arial" w:cs="Arial"/>
              </w:rPr>
              <w:t>(0</w:t>
            </w:r>
            <w:r w:rsidR="006933EF">
              <w:rPr>
                <w:rFonts w:ascii="Arial" w:hAnsi="Arial" w:cs="Arial"/>
              </w:rPr>
              <w:t>5</w:t>
            </w:r>
            <w:r w:rsidRPr="00BB2D8A">
              <w:rPr>
                <w:rFonts w:ascii="Arial" w:hAnsi="Arial" w:cs="Arial"/>
              </w:rPr>
              <w:t>)</w:t>
            </w:r>
          </w:p>
          <w:p w14:paraId="36CDB56B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5889AD79" w14:textId="77777777" w:rsidTr="00E10A1C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1580C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Ocorrências: </w:t>
            </w:r>
            <w:r w:rsidRPr="00BB2D8A">
              <w:rPr>
                <w:rFonts w:ascii="Arial" w:hAnsi="Arial" w:cs="Arial"/>
              </w:rPr>
              <w:t>-</w:t>
            </w:r>
          </w:p>
          <w:p w14:paraId="335B81A7" w14:textId="77777777" w:rsidR="00043821" w:rsidRPr="00BB2D8A" w:rsidRDefault="00043821" w:rsidP="00E10A1C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043821" w:rsidRPr="00BB2D8A" w14:paraId="6AD34ADD" w14:textId="77777777" w:rsidTr="00E10A1C">
        <w:trPr>
          <w:trHeight w:val="257"/>
        </w:trPr>
        <w:tc>
          <w:tcPr>
            <w:tcW w:w="4530" w:type="dxa"/>
            <w:shd w:val="clear" w:color="auto" w:fill="D9D9D9"/>
          </w:tcPr>
          <w:p w14:paraId="34D0D193" w14:textId="07CA6857" w:rsidR="00043821" w:rsidRPr="00BB2D8A" w:rsidRDefault="00043821" w:rsidP="00CE75F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 w:rsidR="00CE75F1"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="00CE75F1" w:rsidRPr="00CE75F1">
              <w:rPr>
                <w:rFonts w:ascii="Arial" w:hAnsi="Arial" w:cs="Arial"/>
              </w:rPr>
              <w:t xml:space="preserve">Fernando Volkmer - </w:t>
            </w:r>
            <w:r w:rsidRPr="00CE75F1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4A04CD58" w14:textId="5ABF8750" w:rsidR="00043821" w:rsidRPr="00BB2D8A" w:rsidRDefault="00043821" w:rsidP="00E10A1C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>Condutor</w:t>
            </w:r>
            <w:r w:rsidR="0012175F">
              <w:rPr>
                <w:rFonts w:ascii="Arial" w:hAnsi="Arial" w:cs="Arial"/>
                <w:b/>
              </w:rPr>
              <w:t>a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14:paraId="354673C0" w14:textId="77777777" w:rsidR="00043821" w:rsidRPr="00BB2D8A" w:rsidRDefault="00043821" w:rsidP="00E10A1C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6A66BD" w14:textId="61FF8BD4" w:rsidR="00773100" w:rsidRPr="00591B0A" w:rsidRDefault="00773100" w:rsidP="00043821">
      <w:pPr>
        <w:rPr>
          <w:rFonts w:ascii="Arial" w:eastAsia="Cambria" w:hAnsi="Arial" w:cs="Arial"/>
          <w:lang w:eastAsia="pt-BR"/>
        </w:rPr>
      </w:pPr>
    </w:p>
    <w:sectPr w:rsidR="00773100" w:rsidRPr="00591B0A" w:rsidSect="00A03EDE">
      <w:headerReference w:type="default" r:id="rId8"/>
      <w:footerReference w:type="even" r:id="rId9"/>
      <w:footerReference w:type="default" r:id="rId10"/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BD15" w14:textId="77777777" w:rsidR="001D6C4D" w:rsidRDefault="001D6C4D" w:rsidP="00480328">
      <w:r>
        <w:separator/>
      </w:r>
    </w:p>
  </w:endnote>
  <w:endnote w:type="continuationSeparator" w:id="0">
    <w:p w14:paraId="44E5EAE1" w14:textId="77777777" w:rsidR="001D6C4D" w:rsidRDefault="001D6C4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047FDB" w14:paraId="582D8982" w14:textId="77777777" w:rsidTr="009C3D11">
      <w:tc>
        <w:tcPr>
          <w:tcW w:w="9061" w:type="dxa"/>
        </w:tcPr>
        <w:p w14:paraId="0D177699" w14:textId="77777777" w:rsidR="00047FDB" w:rsidRDefault="00047FD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9" name="Imagem 2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47FDB" w14:paraId="56EB165C" w14:textId="77777777" w:rsidTr="009C3D11">
      <w:tc>
        <w:tcPr>
          <w:tcW w:w="9061" w:type="dxa"/>
        </w:tcPr>
        <w:p w14:paraId="66013214" w14:textId="629FB877" w:rsidR="00047FDB" w:rsidRDefault="00047FDB" w:rsidP="00047FD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04A9">
            <w:rPr>
              <w:noProof/>
            </w:rPr>
            <w:t>3</w:t>
          </w:r>
          <w:r>
            <w:fldChar w:fldCharType="end"/>
          </w:r>
          <w:r>
            <w:t>- 3</w:t>
          </w:r>
        </w:p>
      </w:tc>
    </w:tr>
  </w:tbl>
  <w:p w14:paraId="66755358" w14:textId="5D22F92F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8B9E" w14:textId="77777777" w:rsidR="001D6C4D" w:rsidRDefault="001D6C4D" w:rsidP="00480328">
      <w:r>
        <w:separator/>
      </w:r>
    </w:p>
  </w:footnote>
  <w:footnote w:type="continuationSeparator" w:id="0">
    <w:p w14:paraId="07CB7BE4" w14:textId="77777777" w:rsidR="001D6C4D" w:rsidRDefault="001D6C4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43821"/>
    <w:rsid w:val="00047FDB"/>
    <w:rsid w:val="0006391C"/>
    <w:rsid w:val="00065B61"/>
    <w:rsid w:val="00067163"/>
    <w:rsid w:val="00076ACF"/>
    <w:rsid w:val="00090EB7"/>
    <w:rsid w:val="000A6330"/>
    <w:rsid w:val="000C4E26"/>
    <w:rsid w:val="000E6DF2"/>
    <w:rsid w:val="000F559C"/>
    <w:rsid w:val="001138DE"/>
    <w:rsid w:val="00115652"/>
    <w:rsid w:val="0012175F"/>
    <w:rsid w:val="00123DAC"/>
    <w:rsid w:val="00124731"/>
    <w:rsid w:val="00136B00"/>
    <w:rsid w:val="00143CB8"/>
    <w:rsid w:val="00143FC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1D6C4D"/>
    <w:rsid w:val="00203858"/>
    <w:rsid w:val="00211790"/>
    <w:rsid w:val="00224F00"/>
    <w:rsid w:val="002313FA"/>
    <w:rsid w:val="00233B7F"/>
    <w:rsid w:val="0024303B"/>
    <w:rsid w:val="00250717"/>
    <w:rsid w:val="0025790B"/>
    <w:rsid w:val="00257FB6"/>
    <w:rsid w:val="0027678A"/>
    <w:rsid w:val="002A45DC"/>
    <w:rsid w:val="002B55E4"/>
    <w:rsid w:val="002C0612"/>
    <w:rsid w:val="002D1A0B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7249E"/>
    <w:rsid w:val="003A0D01"/>
    <w:rsid w:val="003B4522"/>
    <w:rsid w:val="003B6073"/>
    <w:rsid w:val="003D7349"/>
    <w:rsid w:val="003E26BA"/>
    <w:rsid w:val="003E6CFE"/>
    <w:rsid w:val="00410C09"/>
    <w:rsid w:val="00415802"/>
    <w:rsid w:val="00422349"/>
    <w:rsid w:val="004237A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97023"/>
    <w:rsid w:val="004A3AA4"/>
    <w:rsid w:val="004A4352"/>
    <w:rsid w:val="004A792E"/>
    <w:rsid w:val="004B4053"/>
    <w:rsid w:val="004B41E6"/>
    <w:rsid w:val="004C2C7B"/>
    <w:rsid w:val="004C6171"/>
    <w:rsid w:val="004C7639"/>
    <w:rsid w:val="004D087C"/>
    <w:rsid w:val="004D674B"/>
    <w:rsid w:val="004E0DDE"/>
    <w:rsid w:val="004E40A2"/>
    <w:rsid w:val="004F466C"/>
    <w:rsid w:val="00510668"/>
    <w:rsid w:val="0051105B"/>
    <w:rsid w:val="00512A3B"/>
    <w:rsid w:val="005158AA"/>
    <w:rsid w:val="005204B1"/>
    <w:rsid w:val="00521BE1"/>
    <w:rsid w:val="00536EF7"/>
    <w:rsid w:val="005373F9"/>
    <w:rsid w:val="0054666B"/>
    <w:rsid w:val="00561A66"/>
    <w:rsid w:val="00562959"/>
    <w:rsid w:val="00581371"/>
    <w:rsid w:val="00582706"/>
    <w:rsid w:val="00586BCC"/>
    <w:rsid w:val="00586EDB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4DCE"/>
    <w:rsid w:val="00610D16"/>
    <w:rsid w:val="0064029F"/>
    <w:rsid w:val="00650EAD"/>
    <w:rsid w:val="0066044D"/>
    <w:rsid w:val="00691D5D"/>
    <w:rsid w:val="006933EF"/>
    <w:rsid w:val="00694B4D"/>
    <w:rsid w:val="006C16F7"/>
    <w:rsid w:val="00711079"/>
    <w:rsid w:val="00720D21"/>
    <w:rsid w:val="00721E0E"/>
    <w:rsid w:val="0074184B"/>
    <w:rsid w:val="00773100"/>
    <w:rsid w:val="007733CA"/>
    <w:rsid w:val="007747F2"/>
    <w:rsid w:val="00784CBD"/>
    <w:rsid w:val="007850BC"/>
    <w:rsid w:val="0079688E"/>
    <w:rsid w:val="007B14D6"/>
    <w:rsid w:val="007B23C4"/>
    <w:rsid w:val="007B354F"/>
    <w:rsid w:val="007D77C4"/>
    <w:rsid w:val="007F2CF0"/>
    <w:rsid w:val="00801999"/>
    <w:rsid w:val="00805C7A"/>
    <w:rsid w:val="0080640A"/>
    <w:rsid w:val="00814226"/>
    <w:rsid w:val="008170F9"/>
    <w:rsid w:val="008348F1"/>
    <w:rsid w:val="00852E8A"/>
    <w:rsid w:val="00862772"/>
    <w:rsid w:val="00870CD6"/>
    <w:rsid w:val="00897BD9"/>
    <w:rsid w:val="008B026C"/>
    <w:rsid w:val="008B5E48"/>
    <w:rsid w:val="008C106C"/>
    <w:rsid w:val="00904656"/>
    <w:rsid w:val="009074AC"/>
    <w:rsid w:val="0092254A"/>
    <w:rsid w:val="00922991"/>
    <w:rsid w:val="00941430"/>
    <w:rsid w:val="00943E40"/>
    <w:rsid w:val="009462C7"/>
    <w:rsid w:val="00952B80"/>
    <w:rsid w:val="009716F1"/>
    <w:rsid w:val="0099040F"/>
    <w:rsid w:val="009904A9"/>
    <w:rsid w:val="00991C98"/>
    <w:rsid w:val="009A2B15"/>
    <w:rsid w:val="009C349D"/>
    <w:rsid w:val="009D0393"/>
    <w:rsid w:val="009D48E5"/>
    <w:rsid w:val="009E29A2"/>
    <w:rsid w:val="009F2492"/>
    <w:rsid w:val="00A01421"/>
    <w:rsid w:val="00A03EDE"/>
    <w:rsid w:val="00A142AE"/>
    <w:rsid w:val="00A17AD6"/>
    <w:rsid w:val="00A2008E"/>
    <w:rsid w:val="00A200AB"/>
    <w:rsid w:val="00A5141E"/>
    <w:rsid w:val="00A515EF"/>
    <w:rsid w:val="00A542BF"/>
    <w:rsid w:val="00A575A3"/>
    <w:rsid w:val="00A57EE7"/>
    <w:rsid w:val="00A66DA9"/>
    <w:rsid w:val="00A83E44"/>
    <w:rsid w:val="00A90040"/>
    <w:rsid w:val="00A91074"/>
    <w:rsid w:val="00A97006"/>
    <w:rsid w:val="00AA0763"/>
    <w:rsid w:val="00AD2828"/>
    <w:rsid w:val="00AD748F"/>
    <w:rsid w:val="00AF0C73"/>
    <w:rsid w:val="00AF1275"/>
    <w:rsid w:val="00B2306D"/>
    <w:rsid w:val="00B46E20"/>
    <w:rsid w:val="00B67A89"/>
    <w:rsid w:val="00B834FD"/>
    <w:rsid w:val="00B91968"/>
    <w:rsid w:val="00B96215"/>
    <w:rsid w:val="00BB4921"/>
    <w:rsid w:val="00BB7BFD"/>
    <w:rsid w:val="00BD3A39"/>
    <w:rsid w:val="00BE1907"/>
    <w:rsid w:val="00BF2F64"/>
    <w:rsid w:val="00BF504E"/>
    <w:rsid w:val="00BF546C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5171A"/>
    <w:rsid w:val="00C56EC2"/>
    <w:rsid w:val="00C82F85"/>
    <w:rsid w:val="00C930D5"/>
    <w:rsid w:val="00C9364D"/>
    <w:rsid w:val="00C96127"/>
    <w:rsid w:val="00CA3447"/>
    <w:rsid w:val="00CA6BED"/>
    <w:rsid w:val="00CB1D66"/>
    <w:rsid w:val="00CD5156"/>
    <w:rsid w:val="00CE75F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61A5"/>
    <w:rsid w:val="00E85F20"/>
    <w:rsid w:val="00EA3E5B"/>
    <w:rsid w:val="00EB2C3C"/>
    <w:rsid w:val="00ED3C13"/>
    <w:rsid w:val="00EE0E67"/>
    <w:rsid w:val="00EE4E0E"/>
    <w:rsid w:val="00EF434F"/>
    <w:rsid w:val="00F105FA"/>
    <w:rsid w:val="00F3018A"/>
    <w:rsid w:val="00F304B4"/>
    <w:rsid w:val="00F31805"/>
    <w:rsid w:val="00F35EFD"/>
    <w:rsid w:val="00F43A54"/>
    <w:rsid w:val="00F46694"/>
    <w:rsid w:val="00F54947"/>
    <w:rsid w:val="00F71A7D"/>
    <w:rsid w:val="00F75F4A"/>
    <w:rsid w:val="00F86DFD"/>
    <w:rsid w:val="00F94EE8"/>
    <w:rsid w:val="00FB416E"/>
    <w:rsid w:val="00FB7460"/>
    <w:rsid w:val="00FC6BD8"/>
    <w:rsid w:val="00FD0AA1"/>
    <w:rsid w:val="00FD5C9A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194A-474F-4D9B-9C16-1AB9A58D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986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28</cp:revision>
  <cp:lastPrinted>2021-09-24T17:07:00Z</cp:lastPrinted>
  <dcterms:created xsi:type="dcterms:W3CDTF">2021-07-28T12:12:00Z</dcterms:created>
  <dcterms:modified xsi:type="dcterms:W3CDTF">2021-09-24T17:09:00Z</dcterms:modified>
</cp:coreProperties>
</file>