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266292" w:rsidRPr="00E14245" w:rsidTr="007A4B67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6292" w:rsidRPr="00E14245" w:rsidRDefault="00266292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6292" w:rsidRPr="00E14245" w:rsidRDefault="00AA3B3E" w:rsidP="00F8668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A3B3E">
              <w:rPr>
                <w:rFonts w:ascii="Arial" w:eastAsia="Times New Roman" w:hAnsi="Arial" w:cs="Arial"/>
                <w:color w:val="000000"/>
                <w:lang w:eastAsia="pt-BR"/>
              </w:rPr>
              <w:t>1509933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="006C3962" w:rsidRPr="006C3962">
              <w:rPr>
                <w:rFonts w:ascii="Arial" w:eastAsia="Times New Roman" w:hAnsi="Arial" w:cs="Arial"/>
                <w:color w:val="000000"/>
                <w:lang w:eastAsia="pt-BR"/>
              </w:rPr>
              <w:t>1506708</w:t>
            </w:r>
          </w:p>
        </w:tc>
      </w:tr>
      <w:tr w:rsidR="00266292" w:rsidRPr="00E14245" w:rsidTr="007A4B67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6292" w:rsidRPr="00E14245" w:rsidRDefault="00266292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92" w:rsidRPr="00E14245" w:rsidRDefault="00F86686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266292" w:rsidRPr="00E14245" w:rsidTr="007A4B67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6292" w:rsidRPr="00E14245" w:rsidRDefault="00266292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92" w:rsidRPr="003F4E6E" w:rsidRDefault="00F86686" w:rsidP="00CC5706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Pr="0094215C">
              <w:rPr>
                <w:rFonts w:ascii="Arial" w:eastAsia="Times New Roman" w:hAnsi="Arial" w:cs="Arial"/>
                <w:lang w:eastAsia="pt-BR"/>
              </w:rPr>
              <w:t xml:space="preserve">de </w:t>
            </w:r>
            <w:r w:rsidR="00D23550" w:rsidRPr="0094215C">
              <w:rPr>
                <w:rFonts w:ascii="Arial" w:eastAsia="Times New Roman" w:hAnsi="Arial" w:cs="Arial"/>
                <w:lang w:eastAsia="pt-BR"/>
              </w:rPr>
              <w:t>0</w:t>
            </w:r>
            <w:r w:rsidR="00CC5706" w:rsidRPr="0094215C">
              <w:rPr>
                <w:rFonts w:ascii="Arial" w:eastAsia="Times New Roman" w:hAnsi="Arial" w:cs="Arial"/>
                <w:lang w:eastAsia="pt-BR"/>
              </w:rPr>
              <w:t>2</w:t>
            </w:r>
            <w:r w:rsidR="00A713A0" w:rsidRPr="0094215C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1D3FB8">
              <w:rPr>
                <w:rFonts w:ascii="Arial" w:eastAsia="Times New Roman" w:hAnsi="Arial" w:cs="Arial"/>
                <w:color w:val="000000"/>
                <w:lang w:eastAsia="pt-BR"/>
              </w:rPr>
              <w:t>baixas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</w:tc>
      </w:tr>
      <w:tr w:rsidR="00266292" w:rsidRPr="00E14245" w:rsidTr="007A4B67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92" w:rsidRPr="00E14245" w:rsidRDefault="00266292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92" w:rsidRPr="00E14245" w:rsidRDefault="00266292" w:rsidP="007A2670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7A4B67" w:rsidRPr="00E14245" w:rsidTr="007A4B67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A4B67" w:rsidRPr="00560B93" w:rsidRDefault="007A4B67" w:rsidP="009C780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0B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9C7804" w:rsidRPr="009C780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020</w:t>
            </w:r>
            <w:r w:rsidRPr="009C780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/2022</w:t>
            </w:r>
            <w:r w:rsidRPr="00560B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266292" w:rsidRDefault="00266292" w:rsidP="00266292">
      <w:pPr>
        <w:jc w:val="both"/>
        <w:rPr>
          <w:rFonts w:ascii="Arial" w:hAnsi="Arial" w:cs="Arial"/>
        </w:rPr>
      </w:pPr>
    </w:p>
    <w:p w:rsidR="00391EDF" w:rsidRPr="00F21420" w:rsidRDefault="00391EDF" w:rsidP="00391EDF">
      <w:pPr>
        <w:jc w:val="both"/>
        <w:rPr>
          <w:rFonts w:ascii="Arial" w:hAnsi="Arial" w:cs="Arial"/>
        </w:rPr>
      </w:pPr>
      <w:r w:rsidRPr="00C45092">
        <w:rPr>
          <w:rFonts w:ascii="Arial" w:hAnsi="Arial" w:cs="Arial"/>
        </w:rPr>
        <w:t>A COMISSÃO DE EXERCÍCIO PROFISSIONAL – CEP</w:t>
      </w:r>
      <w:r>
        <w:rPr>
          <w:rFonts w:ascii="Arial" w:hAnsi="Arial" w:cs="Arial"/>
        </w:rPr>
        <w:t xml:space="preserve">-CAU/SC, reunida ordinariamente, de forma virtual, nos </w:t>
      </w:r>
      <w:r w:rsidRPr="00853EFC">
        <w:rPr>
          <w:rFonts w:ascii="Arial" w:hAnsi="Arial" w:cs="Arial"/>
        </w:rPr>
        <w:t>termos da Deliberação Plenária CAU/SC nº 589/2021, e presencial, nos termos da Deliberação Plenária CAU/SC nº 642/2021,</w:t>
      </w:r>
      <w:r>
        <w:rPr>
          <w:rFonts w:ascii="Arial" w:hAnsi="Arial" w:cs="Arial"/>
        </w:rPr>
        <w:t xml:space="preserve"> </w:t>
      </w:r>
      <w:r w:rsidRPr="00C45092">
        <w:rPr>
          <w:rFonts w:ascii="Arial" w:hAnsi="Arial" w:cs="Arial"/>
        </w:rPr>
        <w:t>no uso das competências que lhe conferem os artigos 91 e 95 do Regimento Interno do CAU/SC, após análise do assunto em epígrafe, e</w:t>
      </w:r>
      <w:r w:rsidRPr="00F21420">
        <w:rPr>
          <w:rFonts w:ascii="Arial" w:hAnsi="Arial" w:cs="Arial"/>
        </w:rPr>
        <w:t xml:space="preserve"> </w:t>
      </w:r>
    </w:p>
    <w:p w:rsidR="00266292" w:rsidRDefault="00266292" w:rsidP="00266292">
      <w:pPr>
        <w:jc w:val="both"/>
        <w:rPr>
          <w:rFonts w:ascii="Arial" w:hAnsi="Arial" w:cs="Arial"/>
        </w:rPr>
      </w:pPr>
    </w:p>
    <w:p w:rsidR="001D3FB8" w:rsidRDefault="001D3FB8" w:rsidP="001D3FB8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 e sobre a baixa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:rsidR="001D3FB8" w:rsidRDefault="001D3FB8" w:rsidP="001D3FB8">
      <w:pPr>
        <w:jc w:val="both"/>
        <w:rPr>
          <w:rFonts w:ascii="Arial" w:hAnsi="Arial" w:cs="Arial"/>
        </w:rPr>
      </w:pPr>
    </w:p>
    <w:p w:rsidR="001D3FB8" w:rsidRDefault="001D3FB8" w:rsidP="001D3FB8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para </w:t>
      </w:r>
      <w:r>
        <w:rPr>
          <w:rFonts w:ascii="Arial" w:hAnsi="Arial" w:cs="Arial"/>
        </w:rPr>
        <w:t xml:space="preserve">a baixa </w:t>
      </w:r>
      <w:r w:rsidRPr="00553547">
        <w:rPr>
          <w:rFonts w:ascii="Arial" w:hAnsi="Arial" w:cs="Arial"/>
        </w:rPr>
        <w:t xml:space="preserve">de registro de empresa junto ao CAU são necessários, conforme </w:t>
      </w:r>
      <w:r>
        <w:rPr>
          <w:rFonts w:ascii="Arial" w:hAnsi="Arial" w:cs="Arial"/>
        </w:rPr>
        <w:t>Deliberação n</w:t>
      </w:r>
      <w:r w:rsidRPr="00553547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CEP-CAU/SC:</w:t>
      </w:r>
    </w:p>
    <w:p w:rsidR="001D3FB8" w:rsidRPr="007C1ECB" w:rsidRDefault="001D3FB8" w:rsidP="001D3FB8">
      <w:pPr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r w:rsidRPr="007C1ECB">
        <w:rPr>
          <w:rFonts w:ascii="Arial" w:hAnsi="Arial" w:cs="Arial"/>
          <w:i/>
        </w:rPr>
        <w:t xml:space="preserve">a) que não haja </w:t>
      </w:r>
      <w:proofErr w:type="spellStart"/>
      <w:r w:rsidRPr="007C1ECB">
        <w:rPr>
          <w:rFonts w:ascii="Arial" w:hAnsi="Arial" w:cs="Arial"/>
          <w:i/>
        </w:rPr>
        <w:t>RRTs</w:t>
      </w:r>
      <w:proofErr w:type="spellEnd"/>
      <w:r w:rsidRPr="007C1ECB">
        <w:rPr>
          <w:rFonts w:ascii="Arial" w:hAnsi="Arial" w:cs="Arial"/>
          <w:i/>
        </w:rPr>
        <w:t xml:space="preserve"> em aberto vinculados à pessoa jurídica ao consultar o SICCAU dos responsáveis técnicos pela pessoa jurídica;</w:t>
      </w:r>
    </w:p>
    <w:p w:rsidR="001D3FB8" w:rsidRPr="007C1ECB" w:rsidRDefault="001D3FB8" w:rsidP="001D3FB8">
      <w:pPr>
        <w:ind w:left="708"/>
        <w:jc w:val="both"/>
        <w:rPr>
          <w:rFonts w:ascii="Arial" w:hAnsi="Arial" w:cs="Arial"/>
          <w:i/>
        </w:rPr>
      </w:pPr>
      <w:r w:rsidRPr="007C1ECB">
        <w:rPr>
          <w:rFonts w:ascii="Arial" w:hAnsi="Arial" w:cs="Arial"/>
          <w:i/>
        </w:rPr>
        <w:t>b) que a pessoa jurídica não esteja responde</w:t>
      </w:r>
      <w:r>
        <w:rPr>
          <w:rFonts w:ascii="Arial" w:hAnsi="Arial" w:cs="Arial"/>
          <w:i/>
        </w:rPr>
        <w:t>ndo a processo no âmbito do CAU</w:t>
      </w:r>
      <w:r w:rsidRPr="007C1ECB">
        <w:rPr>
          <w:rFonts w:ascii="Arial" w:hAnsi="Arial" w:cs="Arial"/>
          <w:i/>
        </w:rPr>
        <w:t xml:space="preserve"> ”</w:t>
      </w:r>
      <w:r>
        <w:rPr>
          <w:rFonts w:ascii="Arial" w:hAnsi="Arial" w:cs="Arial"/>
          <w:i/>
        </w:rPr>
        <w:t>;</w:t>
      </w:r>
    </w:p>
    <w:p w:rsidR="001D3FB8" w:rsidRPr="00553547" w:rsidRDefault="001D3FB8" w:rsidP="001D3FB8">
      <w:pPr>
        <w:jc w:val="both"/>
        <w:rPr>
          <w:rFonts w:ascii="Arial" w:hAnsi="Arial" w:cs="Arial"/>
        </w:rPr>
      </w:pPr>
    </w:p>
    <w:p w:rsidR="001D3FB8" w:rsidRPr="00DF720C" w:rsidRDefault="001D3FB8" w:rsidP="001D3FB8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os requisitos da Resolução nº28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da presente deliberação</w:t>
      </w:r>
      <w:r w:rsidRPr="005535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:rsidR="001D3FB8" w:rsidRPr="00F31AAD" w:rsidRDefault="001D3FB8" w:rsidP="001D3FB8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:rsidR="00266292" w:rsidRPr="00E76722" w:rsidRDefault="001D3FB8" w:rsidP="00266292">
      <w:pPr>
        <w:jc w:val="both"/>
        <w:rPr>
          <w:rFonts w:ascii="Arial" w:eastAsia="Times New Roman" w:hAnsi="Arial" w:cs="Arial"/>
          <w:lang w:eastAsia="pt-BR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94215C" w:rsidRDefault="0094215C" w:rsidP="00266292">
      <w:pPr>
        <w:jc w:val="both"/>
        <w:rPr>
          <w:rFonts w:ascii="Arial" w:hAnsi="Arial" w:cs="Arial"/>
          <w:b/>
        </w:rPr>
      </w:pPr>
    </w:p>
    <w:p w:rsidR="00266292" w:rsidRDefault="00266292" w:rsidP="00266292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266292" w:rsidRDefault="00266292" w:rsidP="00266292">
      <w:pPr>
        <w:jc w:val="both"/>
        <w:rPr>
          <w:rFonts w:ascii="Arial" w:hAnsi="Arial" w:cs="Arial"/>
          <w:b/>
        </w:rPr>
      </w:pPr>
    </w:p>
    <w:p w:rsidR="00266292" w:rsidRDefault="001D3FB8" w:rsidP="001D3FB8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Homologar</w:t>
      </w:r>
      <w:r w:rsidRPr="00D40C8E">
        <w:rPr>
          <w:rFonts w:ascii="Arial" w:eastAsia="Times New Roman" w:hAnsi="Arial" w:cs="Arial"/>
          <w:lang w:eastAsia="pt-BR"/>
        </w:rPr>
        <w:t xml:space="preserve"> a baixa de registro da</w:t>
      </w:r>
      <w:r>
        <w:rPr>
          <w:rFonts w:ascii="Arial" w:eastAsia="Times New Roman" w:hAnsi="Arial" w:cs="Arial"/>
          <w:lang w:eastAsia="pt-BR"/>
        </w:rPr>
        <w:t>s</w:t>
      </w:r>
      <w:r w:rsidRPr="00D40C8E">
        <w:rPr>
          <w:rFonts w:ascii="Arial" w:eastAsia="Times New Roman" w:hAnsi="Arial" w:cs="Arial"/>
          <w:lang w:eastAsia="pt-BR"/>
        </w:rPr>
        <w:t xml:space="preserve"> pessoa</w:t>
      </w:r>
      <w:r>
        <w:rPr>
          <w:rFonts w:ascii="Arial" w:eastAsia="Times New Roman" w:hAnsi="Arial" w:cs="Arial"/>
          <w:lang w:eastAsia="pt-BR"/>
        </w:rPr>
        <w:t xml:space="preserve">s </w:t>
      </w:r>
      <w:r w:rsidRPr="00D40C8E">
        <w:rPr>
          <w:rFonts w:ascii="Arial" w:eastAsia="Times New Roman" w:hAnsi="Arial" w:cs="Arial"/>
          <w:lang w:eastAsia="pt-BR"/>
        </w:rPr>
        <w:t>jurídica</w:t>
      </w:r>
      <w:r>
        <w:rPr>
          <w:rFonts w:ascii="Arial" w:eastAsia="Times New Roman" w:hAnsi="Arial" w:cs="Arial"/>
          <w:lang w:eastAsia="pt-BR"/>
        </w:rPr>
        <w:t>s com razão social e respectivo número de registro</w:t>
      </w:r>
      <w:r w:rsidRPr="00D40C8E">
        <w:rPr>
          <w:rFonts w:ascii="Arial" w:eastAsia="Times New Roman" w:hAnsi="Arial" w:cs="Arial"/>
          <w:lang w:eastAsia="pt-BR"/>
        </w:rPr>
        <w:t>:</w:t>
      </w:r>
    </w:p>
    <w:p w:rsidR="0094215C" w:rsidRPr="001D3FB8" w:rsidRDefault="0094215C" w:rsidP="0094215C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AB2092" w:rsidRDefault="00AA3B3E" w:rsidP="00AA3B3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AA3B3E">
        <w:rPr>
          <w:rFonts w:ascii="Arial" w:hAnsi="Arial" w:cs="Arial"/>
        </w:rPr>
        <w:t>ETHAFORA S/S LTDA</w:t>
      </w:r>
      <w:r>
        <w:rPr>
          <w:rFonts w:ascii="Arial" w:hAnsi="Arial" w:cs="Arial"/>
        </w:rPr>
        <w:t xml:space="preserve"> - </w:t>
      </w:r>
      <w:r w:rsidRPr="00AA3B3E">
        <w:rPr>
          <w:rFonts w:ascii="Arial" w:hAnsi="Arial" w:cs="Arial"/>
        </w:rPr>
        <w:t>PJ20107-3</w:t>
      </w:r>
    </w:p>
    <w:p w:rsidR="00CC5706" w:rsidRDefault="00CC5706" w:rsidP="00CC570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CC5706">
        <w:rPr>
          <w:rFonts w:ascii="Arial" w:hAnsi="Arial" w:cs="Arial"/>
        </w:rPr>
        <w:t>LIVELLO CONSTRUÇÃO E INCORPORAÇÃO LTDA</w:t>
      </w:r>
      <w:r>
        <w:rPr>
          <w:rFonts w:ascii="Arial" w:hAnsi="Arial" w:cs="Arial"/>
        </w:rPr>
        <w:t xml:space="preserve"> - </w:t>
      </w:r>
      <w:r w:rsidRPr="00CC5706">
        <w:rPr>
          <w:rFonts w:ascii="Arial" w:hAnsi="Arial" w:cs="Arial"/>
        </w:rPr>
        <w:t>PJ38640-5</w:t>
      </w:r>
    </w:p>
    <w:p w:rsidR="0094215C" w:rsidRPr="00A20865" w:rsidRDefault="0094215C" w:rsidP="00A20865">
      <w:pPr>
        <w:jc w:val="both"/>
        <w:rPr>
          <w:rFonts w:ascii="Arial" w:hAnsi="Arial" w:cs="Arial"/>
        </w:rPr>
      </w:pPr>
    </w:p>
    <w:p w:rsidR="007A4B67" w:rsidRPr="00560B93" w:rsidRDefault="007A4B67" w:rsidP="007A4B6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560B93">
        <w:rPr>
          <w:rFonts w:ascii="Arial" w:hAnsi="Arial" w:cs="Arial"/>
        </w:rPr>
        <w:t>Encaminhar esta deliberação à Presidência do CAU/SC para providências cabíveis.</w:t>
      </w:r>
    </w:p>
    <w:p w:rsidR="007A4B67" w:rsidRPr="00560B93" w:rsidRDefault="007A4B67" w:rsidP="007A4B67">
      <w:pPr>
        <w:rPr>
          <w:rFonts w:ascii="Arial" w:hAnsi="Arial" w:cs="Arial"/>
        </w:rPr>
      </w:pPr>
    </w:p>
    <w:p w:rsidR="007A4B67" w:rsidRPr="00560B93" w:rsidRDefault="007A4B67" w:rsidP="007A4B67">
      <w:pPr>
        <w:jc w:val="center"/>
        <w:rPr>
          <w:rFonts w:ascii="Arial" w:hAnsi="Arial" w:cs="Arial"/>
        </w:rPr>
      </w:pPr>
      <w:r w:rsidRPr="0094215C">
        <w:rPr>
          <w:rFonts w:ascii="Arial" w:hAnsi="Arial" w:cs="Arial"/>
        </w:rPr>
        <w:t xml:space="preserve">Florianópolis, </w:t>
      </w:r>
      <w:r w:rsidR="0094215C" w:rsidRPr="0094215C">
        <w:rPr>
          <w:rFonts w:ascii="Arial" w:hAnsi="Arial" w:cs="Arial"/>
        </w:rPr>
        <w:t>26</w:t>
      </w:r>
      <w:r w:rsidRPr="0094215C">
        <w:rPr>
          <w:rFonts w:ascii="Arial" w:hAnsi="Arial" w:cs="Arial"/>
        </w:rPr>
        <w:t xml:space="preserve"> de </w:t>
      </w:r>
      <w:r w:rsidR="0094215C" w:rsidRPr="0094215C">
        <w:rPr>
          <w:rFonts w:ascii="Arial" w:hAnsi="Arial" w:cs="Arial"/>
        </w:rPr>
        <w:t>abril</w:t>
      </w:r>
      <w:r w:rsidRPr="0094215C">
        <w:rPr>
          <w:rFonts w:ascii="Arial" w:hAnsi="Arial" w:cs="Arial"/>
        </w:rPr>
        <w:t xml:space="preserve"> de 2022.</w:t>
      </w:r>
    </w:p>
    <w:p w:rsidR="0094215C" w:rsidRPr="00560B93" w:rsidRDefault="0094215C" w:rsidP="007A4B67">
      <w:pPr>
        <w:jc w:val="both"/>
        <w:rPr>
          <w:rFonts w:ascii="Arial" w:hAnsi="Arial" w:cs="Arial"/>
          <w:bCs/>
        </w:rPr>
      </w:pPr>
    </w:p>
    <w:p w:rsidR="007A4B67" w:rsidRDefault="007A4B67" w:rsidP="007A4B67">
      <w:pPr>
        <w:jc w:val="both"/>
        <w:rPr>
          <w:rFonts w:ascii="Arial" w:hAnsi="Arial" w:cs="Arial"/>
          <w:bCs/>
        </w:rPr>
      </w:pPr>
      <w:r w:rsidRPr="00560B93">
        <w:rPr>
          <w:rFonts w:ascii="Arial" w:hAnsi="Arial" w:cs="Arial"/>
          <w:bCs/>
        </w:rPr>
        <w:t>Considerando o estabelecido no item 1.3 da De</w:t>
      </w:r>
      <w:r w:rsidR="00084968">
        <w:rPr>
          <w:rFonts w:ascii="Arial" w:hAnsi="Arial" w:cs="Arial"/>
          <w:bCs/>
        </w:rPr>
        <w:t>liberação Plenária CAU/SC nº 589</w:t>
      </w:r>
      <w:r w:rsidRPr="00560B93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:rsidR="00E76722" w:rsidRDefault="00E76722" w:rsidP="007A4B67">
      <w:pPr>
        <w:jc w:val="both"/>
        <w:rPr>
          <w:rFonts w:ascii="Arial" w:hAnsi="Arial" w:cs="Arial"/>
          <w:bCs/>
        </w:rPr>
      </w:pPr>
    </w:p>
    <w:p w:rsidR="00E76722" w:rsidRDefault="00E76722" w:rsidP="007A4B67">
      <w:pPr>
        <w:jc w:val="both"/>
        <w:rPr>
          <w:rFonts w:ascii="Arial" w:hAnsi="Arial" w:cs="Arial"/>
          <w:bCs/>
        </w:rPr>
      </w:pPr>
    </w:p>
    <w:p w:rsidR="00E76722" w:rsidRDefault="00E76722" w:rsidP="007A4B67">
      <w:pPr>
        <w:jc w:val="both"/>
        <w:rPr>
          <w:rFonts w:ascii="Arial" w:hAnsi="Arial" w:cs="Arial"/>
          <w:bCs/>
        </w:rPr>
      </w:pPr>
    </w:p>
    <w:p w:rsidR="00E76722" w:rsidRDefault="00E76722" w:rsidP="007A4B67">
      <w:pPr>
        <w:jc w:val="both"/>
        <w:rPr>
          <w:rFonts w:ascii="Arial" w:hAnsi="Arial" w:cs="Arial"/>
          <w:bCs/>
        </w:rPr>
      </w:pPr>
    </w:p>
    <w:p w:rsidR="00E76722" w:rsidRDefault="00E76722" w:rsidP="00E76722">
      <w:pPr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Jaime Teixeira Chaves</w:t>
      </w:r>
    </w:p>
    <w:p w:rsidR="00E76722" w:rsidRDefault="00E76722" w:rsidP="00E76722">
      <w:pPr>
        <w:jc w:val="center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Secretário dos Órgãos Colegiados</w:t>
      </w:r>
    </w:p>
    <w:p w:rsidR="007A4B67" w:rsidRPr="00E76722" w:rsidRDefault="00391EDF" w:rsidP="00E76722">
      <w:pPr>
        <w:jc w:val="center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d</w:t>
      </w:r>
      <w:bookmarkStart w:id="0" w:name="_GoBack"/>
      <w:bookmarkEnd w:id="0"/>
      <w:r w:rsidR="00E76722">
        <w:rPr>
          <w:rFonts w:ascii="Arial" w:eastAsiaTheme="minorHAnsi" w:hAnsi="Arial" w:cs="Arial"/>
          <w:bCs/>
        </w:rPr>
        <w:t>o CAU/SC</w:t>
      </w:r>
      <w:r w:rsidR="007A4B67">
        <w:rPr>
          <w:rFonts w:ascii="Arial" w:hAnsi="Arial" w:cs="Arial"/>
          <w:b/>
          <w:bCs/>
        </w:rPr>
        <w:br w:type="page"/>
      </w:r>
    </w:p>
    <w:p w:rsidR="007A4B67" w:rsidRPr="001736F9" w:rsidRDefault="00A20865" w:rsidP="007A4B6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4</w:t>
      </w:r>
      <w:r w:rsidR="007A4B67" w:rsidRPr="001736F9">
        <w:rPr>
          <w:rFonts w:ascii="Arial" w:hAnsi="Arial" w:cs="Arial"/>
          <w:b/>
          <w:bCs/>
          <w:lang w:eastAsia="pt-BR"/>
        </w:rPr>
        <w:t>ª REUNIÃO ORDINÁRIA DA CEP - CAU/SC</w:t>
      </w:r>
    </w:p>
    <w:p w:rsidR="007A4B67" w:rsidRPr="001736F9" w:rsidRDefault="007A4B67" w:rsidP="007A4B67">
      <w:pPr>
        <w:jc w:val="center"/>
        <w:rPr>
          <w:rFonts w:ascii="Arial" w:hAnsi="Arial" w:cs="Arial"/>
          <w:b/>
          <w:bCs/>
          <w:lang w:eastAsia="pt-BR"/>
        </w:rPr>
      </w:pPr>
      <w:r w:rsidRPr="001736F9">
        <w:rPr>
          <w:rFonts w:ascii="Arial" w:hAnsi="Arial" w:cs="Arial"/>
          <w:b/>
          <w:bCs/>
          <w:lang w:eastAsia="pt-BR"/>
        </w:rPr>
        <w:t>VIRTUAL</w:t>
      </w:r>
    </w:p>
    <w:p w:rsidR="007A4B67" w:rsidRPr="001736F9" w:rsidRDefault="007A4B67" w:rsidP="007A4B67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7A4B67" w:rsidRPr="001736F9" w:rsidRDefault="007A4B67" w:rsidP="007A4B67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1736F9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7A4B67" w:rsidRPr="001736F9" w:rsidRDefault="007A4B67" w:rsidP="007A4B67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7A4B67" w:rsidRPr="001736F9" w:rsidTr="00E50FC9">
        <w:tc>
          <w:tcPr>
            <w:tcW w:w="2830" w:type="dxa"/>
            <w:vMerge w:val="restart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Votação</w:t>
            </w:r>
          </w:p>
        </w:tc>
      </w:tr>
      <w:tr w:rsidR="007A4B67" w:rsidRPr="001736F9" w:rsidTr="00E50FC9">
        <w:tc>
          <w:tcPr>
            <w:tcW w:w="2830" w:type="dxa"/>
            <w:vMerge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736F9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736F9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7A4B67" w:rsidRPr="001736F9" w:rsidTr="00E50FC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1736F9"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:rsidR="007A4B67" w:rsidRPr="001736F9" w:rsidRDefault="007A4B67" w:rsidP="00E50FC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1736F9">
              <w:rPr>
                <w:rFonts w:ascii="Arial" w:hAnsi="Arial" w:cs="Arial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C07A61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A4B67" w:rsidRPr="001736F9" w:rsidTr="00E50FC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Coordenador-adjunto</w:t>
            </w:r>
          </w:p>
        </w:tc>
        <w:tc>
          <w:tcPr>
            <w:tcW w:w="3544" w:type="dxa"/>
          </w:tcPr>
          <w:p w:rsidR="007A4B67" w:rsidRPr="001736F9" w:rsidRDefault="007A4B67" w:rsidP="00E50FC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1736F9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C07A61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A4B67" w:rsidRPr="001736F9" w:rsidTr="00E50FC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7A4B67" w:rsidRPr="001736F9" w:rsidRDefault="007A4B67" w:rsidP="00E50FC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1736F9">
              <w:rPr>
                <w:rFonts w:ascii="Arial" w:hAnsi="Arial" w:cs="Arial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C07A61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A4B67" w:rsidRPr="001736F9" w:rsidTr="00E50FC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7A4B67" w:rsidRPr="001736F9" w:rsidRDefault="007A4B67" w:rsidP="00E50FC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1736F9">
              <w:rPr>
                <w:rFonts w:ascii="Arial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C07A61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A4B67" w:rsidRPr="001736F9" w:rsidRDefault="007A4B67" w:rsidP="007A4B67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7A4B67" w:rsidRPr="001736F9" w:rsidTr="00E50FC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A4B67" w:rsidRPr="001736F9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Histórico da votação:</w:t>
            </w:r>
          </w:p>
          <w:p w:rsidR="007A4B67" w:rsidRPr="001736F9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A4B67" w:rsidRPr="00560B93" w:rsidTr="00E50FC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7A4B67" w:rsidRPr="001736F9" w:rsidRDefault="007A4B67" w:rsidP="00A2086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 xml:space="preserve">Reunião CEP-CAU/SC: </w:t>
            </w:r>
            <w:r w:rsidR="00A20865">
              <w:rPr>
                <w:rFonts w:ascii="Arial" w:hAnsi="Arial" w:cs="Arial"/>
              </w:rPr>
              <w:t>4</w:t>
            </w:r>
            <w:r w:rsidRPr="001736F9">
              <w:rPr>
                <w:rFonts w:ascii="Arial" w:hAnsi="Arial" w:cs="Arial"/>
              </w:rPr>
              <w:t>ª Reunião Ordinária de 2022</w:t>
            </w:r>
          </w:p>
        </w:tc>
      </w:tr>
      <w:tr w:rsidR="007A4B67" w:rsidRPr="00560B93" w:rsidTr="00E50FC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A4B67" w:rsidRPr="001736F9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4215C">
              <w:rPr>
                <w:rFonts w:ascii="Arial" w:hAnsi="Arial" w:cs="Arial"/>
                <w:b/>
              </w:rPr>
              <w:t xml:space="preserve">Data: </w:t>
            </w:r>
            <w:r w:rsidR="001736F9" w:rsidRPr="0094215C">
              <w:rPr>
                <w:rFonts w:ascii="Arial" w:hAnsi="Arial" w:cs="Arial"/>
              </w:rPr>
              <w:t>2</w:t>
            </w:r>
            <w:r w:rsidR="0094215C" w:rsidRPr="0094215C">
              <w:rPr>
                <w:rFonts w:ascii="Arial" w:hAnsi="Arial" w:cs="Arial"/>
              </w:rPr>
              <w:t>6</w:t>
            </w:r>
            <w:r w:rsidRPr="0094215C">
              <w:rPr>
                <w:rFonts w:ascii="Arial" w:hAnsi="Arial" w:cs="Arial"/>
              </w:rPr>
              <w:t>/0</w:t>
            </w:r>
            <w:r w:rsidR="00A20865" w:rsidRPr="0094215C">
              <w:rPr>
                <w:rFonts w:ascii="Arial" w:hAnsi="Arial" w:cs="Arial"/>
              </w:rPr>
              <w:t>4</w:t>
            </w:r>
            <w:r w:rsidRPr="0094215C">
              <w:rPr>
                <w:rFonts w:ascii="Arial" w:hAnsi="Arial" w:cs="Arial"/>
              </w:rPr>
              <w:t>/2022</w:t>
            </w:r>
          </w:p>
          <w:p w:rsidR="007A4B67" w:rsidRPr="001736F9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7A4B67" w:rsidRPr="001736F9" w:rsidRDefault="007A4B67" w:rsidP="00E50FC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736F9">
              <w:rPr>
                <w:rFonts w:ascii="Arial" w:hAnsi="Arial" w:cs="Arial"/>
                <w:b/>
              </w:rPr>
              <w:t xml:space="preserve">Matéria em votação: </w:t>
            </w:r>
            <w:r w:rsidRPr="001736F9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212F5D">
              <w:rPr>
                <w:rFonts w:ascii="Arial" w:eastAsia="Times New Roman" w:hAnsi="Arial" w:cs="Arial"/>
                <w:color w:val="000000"/>
                <w:lang w:eastAsia="pt-BR"/>
              </w:rPr>
              <w:t>02</w:t>
            </w:r>
            <w:r w:rsidRPr="001736F9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1D3FB8" w:rsidRPr="001736F9">
              <w:rPr>
                <w:rFonts w:ascii="Arial" w:eastAsia="Times New Roman" w:hAnsi="Arial" w:cs="Arial"/>
                <w:color w:val="000000"/>
                <w:lang w:eastAsia="pt-BR"/>
              </w:rPr>
              <w:t>baixas</w:t>
            </w:r>
            <w:r w:rsidRPr="001736F9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  <w:p w:rsidR="007A4B67" w:rsidRPr="001736F9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A4B67" w:rsidRPr="00560B93" w:rsidTr="00E50FC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7A4B67" w:rsidRPr="00560B93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 w:rsidRPr="00560B93">
              <w:rPr>
                <w:rFonts w:ascii="Arial" w:hAnsi="Arial" w:cs="Arial"/>
              </w:rPr>
              <w:t>(</w:t>
            </w:r>
            <w:r w:rsidR="009C7804">
              <w:rPr>
                <w:rFonts w:ascii="Arial" w:hAnsi="Arial" w:cs="Arial"/>
              </w:rPr>
              <w:t>04</w:t>
            </w:r>
            <w:proofErr w:type="gramStart"/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>Não</w:t>
            </w:r>
            <w:proofErr w:type="gramEnd"/>
            <w:r w:rsidRPr="00560B93">
              <w:rPr>
                <w:rFonts w:ascii="Arial" w:hAnsi="Arial" w:cs="Arial"/>
                <w:b/>
              </w:rPr>
              <w:t xml:space="preserve"> </w:t>
            </w:r>
            <w:r w:rsidRPr="00560B93">
              <w:rPr>
                <w:rFonts w:ascii="Arial" w:hAnsi="Arial" w:cs="Arial"/>
              </w:rPr>
              <w:t>(</w:t>
            </w:r>
            <w:r w:rsidR="009C7804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Pr="00560B93">
              <w:rPr>
                <w:rFonts w:ascii="Arial" w:hAnsi="Arial" w:cs="Arial"/>
              </w:rPr>
              <w:t>(</w:t>
            </w:r>
            <w:r w:rsidR="009C7804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Pr="00560B93">
              <w:rPr>
                <w:rFonts w:ascii="Arial" w:hAnsi="Arial" w:cs="Arial"/>
              </w:rPr>
              <w:t>(</w:t>
            </w:r>
            <w:r w:rsidR="009C7804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>(</w:t>
            </w:r>
            <w:r w:rsidR="009C7804">
              <w:rPr>
                <w:rFonts w:ascii="Arial" w:hAnsi="Arial" w:cs="Arial"/>
              </w:rPr>
              <w:t>04</w:t>
            </w:r>
            <w:r w:rsidRPr="00560B93">
              <w:rPr>
                <w:rFonts w:ascii="Arial" w:hAnsi="Arial" w:cs="Arial"/>
              </w:rPr>
              <w:t>)</w:t>
            </w:r>
          </w:p>
          <w:p w:rsidR="007A4B67" w:rsidRPr="00560B93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A4B67" w:rsidRPr="00560B93" w:rsidTr="00E50FC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A4B67" w:rsidRPr="00560B93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:rsidR="007A4B67" w:rsidRPr="00560B93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A4B67" w:rsidRPr="00560B93" w:rsidTr="00E50FC9">
        <w:trPr>
          <w:trHeight w:val="257"/>
        </w:trPr>
        <w:tc>
          <w:tcPr>
            <w:tcW w:w="4530" w:type="dxa"/>
            <w:shd w:val="clear" w:color="auto" w:fill="D9D9D9"/>
          </w:tcPr>
          <w:p w:rsidR="007A4B67" w:rsidRPr="00C675EE" w:rsidRDefault="007A4B67" w:rsidP="00E50FC9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Secretária da Reunião: </w:t>
            </w:r>
            <w:r w:rsidRPr="00C675EE">
              <w:rPr>
                <w:rFonts w:ascii="Arial" w:hAnsi="Arial" w:cs="Arial"/>
              </w:rPr>
              <w:t>Juliana Donato Tacini – Assistente Administrativa</w:t>
            </w:r>
          </w:p>
        </w:tc>
        <w:tc>
          <w:tcPr>
            <w:tcW w:w="4963" w:type="dxa"/>
            <w:shd w:val="clear" w:color="auto" w:fill="D9D9D9"/>
          </w:tcPr>
          <w:p w:rsidR="007A4B67" w:rsidRPr="00C675EE" w:rsidRDefault="007A4B67" w:rsidP="00E50FC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Condutora da Reunião: </w:t>
            </w:r>
            <w:r w:rsidRPr="00C675EE">
              <w:rPr>
                <w:rFonts w:ascii="Arial" w:eastAsia="MS Mincho" w:hAnsi="Arial" w:cs="Arial"/>
              </w:rPr>
              <w:t xml:space="preserve">Coordenadora </w:t>
            </w:r>
            <w:r w:rsidRPr="00C675EE">
              <w:rPr>
                <w:rFonts w:ascii="Arial" w:hAnsi="Arial" w:cs="Arial"/>
              </w:rPr>
              <w:t>Eliane De Queiroz Gomes Castro</w:t>
            </w:r>
          </w:p>
          <w:p w:rsidR="007A4B67" w:rsidRPr="00C675EE" w:rsidRDefault="007A4B67" w:rsidP="00E50FC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5B0F4C" w:rsidRDefault="00391EDF" w:rsidP="00A92970"/>
    <w:sectPr w:rsidR="005B0F4C" w:rsidSect="00E76722">
      <w:headerReference w:type="default" r:id="rId7"/>
      <w:footerReference w:type="even" r:id="rId8"/>
      <w:footerReference w:type="default" r:id="rId9"/>
      <w:pgSz w:w="11906" w:h="16838"/>
      <w:pgMar w:top="993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7AC" w:rsidRDefault="00296CE7">
      <w:r>
        <w:separator/>
      </w:r>
    </w:p>
  </w:endnote>
  <w:endnote w:type="continuationSeparator" w:id="0">
    <w:p w:rsidR="007F37AC" w:rsidRDefault="0029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266292">
    <w:pPr>
      <w:pStyle w:val="Rodap"/>
    </w:pPr>
    <w:r>
      <w:rPr>
        <w:noProof/>
        <w:lang w:eastAsia="pt-BR"/>
      </w:rPr>
      <w:drawing>
        <wp:inline distT="0" distB="0" distL="0" distR="0" wp14:anchorId="60AD4DB0" wp14:editId="738A492D">
          <wp:extent cx="5397500" cy="525145"/>
          <wp:effectExtent l="0" t="0" r="0" b="0"/>
          <wp:docPr id="162" name="Imagem 16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B26474D" wp14:editId="268A0381">
          <wp:extent cx="5397500" cy="525145"/>
          <wp:effectExtent l="0" t="0" r="0" b="0"/>
          <wp:docPr id="163" name="Imagem 16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266292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7B53DFD" wp14:editId="1F17C963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64" name="Imagem 16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6E959076" wp14:editId="7AD3F33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65" name="Imagem 16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7AC" w:rsidRDefault="00296CE7">
      <w:r>
        <w:separator/>
      </w:r>
    </w:p>
  </w:footnote>
  <w:footnote w:type="continuationSeparator" w:id="0">
    <w:p w:rsidR="007F37AC" w:rsidRDefault="00296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266292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77DFC1FE" wp14:editId="5E22308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1" name="Imagem 16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6457A"/>
    <w:multiLevelType w:val="hybridMultilevel"/>
    <w:tmpl w:val="3BE66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92"/>
    <w:rsid w:val="00084968"/>
    <w:rsid w:val="000C0A42"/>
    <w:rsid w:val="00127D87"/>
    <w:rsid w:val="00141658"/>
    <w:rsid w:val="001736F9"/>
    <w:rsid w:val="001743E7"/>
    <w:rsid w:val="001D3FB8"/>
    <w:rsid w:val="001F2751"/>
    <w:rsid w:val="00212F5D"/>
    <w:rsid w:val="00266292"/>
    <w:rsid w:val="00296CE7"/>
    <w:rsid w:val="002A02AB"/>
    <w:rsid w:val="0032102A"/>
    <w:rsid w:val="003252F3"/>
    <w:rsid w:val="00326100"/>
    <w:rsid w:val="00391EDF"/>
    <w:rsid w:val="00405583"/>
    <w:rsid w:val="0061570E"/>
    <w:rsid w:val="0069016C"/>
    <w:rsid w:val="006C3962"/>
    <w:rsid w:val="006F25B9"/>
    <w:rsid w:val="007758B7"/>
    <w:rsid w:val="00780972"/>
    <w:rsid w:val="007A4B67"/>
    <w:rsid w:val="007F37AC"/>
    <w:rsid w:val="0091717B"/>
    <w:rsid w:val="0094215C"/>
    <w:rsid w:val="0098752F"/>
    <w:rsid w:val="009921E2"/>
    <w:rsid w:val="009C7804"/>
    <w:rsid w:val="00A20865"/>
    <w:rsid w:val="00A42FA5"/>
    <w:rsid w:val="00A713A0"/>
    <w:rsid w:val="00A92970"/>
    <w:rsid w:val="00AA3B3E"/>
    <w:rsid w:val="00AB2092"/>
    <w:rsid w:val="00B279A0"/>
    <w:rsid w:val="00B83E45"/>
    <w:rsid w:val="00C07A61"/>
    <w:rsid w:val="00C54449"/>
    <w:rsid w:val="00C91284"/>
    <w:rsid w:val="00CC5706"/>
    <w:rsid w:val="00D23550"/>
    <w:rsid w:val="00D32E10"/>
    <w:rsid w:val="00E25DA0"/>
    <w:rsid w:val="00E76722"/>
    <w:rsid w:val="00EC1DA3"/>
    <w:rsid w:val="00EE6224"/>
    <w:rsid w:val="00F67EBC"/>
    <w:rsid w:val="00F8597A"/>
    <w:rsid w:val="00F8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FAF5"/>
  <w15:chartTrackingRefBased/>
  <w15:docId w15:val="{16D5F757-B5D8-48A6-835E-C65AA716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292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62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6292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2662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6292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26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Bruna Porto Martins</cp:lastModifiedBy>
  <cp:revision>8</cp:revision>
  <dcterms:created xsi:type="dcterms:W3CDTF">2022-04-27T11:50:00Z</dcterms:created>
  <dcterms:modified xsi:type="dcterms:W3CDTF">2022-04-27T14:27:00Z</dcterms:modified>
</cp:coreProperties>
</file>