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143"/>
        <w:gridCol w:w="65"/>
      </w:tblGrid>
      <w:tr w:rsidR="002E555C" w:rsidRPr="00BB2D8A" w:rsidTr="00662D74">
        <w:trPr>
          <w:gridAfter w:val="1"/>
          <w:wAfter w:w="65" w:type="dxa"/>
          <w:trHeight w:val="567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662D74" w:rsidRDefault="00662D74" w:rsidP="00662D7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62D74">
              <w:rPr>
                <w:rFonts w:ascii="Arial" w:eastAsia="Calibri" w:hAnsi="Arial" w:cs="Arial"/>
                <w:sz w:val="20"/>
                <w:szCs w:val="20"/>
              </w:rPr>
              <w:t>1615881/2022, 1618533/2022, 1619219/2022, 1622313/2022, 1623315/2022, 1623973/2022, 1623985/2022, 1624513/2022</w:t>
            </w:r>
            <w:r w:rsidR="007B764C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7B764C" w:rsidRPr="007B764C">
              <w:rPr>
                <w:rFonts w:ascii="Arial" w:eastAsia="Calibri" w:hAnsi="Arial" w:cs="Arial"/>
                <w:sz w:val="20"/>
                <w:szCs w:val="20"/>
              </w:rPr>
              <w:t>1625070/2022</w:t>
            </w:r>
            <w:r w:rsidR="001977C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977C6" w:rsidRPr="001977C6">
              <w:rPr>
                <w:rFonts w:ascii="Arial" w:eastAsia="Calibri" w:hAnsi="Arial" w:cs="Arial"/>
                <w:sz w:val="20"/>
                <w:szCs w:val="20"/>
              </w:rPr>
              <w:t>1625798/2022</w:t>
            </w:r>
            <w:r w:rsidR="007E230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7E2306" w:rsidRPr="007E2306">
              <w:rPr>
                <w:rFonts w:ascii="Arial" w:eastAsia="Calibri" w:hAnsi="Arial" w:cs="Arial"/>
                <w:sz w:val="20"/>
                <w:szCs w:val="20"/>
              </w:rPr>
              <w:t>1625779/2022</w:t>
            </w:r>
          </w:p>
        </w:tc>
      </w:tr>
      <w:tr w:rsidR="002E555C" w:rsidRPr="00BB2D8A" w:rsidTr="00662D74">
        <w:trPr>
          <w:gridAfter w:val="1"/>
          <w:wAfter w:w="65" w:type="dxa"/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99523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2E555C" w:rsidRPr="00BB2D8A" w:rsidTr="00662D74">
        <w:trPr>
          <w:gridAfter w:val="1"/>
          <w:wAfter w:w="65" w:type="dxa"/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695CF3" w:rsidP="007E23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</w:t>
            </w:r>
            <w:r w:rsidR="00F30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E2306" w:rsidRPr="00737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F30227" w:rsidRPr="00737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77A2" w:rsidRPr="00737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olicitações de Interrupção de Registro Profissional</w:t>
            </w:r>
          </w:p>
        </w:tc>
      </w:tr>
      <w:tr w:rsidR="002E555C" w:rsidRPr="00BB2D8A" w:rsidTr="00662D74">
        <w:trPr>
          <w:gridAfter w:val="1"/>
          <w:wAfter w:w="65" w:type="dxa"/>
          <w:trHeight w:val="12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:rsidTr="00D653FE">
        <w:trPr>
          <w:trHeight w:val="310"/>
        </w:trPr>
        <w:tc>
          <w:tcPr>
            <w:tcW w:w="9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F5F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7373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D0046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bookmarkStart w:id="0" w:name="_GoBack"/>
            <w:bookmarkEnd w:id="0"/>
            <w:r w:rsidR="00737365" w:rsidRPr="007373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61</w:t>
            </w:r>
            <w:r w:rsidR="00CE0EB3" w:rsidRPr="007373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8F5FF3" w:rsidRPr="007373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BB2D8A" w:rsidRDefault="00C45092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5092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Deliberação Plenária CAU/SC nº 58</w:t>
      </w:r>
      <w:r w:rsidR="00737365">
        <w:rPr>
          <w:rFonts w:ascii="Arial" w:hAnsi="Arial" w:cs="Arial"/>
          <w:sz w:val="22"/>
          <w:szCs w:val="22"/>
        </w:rPr>
        <w:t>9</w:t>
      </w:r>
      <w:r w:rsidRPr="00C45092">
        <w:rPr>
          <w:rFonts w:ascii="Arial" w:hAnsi="Arial" w:cs="Arial"/>
          <w:sz w:val="22"/>
          <w:szCs w:val="22"/>
        </w:rPr>
        <w:t>/2021, e presencial, nos termos da Deliberação Plenária CAU/SC nº 642/2021, no uso das competências que lhe conferem os artigos 91 e 95 do Regimento Interno do CAU/SC, após análise do assunto em epígrafe, e</w:t>
      </w:r>
    </w:p>
    <w:p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a Resolução nº 18 e a Resolução nº 167 do CAU/BR, que dispõem sobre a interrupção de registro profissional junto ao Conselho de Arquitetura e Urbanismo; </w:t>
      </w:r>
    </w:p>
    <w:p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a Deliberação nº 36/2019 da CEP-CAU/SC, que aprovou o procedimento de interrupção de registro no CAU/SC;</w:t>
      </w:r>
      <w:r w:rsidR="00523026" w:rsidRPr="00BB2D8A">
        <w:rPr>
          <w:rFonts w:ascii="Arial" w:hAnsi="Arial" w:cs="Arial"/>
          <w:sz w:val="22"/>
          <w:szCs w:val="22"/>
        </w:rPr>
        <w:t xml:space="preserve"> e</w:t>
      </w:r>
    </w:p>
    <w:p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 w:rsidRPr="00BB2D8A">
        <w:rPr>
          <w:rFonts w:ascii="Arial" w:hAnsi="Arial" w:cs="Arial"/>
          <w:sz w:val="22"/>
          <w:szCs w:val="22"/>
        </w:rPr>
        <w:t>me Regimento Interno do CAU/SC.</w:t>
      </w:r>
    </w:p>
    <w:p w:rsidR="00620D4A" w:rsidRPr="00BB2D8A" w:rsidRDefault="00620D4A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B2D8A">
        <w:rPr>
          <w:rFonts w:ascii="Arial" w:hAnsi="Arial" w:cs="Arial"/>
          <w:b/>
          <w:sz w:val="22"/>
          <w:szCs w:val="22"/>
        </w:rPr>
        <w:t xml:space="preserve">DELIBERA: </w:t>
      </w:r>
    </w:p>
    <w:p w:rsidR="00620D4A" w:rsidRPr="00BB2D8A" w:rsidRDefault="00620D4A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F30227" w:rsidRPr="00662D74" w:rsidRDefault="00E01EE7" w:rsidP="000F4629">
      <w:pPr>
        <w:jc w:val="both"/>
        <w:rPr>
          <w:rFonts w:ascii="Arial" w:eastAsia="Calibri" w:hAnsi="Arial" w:cs="Arial"/>
          <w:sz w:val="20"/>
          <w:szCs w:val="20"/>
        </w:rPr>
      </w:pPr>
      <w:r w:rsidRPr="00BB2D8A">
        <w:rPr>
          <w:rFonts w:ascii="Arial" w:hAnsi="Arial" w:cs="Arial"/>
          <w:sz w:val="22"/>
          <w:szCs w:val="22"/>
        </w:rPr>
        <w:t xml:space="preserve">1 – </w:t>
      </w:r>
      <w:r w:rsidR="002E77A2" w:rsidRPr="00BB2D8A">
        <w:rPr>
          <w:rFonts w:ascii="Arial" w:hAnsi="Arial" w:cs="Arial"/>
          <w:sz w:val="22"/>
          <w:szCs w:val="22"/>
        </w:rPr>
        <w:t xml:space="preserve">Homologar as interrupções de registro </w:t>
      </w:r>
      <w:r w:rsidR="00523026" w:rsidRPr="00BB2D8A">
        <w:rPr>
          <w:rFonts w:ascii="Arial" w:hAnsi="Arial" w:cs="Arial"/>
          <w:sz w:val="22"/>
          <w:szCs w:val="22"/>
        </w:rPr>
        <w:t>solicitadas pelos seguintes</w:t>
      </w:r>
      <w:r w:rsidR="002E77A2" w:rsidRPr="00BB2D8A">
        <w:rPr>
          <w:rFonts w:ascii="Arial" w:hAnsi="Arial" w:cs="Arial"/>
          <w:sz w:val="22"/>
          <w:szCs w:val="22"/>
        </w:rPr>
        <w:t xml:space="preserve"> profissionais</w:t>
      </w:r>
      <w:r w:rsidR="00554823">
        <w:rPr>
          <w:rFonts w:ascii="Arial" w:hAnsi="Arial" w:cs="Arial"/>
          <w:sz w:val="22"/>
          <w:szCs w:val="22"/>
        </w:rPr>
        <w:t>:</w:t>
      </w:r>
      <w:r w:rsidR="00662D74">
        <w:rPr>
          <w:rFonts w:ascii="Arial" w:hAnsi="Arial" w:cs="Arial"/>
          <w:sz w:val="22"/>
          <w:szCs w:val="22"/>
        </w:rPr>
        <w:t xml:space="preserve"> </w:t>
      </w:r>
      <w:r w:rsidR="00662D74" w:rsidRPr="00662D74">
        <w:rPr>
          <w:rFonts w:ascii="Arial" w:eastAsia="Calibri" w:hAnsi="Arial" w:cs="Arial"/>
          <w:sz w:val="20"/>
          <w:szCs w:val="20"/>
        </w:rPr>
        <w:t xml:space="preserve">ALINE KEMPNER, </w:t>
      </w:r>
      <w:r w:rsidR="007E2306" w:rsidRPr="007E2306">
        <w:rPr>
          <w:rFonts w:ascii="Arial" w:eastAsia="Calibri" w:hAnsi="Arial" w:cs="Arial"/>
          <w:sz w:val="20"/>
          <w:szCs w:val="20"/>
        </w:rPr>
        <w:t>CLÁUDIA MARA BERNARDES</w:t>
      </w:r>
      <w:r w:rsidR="007E2306">
        <w:rPr>
          <w:rFonts w:ascii="Arial" w:eastAsia="Calibri" w:hAnsi="Arial" w:cs="Arial"/>
          <w:sz w:val="20"/>
          <w:szCs w:val="20"/>
        </w:rPr>
        <w:t xml:space="preserve">, </w:t>
      </w:r>
      <w:r w:rsidR="00662D74" w:rsidRPr="00662D74">
        <w:rPr>
          <w:rFonts w:ascii="Arial" w:eastAsia="Calibri" w:hAnsi="Arial" w:cs="Arial"/>
          <w:sz w:val="20"/>
          <w:szCs w:val="20"/>
        </w:rPr>
        <w:t xml:space="preserve">DIONATAN CASSIO WEHRMANN BERNHARD, </w:t>
      </w:r>
      <w:r w:rsidR="001977C6" w:rsidRPr="001977C6">
        <w:rPr>
          <w:rFonts w:ascii="Arial" w:eastAsia="Calibri" w:hAnsi="Arial" w:cs="Arial"/>
          <w:sz w:val="20"/>
          <w:szCs w:val="20"/>
        </w:rPr>
        <w:t>FILIPE DA SILVA SELL</w:t>
      </w:r>
      <w:r w:rsidR="001977C6">
        <w:rPr>
          <w:rFonts w:ascii="Arial" w:eastAsia="Calibri" w:hAnsi="Arial" w:cs="Arial"/>
          <w:sz w:val="20"/>
          <w:szCs w:val="20"/>
        </w:rPr>
        <w:t xml:space="preserve">, </w:t>
      </w:r>
      <w:r w:rsidR="00662D74" w:rsidRPr="00662D74">
        <w:rPr>
          <w:rFonts w:ascii="Arial" w:eastAsia="Calibri" w:hAnsi="Arial" w:cs="Arial"/>
          <w:sz w:val="20"/>
          <w:szCs w:val="20"/>
        </w:rPr>
        <w:t xml:space="preserve">GABRIEL MOHERDAUI VESPUCCI, HELOÍSA LIBARDONI MICHANOSKI, JOCILÉIA PERETTI, JULIA DU PASQUIER MANSELL, </w:t>
      </w:r>
      <w:r w:rsidR="007B764C" w:rsidRPr="007B764C">
        <w:rPr>
          <w:rFonts w:ascii="Arial" w:eastAsia="Calibri" w:hAnsi="Arial" w:cs="Arial"/>
          <w:sz w:val="20"/>
          <w:szCs w:val="20"/>
        </w:rPr>
        <w:t>PEDRO HENRIQUE DEWITTE MEYER</w:t>
      </w:r>
      <w:r w:rsidR="007B764C">
        <w:rPr>
          <w:rFonts w:ascii="Arial" w:eastAsia="Calibri" w:hAnsi="Arial" w:cs="Arial"/>
          <w:sz w:val="20"/>
          <w:szCs w:val="20"/>
        </w:rPr>
        <w:t xml:space="preserve">, </w:t>
      </w:r>
      <w:r w:rsidR="00662D74" w:rsidRPr="00662D74">
        <w:rPr>
          <w:rFonts w:ascii="Arial" w:eastAsia="Calibri" w:hAnsi="Arial" w:cs="Arial"/>
          <w:sz w:val="20"/>
          <w:szCs w:val="20"/>
        </w:rPr>
        <w:t>PETERSON ALEXANDRE, TAINARA GASTALDO</w:t>
      </w:r>
      <w:r w:rsidR="00620D4A">
        <w:rPr>
          <w:rFonts w:ascii="Arial" w:eastAsia="Calibri" w:hAnsi="Arial" w:cs="Arial"/>
          <w:sz w:val="20"/>
          <w:szCs w:val="20"/>
        </w:rPr>
        <w:t>.</w:t>
      </w:r>
    </w:p>
    <w:p w:rsidR="001C37CE" w:rsidRPr="001C37CE" w:rsidRDefault="001C37CE" w:rsidP="00FC655E">
      <w:pPr>
        <w:jc w:val="both"/>
        <w:rPr>
          <w:rFonts w:ascii="Arial" w:eastAsia="Calibri" w:hAnsi="Arial" w:cs="Arial"/>
          <w:sz w:val="22"/>
          <w:szCs w:val="22"/>
        </w:rPr>
      </w:pPr>
    </w:p>
    <w:p w:rsidR="00E01EE7" w:rsidRPr="00BB2D8A" w:rsidRDefault="00CE0EB3" w:rsidP="00BB2D8A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2</w:t>
      </w:r>
      <w:r w:rsidR="00E01EE7" w:rsidRPr="00BB2D8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BB2D8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554823" w:rsidRDefault="00F84D9C" w:rsidP="00E01EE7">
      <w:pPr>
        <w:jc w:val="center"/>
        <w:rPr>
          <w:rFonts w:ascii="Arial" w:hAnsi="Arial" w:cs="Arial"/>
          <w:sz w:val="22"/>
          <w:szCs w:val="22"/>
        </w:rPr>
      </w:pPr>
      <w:r w:rsidRPr="00554823">
        <w:rPr>
          <w:rFonts w:ascii="Arial" w:hAnsi="Arial" w:cs="Arial"/>
          <w:sz w:val="22"/>
          <w:szCs w:val="22"/>
        </w:rPr>
        <w:t xml:space="preserve">Florianópolis, </w:t>
      </w:r>
      <w:r w:rsidR="00F30227">
        <w:rPr>
          <w:rFonts w:ascii="Arial" w:hAnsi="Arial" w:cs="Arial"/>
          <w:sz w:val="22"/>
          <w:szCs w:val="22"/>
        </w:rPr>
        <w:t>25</w:t>
      </w:r>
      <w:r w:rsidRPr="00554823">
        <w:rPr>
          <w:rFonts w:ascii="Arial" w:hAnsi="Arial" w:cs="Arial"/>
          <w:sz w:val="22"/>
          <w:szCs w:val="22"/>
        </w:rPr>
        <w:t xml:space="preserve"> </w:t>
      </w:r>
      <w:r w:rsidR="00F112C3" w:rsidRPr="00554823">
        <w:rPr>
          <w:rFonts w:ascii="Arial" w:hAnsi="Arial" w:cs="Arial"/>
          <w:sz w:val="22"/>
          <w:szCs w:val="22"/>
        </w:rPr>
        <w:t xml:space="preserve">de </w:t>
      </w:r>
      <w:r w:rsidR="00F30227">
        <w:rPr>
          <w:rFonts w:ascii="Arial" w:hAnsi="Arial" w:cs="Arial"/>
          <w:sz w:val="22"/>
          <w:szCs w:val="22"/>
        </w:rPr>
        <w:t>outubro</w:t>
      </w:r>
      <w:r w:rsidR="00E01EE7" w:rsidRPr="00554823">
        <w:rPr>
          <w:rFonts w:ascii="Arial" w:hAnsi="Arial" w:cs="Arial"/>
          <w:sz w:val="22"/>
          <w:szCs w:val="22"/>
        </w:rPr>
        <w:t xml:space="preserve"> de 202</w:t>
      </w:r>
      <w:r w:rsidR="000C79B7" w:rsidRPr="00554823">
        <w:rPr>
          <w:rFonts w:ascii="Arial" w:hAnsi="Arial" w:cs="Arial"/>
          <w:sz w:val="22"/>
          <w:szCs w:val="22"/>
        </w:rPr>
        <w:t>2</w:t>
      </w:r>
      <w:r w:rsidR="00E01EE7" w:rsidRPr="00554823">
        <w:rPr>
          <w:rFonts w:ascii="Arial" w:hAnsi="Arial" w:cs="Arial"/>
          <w:sz w:val="22"/>
          <w:szCs w:val="22"/>
        </w:rPr>
        <w:t>.</w:t>
      </w:r>
    </w:p>
    <w:p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620D4A" w:rsidRDefault="00620D4A" w:rsidP="00E01EE7">
      <w:pPr>
        <w:jc w:val="center"/>
        <w:rPr>
          <w:rFonts w:ascii="Arial" w:hAnsi="Arial" w:cs="Arial"/>
          <w:sz w:val="22"/>
          <w:szCs w:val="22"/>
        </w:rPr>
      </w:pPr>
    </w:p>
    <w:p w:rsidR="00620D4A" w:rsidRDefault="00620D4A" w:rsidP="00E01EE7">
      <w:pPr>
        <w:jc w:val="center"/>
        <w:rPr>
          <w:rFonts w:ascii="Arial" w:hAnsi="Arial" w:cs="Arial"/>
          <w:sz w:val="22"/>
          <w:szCs w:val="22"/>
        </w:rPr>
      </w:pPr>
    </w:p>
    <w:p w:rsidR="00620D4A" w:rsidRDefault="00620D4A" w:rsidP="00E01EE7">
      <w:pPr>
        <w:jc w:val="center"/>
        <w:rPr>
          <w:rFonts w:ascii="Arial" w:hAnsi="Arial" w:cs="Arial"/>
          <w:sz w:val="22"/>
          <w:szCs w:val="22"/>
        </w:rPr>
      </w:pPr>
    </w:p>
    <w:p w:rsidR="00620D4A" w:rsidRDefault="00620D4A" w:rsidP="00E01EE7">
      <w:pPr>
        <w:jc w:val="center"/>
        <w:rPr>
          <w:rFonts w:ascii="Arial" w:hAnsi="Arial" w:cs="Arial"/>
          <w:sz w:val="22"/>
          <w:szCs w:val="22"/>
        </w:rPr>
      </w:pPr>
    </w:p>
    <w:p w:rsidR="00620D4A" w:rsidRDefault="00620D4A" w:rsidP="00E01EE7">
      <w:pPr>
        <w:jc w:val="center"/>
        <w:rPr>
          <w:rFonts w:ascii="Arial" w:hAnsi="Arial" w:cs="Arial"/>
          <w:sz w:val="22"/>
          <w:szCs w:val="22"/>
        </w:rPr>
      </w:pPr>
    </w:p>
    <w:p w:rsidR="00620D4A" w:rsidRDefault="00620D4A" w:rsidP="00E01EE7">
      <w:pPr>
        <w:jc w:val="center"/>
        <w:rPr>
          <w:rFonts w:ascii="Arial" w:hAnsi="Arial" w:cs="Arial"/>
          <w:sz w:val="22"/>
          <w:szCs w:val="22"/>
        </w:rPr>
      </w:pPr>
    </w:p>
    <w:p w:rsidR="00620D4A" w:rsidRPr="00BB2D8A" w:rsidRDefault="00620D4A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BB2D8A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737365">
        <w:rPr>
          <w:rFonts w:ascii="Arial" w:hAnsi="Arial" w:cs="Arial"/>
          <w:bCs/>
          <w:sz w:val="22"/>
          <w:szCs w:val="22"/>
        </w:rPr>
        <w:t>9</w:t>
      </w:r>
      <w:r w:rsidRPr="00BB2D8A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</w:t>
      </w:r>
      <w:r w:rsidR="00013CC3" w:rsidRPr="00BB2D8A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737365" w:rsidRDefault="00737365" w:rsidP="00013CC3">
      <w:pPr>
        <w:jc w:val="both"/>
        <w:rPr>
          <w:rFonts w:ascii="Arial" w:hAnsi="Arial" w:cs="Arial"/>
          <w:bCs/>
          <w:sz w:val="22"/>
          <w:szCs w:val="22"/>
        </w:rPr>
      </w:pPr>
    </w:p>
    <w:p w:rsidR="00737365" w:rsidRDefault="00737365" w:rsidP="00013CC3">
      <w:pPr>
        <w:jc w:val="both"/>
        <w:rPr>
          <w:rFonts w:ascii="Arial" w:hAnsi="Arial" w:cs="Arial"/>
          <w:bCs/>
          <w:sz w:val="22"/>
          <w:szCs w:val="22"/>
        </w:rPr>
      </w:pPr>
    </w:p>
    <w:p w:rsidR="00737365" w:rsidRPr="00BB2D8A" w:rsidRDefault="00737365" w:rsidP="00013CC3">
      <w:pPr>
        <w:jc w:val="both"/>
        <w:rPr>
          <w:rFonts w:ascii="Arial" w:hAnsi="Arial" w:cs="Arial"/>
          <w:bCs/>
          <w:sz w:val="22"/>
          <w:szCs w:val="22"/>
        </w:rPr>
      </w:pPr>
    </w:p>
    <w:p w:rsid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2F4C" w:rsidRP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82F4C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582F4C" w:rsidRPr="00620D4A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620D4A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582F4C" w:rsidRPr="00620D4A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620D4A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620D4A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:rsidR="00620D4A" w:rsidRDefault="00F84D9C" w:rsidP="009E69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620D4A" w:rsidRDefault="00620D4A" w:rsidP="009E69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45092" w:rsidRPr="00C45092" w:rsidRDefault="00F30227" w:rsidP="009E69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10ª</w:t>
      </w:r>
      <w:r w:rsidR="00C45092" w:rsidRPr="00916816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C45092" w:rsidRPr="00C45092">
        <w:rPr>
          <w:rFonts w:ascii="Arial" w:hAnsi="Arial" w:cs="Arial"/>
          <w:b/>
          <w:bCs/>
          <w:sz w:val="22"/>
          <w:szCs w:val="22"/>
          <w:lang w:eastAsia="pt-BR"/>
        </w:rPr>
        <w:t>REUNIÃO ORDINÁRIA DA CEP - CAU/SC</w:t>
      </w:r>
    </w:p>
    <w:p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509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C45092" w:rsidRPr="00C45092" w:rsidTr="009010D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45092" w:rsidRPr="00C45092" w:rsidTr="009010D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45092" w:rsidRPr="00C45092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737365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737365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45092" w:rsidRPr="00C45092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737365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213A6D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</w:t>
            </w:r>
            <w:r w:rsidR="00737365">
              <w:rPr>
                <w:rFonts w:ascii="Arial" w:hAnsi="Arial" w:cs="Arial"/>
                <w:sz w:val="22"/>
                <w:szCs w:val="22"/>
              </w:rPr>
              <w:t xml:space="preserve">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737365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45092" w:rsidP="00C45092">
            <w:pPr>
              <w:tabs>
                <w:tab w:val="left" w:pos="225"/>
                <w:tab w:val="left" w:pos="255"/>
                <w:tab w:val="center" w:pos="387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45092" w:rsidRPr="00C45092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737365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</w:t>
            </w:r>
            <w:r w:rsidR="00C45092" w:rsidRPr="00C45092">
              <w:rPr>
                <w:rFonts w:ascii="Arial" w:hAnsi="Arial" w:cs="Arial"/>
                <w:sz w:val="22"/>
                <w:szCs w:val="22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737365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5092" w:rsidRPr="00C45092" w:rsidRDefault="00C45092" w:rsidP="00C4509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C45092" w:rsidRPr="00C45092" w:rsidTr="009010DA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5092" w:rsidRPr="00C45092" w:rsidTr="009010DA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45092" w:rsidRPr="00C45092" w:rsidRDefault="00C45092" w:rsidP="00F302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F30227">
              <w:rPr>
                <w:rFonts w:ascii="Arial" w:hAnsi="Arial" w:cs="Arial"/>
                <w:sz w:val="22"/>
                <w:szCs w:val="22"/>
              </w:rPr>
              <w:t>10ª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 Reunião Ordinária de 2022</w:t>
            </w:r>
            <w:r w:rsidR="00620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5092" w:rsidRPr="00C45092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30227">
              <w:rPr>
                <w:rFonts w:ascii="Arial" w:hAnsi="Arial" w:cs="Arial"/>
                <w:sz w:val="22"/>
                <w:szCs w:val="22"/>
              </w:rPr>
              <w:t>25</w:t>
            </w:r>
            <w:r w:rsidR="000F4629">
              <w:rPr>
                <w:rFonts w:ascii="Arial" w:hAnsi="Arial" w:cs="Arial"/>
                <w:sz w:val="22"/>
                <w:szCs w:val="22"/>
              </w:rPr>
              <w:t>/</w:t>
            </w:r>
            <w:r w:rsidR="00F30227">
              <w:rPr>
                <w:rFonts w:ascii="Arial" w:hAnsi="Arial" w:cs="Arial"/>
                <w:sz w:val="22"/>
                <w:szCs w:val="22"/>
              </w:rPr>
              <w:t>10</w:t>
            </w:r>
            <w:r w:rsidRPr="00C45092">
              <w:rPr>
                <w:rFonts w:ascii="Arial" w:hAnsi="Arial" w:cs="Arial"/>
                <w:sz w:val="22"/>
                <w:szCs w:val="22"/>
              </w:rPr>
              <w:t>/2022</w:t>
            </w:r>
            <w:r w:rsidR="00620D4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C450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7E230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11</w:t>
            </w:r>
            <w:r w:rsidR="00554823" w:rsidRPr="00554823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Interrupção de Registro Profissional</w:t>
            </w: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010DA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620D4A">
              <w:rPr>
                <w:rFonts w:ascii="Arial" w:hAnsi="Arial" w:cs="Arial"/>
                <w:sz w:val="22"/>
                <w:szCs w:val="22"/>
              </w:rPr>
              <w:t>04</w:t>
            </w:r>
            <w:proofErr w:type="gramStart"/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620D4A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620D4A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620D4A">
              <w:rPr>
                <w:rFonts w:ascii="Arial" w:hAnsi="Arial" w:cs="Arial"/>
                <w:sz w:val="22"/>
                <w:szCs w:val="22"/>
              </w:rPr>
              <w:t>(01)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620D4A">
              <w:rPr>
                <w:rFonts w:ascii="Arial" w:hAnsi="Arial" w:cs="Arial"/>
                <w:sz w:val="22"/>
                <w:szCs w:val="22"/>
              </w:rPr>
              <w:t>05</w:t>
            </w:r>
            <w:r w:rsidRPr="00C4509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582F4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582F4C">
              <w:rPr>
                <w:rFonts w:ascii="Arial" w:hAnsi="Arial" w:cs="Arial"/>
                <w:sz w:val="22"/>
                <w:szCs w:val="22"/>
              </w:rPr>
              <w:t xml:space="preserve">Juliana Donato </w:t>
            </w:r>
            <w:r w:rsidR="00582F4C" w:rsidRPr="00582F4C">
              <w:rPr>
                <w:rFonts w:ascii="Arial" w:hAnsi="Arial" w:cs="Arial"/>
                <w:sz w:val="22"/>
                <w:szCs w:val="22"/>
              </w:rPr>
              <w:t>Tacini – Assistente Administrativa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582F4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5092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C45092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582F4C" w:rsidRPr="00C45092" w:rsidTr="009010DA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4439F" w:rsidRPr="00BB2D8A" w:rsidRDefault="00A4439F" w:rsidP="00C4509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B3" w:rsidRDefault="00E20EB3">
      <w:r>
        <w:separator/>
      </w:r>
    </w:p>
  </w:endnote>
  <w:endnote w:type="continuationSeparator" w:id="0">
    <w:p w:rsidR="00E20EB3" w:rsidRDefault="00E2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65420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65420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B3" w:rsidRDefault="00E20EB3">
      <w:r>
        <w:separator/>
      </w:r>
    </w:p>
  </w:footnote>
  <w:footnote w:type="continuationSeparator" w:id="0">
    <w:p w:rsidR="00E20EB3" w:rsidRDefault="00E2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333AC"/>
    <w:multiLevelType w:val="hybridMultilevel"/>
    <w:tmpl w:val="0FCED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863"/>
    <w:rsid w:val="00034254"/>
    <w:rsid w:val="00036917"/>
    <w:rsid w:val="00040616"/>
    <w:rsid w:val="00046954"/>
    <w:rsid w:val="00047AB7"/>
    <w:rsid w:val="00052125"/>
    <w:rsid w:val="00052EC9"/>
    <w:rsid w:val="00053FA1"/>
    <w:rsid w:val="000549C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AB4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5BD"/>
    <w:rsid w:val="000C388F"/>
    <w:rsid w:val="000C4178"/>
    <w:rsid w:val="000C4EEB"/>
    <w:rsid w:val="000C5D27"/>
    <w:rsid w:val="000C694C"/>
    <w:rsid w:val="000C72D7"/>
    <w:rsid w:val="000C79B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45BD"/>
    <w:rsid w:val="000F4629"/>
    <w:rsid w:val="00101336"/>
    <w:rsid w:val="00101B9F"/>
    <w:rsid w:val="00102BE2"/>
    <w:rsid w:val="00103D1B"/>
    <w:rsid w:val="0010752C"/>
    <w:rsid w:val="0011020F"/>
    <w:rsid w:val="001103D4"/>
    <w:rsid w:val="00110EB3"/>
    <w:rsid w:val="00115369"/>
    <w:rsid w:val="00115757"/>
    <w:rsid w:val="001215A2"/>
    <w:rsid w:val="001224E4"/>
    <w:rsid w:val="0012287A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16F1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977C6"/>
    <w:rsid w:val="001A0F74"/>
    <w:rsid w:val="001A1624"/>
    <w:rsid w:val="001A21EE"/>
    <w:rsid w:val="001A47AC"/>
    <w:rsid w:val="001A505A"/>
    <w:rsid w:val="001A5FE0"/>
    <w:rsid w:val="001A644B"/>
    <w:rsid w:val="001A6697"/>
    <w:rsid w:val="001B1078"/>
    <w:rsid w:val="001B581C"/>
    <w:rsid w:val="001B6635"/>
    <w:rsid w:val="001B7653"/>
    <w:rsid w:val="001B79AB"/>
    <w:rsid w:val="001C02AC"/>
    <w:rsid w:val="001C05FF"/>
    <w:rsid w:val="001C06BD"/>
    <w:rsid w:val="001C0B81"/>
    <w:rsid w:val="001C2305"/>
    <w:rsid w:val="001C2851"/>
    <w:rsid w:val="001C29FC"/>
    <w:rsid w:val="001C37CE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5FE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7285"/>
    <w:rsid w:val="002072EB"/>
    <w:rsid w:val="002111A1"/>
    <w:rsid w:val="00213A6D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442"/>
    <w:rsid w:val="00226C77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B19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C28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55C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8F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6B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7FE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1DEC"/>
    <w:rsid w:val="003F2BE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39C"/>
    <w:rsid w:val="00411573"/>
    <w:rsid w:val="0041378A"/>
    <w:rsid w:val="00413824"/>
    <w:rsid w:val="0041576C"/>
    <w:rsid w:val="004160C4"/>
    <w:rsid w:val="0041620C"/>
    <w:rsid w:val="0041673C"/>
    <w:rsid w:val="0042032D"/>
    <w:rsid w:val="0042242B"/>
    <w:rsid w:val="00422FAE"/>
    <w:rsid w:val="004251AA"/>
    <w:rsid w:val="004260FF"/>
    <w:rsid w:val="00427A8E"/>
    <w:rsid w:val="004302F2"/>
    <w:rsid w:val="004313CC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5CD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26D"/>
    <w:rsid w:val="00550489"/>
    <w:rsid w:val="00552916"/>
    <w:rsid w:val="00553C46"/>
    <w:rsid w:val="005545FC"/>
    <w:rsid w:val="00554823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2F4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8DD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10AF"/>
    <w:rsid w:val="005E2F8E"/>
    <w:rsid w:val="005E34F6"/>
    <w:rsid w:val="005E6968"/>
    <w:rsid w:val="005E6ABD"/>
    <w:rsid w:val="005E6CFF"/>
    <w:rsid w:val="005E7E07"/>
    <w:rsid w:val="005F1D74"/>
    <w:rsid w:val="005F3EF6"/>
    <w:rsid w:val="005F4E33"/>
    <w:rsid w:val="005F5333"/>
    <w:rsid w:val="006008D8"/>
    <w:rsid w:val="0060162D"/>
    <w:rsid w:val="006016C3"/>
    <w:rsid w:val="00602308"/>
    <w:rsid w:val="00602C1E"/>
    <w:rsid w:val="00602E3D"/>
    <w:rsid w:val="006046F5"/>
    <w:rsid w:val="00605183"/>
    <w:rsid w:val="0061081F"/>
    <w:rsid w:val="00612FF9"/>
    <w:rsid w:val="00615565"/>
    <w:rsid w:val="00616FEF"/>
    <w:rsid w:val="00617B92"/>
    <w:rsid w:val="00620D4A"/>
    <w:rsid w:val="00622425"/>
    <w:rsid w:val="006232E5"/>
    <w:rsid w:val="00623D15"/>
    <w:rsid w:val="006265A7"/>
    <w:rsid w:val="00627233"/>
    <w:rsid w:val="00630470"/>
    <w:rsid w:val="00630532"/>
    <w:rsid w:val="0063086E"/>
    <w:rsid w:val="00631047"/>
    <w:rsid w:val="0063124F"/>
    <w:rsid w:val="00631DE4"/>
    <w:rsid w:val="00633D9B"/>
    <w:rsid w:val="0063470C"/>
    <w:rsid w:val="00634E8A"/>
    <w:rsid w:val="00635F1E"/>
    <w:rsid w:val="00636AE3"/>
    <w:rsid w:val="00637CAA"/>
    <w:rsid w:val="006402C7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D74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87E05"/>
    <w:rsid w:val="00690139"/>
    <w:rsid w:val="00690278"/>
    <w:rsid w:val="006917A0"/>
    <w:rsid w:val="006937C2"/>
    <w:rsid w:val="00693BEB"/>
    <w:rsid w:val="00695803"/>
    <w:rsid w:val="00695CF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27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6AD1"/>
    <w:rsid w:val="0072740B"/>
    <w:rsid w:val="007277EF"/>
    <w:rsid w:val="00727AA0"/>
    <w:rsid w:val="007317FC"/>
    <w:rsid w:val="0073221A"/>
    <w:rsid w:val="007332F2"/>
    <w:rsid w:val="00737365"/>
    <w:rsid w:val="00740BE4"/>
    <w:rsid w:val="0074774B"/>
    <w:rsid w:val="00747C6A"/>
    <w:rsid w:val="00750F9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E3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77F24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B764C"/>
    <w:rsid w:val="007C4464"/>
    <w:rsid w:val="007C6548"/>
    <w:rsid w:val="007C68BF"/>
    <w:rsid w:val="007D5579"/>
    <w:rsid w:val="007E01E7"/>
    <w:rsid w:val="007E134A"/>
    <w:rsid w:val="007E1A30"/>
    <w:rsid w:val="007E225E"/>
    <w:rsid w:val="007E2306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3DD2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177F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FF3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816"/>
    <w:rsid w:val="00921145"/>
    <w:rsid w:val="00921580"/>
    <w:rsid w:val="00921AA7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D45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12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93A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A2A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D7A"/>
    <w:rsid w:val="00AA2073"/>
    <w:rsid w:val="00AA2BC1"/>
    <w:rsid w:val="00AA34D4"/>
    <w:rsid w:val="00AA3E69"/>
    <w:rsid w:val="00AA4800"/>
    <w:rsid w:val="00AA4808"/>
    <w:rsid w:val="00AA588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38C5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9B1"/>
    <w:rsid w:val="00B93F58"/>
    <w:rsid w:val="00B94AA3"/>
    <w:rsid w:val="00B971A0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092"/>
    <w:rsid w:val="00C45D60"/>
    <w:rsid w:val="00C46602"/>
    <w:rsid w:val="00C46AA8"/>
    <w:rsid w:val="00C50989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3E0"/>
    <w:rsid w:val="00C808DF"/>
    <w:rsid w:val="00C81DA2"/>
    <w:rsid w:val="00C82620"/>
    <w:rsid w:val="00C84BA0"/>
    <w:rsid w:val="00C84FDC"/>
    <w:rsid w:val="00C86B24"/>
    <w:rsid w:val="00C86BF0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778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19A"/>
    <w:rsid w:val="00CF651E"/>
    <w:rsid w:val="00CF7111"/>
    <w:rsid w:val="00D00463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48"/>
    <w:rsid w:val="00D34E8B"/>
    <w:rsid w:val="00D35F6E"/>
    <w:rsid w:val="00D36E05"/>
    <w:rsid w:val="00D406DB"/>
    <w:rsid w:val="00D408F4"/>
    <w:rsid w:val="00D43F47"/>
    <w:rsid w:val="00D442AB"/>
    <w:rsid w:val="00D452BF"/>
    <w:rsid w:val="00D455FA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FE"/>
    <w:rsid w:val="00D65420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0B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0EB3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19"/>
    <w:rsid w:val="00E5642E"/>
    <w:rsid w:val="00E60F01"/>
    <w:rsid w:val="00E62383"/>
    <w:rsid w:val="00E625A5"/>
    <w:rsid w:val="00E63C97"/>
    <w:rsid w:val="00E654A2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1774"/>
    <w:rsid w:val="00E92BDC"/>
    <w:rsid w:val="00E93704"/>
    <w:rsid w:val="00E943E0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18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12C3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0227"/>
    <w:rsid w:val="00F30BA4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26B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D9C"/>
    <w:rsid w:val="00F85510"/>
    <w:rsid w:val="00F855CF"/>
    <w:rsid w:val="00F8709C"/>
    <w:rsid w:val="00F93117"/>
    <w:rsid w:val="00F95F03"/>
    <w:rsid w:val="00F97FD9"/>
    <w:rsid w:val="00FA0CD7"/>
    <w:rsid w:val="00FA1B40"/>
    <w:rsid w:val="00FA2F7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1651"/>
    <w:rsid w:val="00FB2040"/>
    <w:rsid w:val="00FB70C1"/>
    <w:rsid w:val="00FB7795"/>
    <w:rsid w:val="00FB7A23"/>
    <w:rsid w:val="00FC0D8F"/>
    <w:rsid w:val="00FC1BAE"/>
    <w:rsid w:val="00FC24DB"/>
    <w:rsid w:val="00FC2676"/>
    <w:rsid w:val="00FC4162"/>
    <w:rsid w:val="00FC4D2D"/>
    <w:rsid w:val="00FC504D"/>
    <w:rsid w:val="00FC6195"/>
    <w:rsid w:val="00FC655E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17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22D8E2"/>
  <w15:docId w15:val="{4E265A87-7F26-4094-A385-4DAC1D7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CE87-7E33-4171-BFC0-7C34D82D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19</cp:revision>
  <cp:lastPrinted>2022-10-27T12:32:00Z</cp:lastPrinted>
  <dcterms:created xsi:type="dcterms:W3CDTF">2022-07-19T16:26:00Z</dcterms:created>
  <dcterms:modified xsi:type="dcterms:W3CDTF">2022-10-27T12:32:00Z</dcterms:modified>
</cp:coreProperties>
</file>