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14:paraId="5DBBA462" w14:textId="77777777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B599AF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5B633" w14:textId="77777777"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14:paraId="43ED12EA" w14:textId="77777777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9E2623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9BAB9" w14:textId="77777777" w:rsidR="009102E1" w:rsidRPr="009102E1" w:rsidRDefault="004E1213" w:rsidP="00734F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9102E1" w:rsidRPr="00761586" w14:paraId="1A279F2A" w14:textId="77777777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FB8552" w14:textId="77777777" w:rsidR="009102E1" w:rsidRPr="009102E1" w:rsidRDefault="002F6549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6820A" w14:textId="77777777" w:rsidR="009102E1" w:rsidRPr="00533684" w:rsidRDefault="00F47E8C" w:rsidP="00F47E8C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val="en-US"/>
              </w:rPr>
            </w:pPr>
            <w:r w:rsidRPr="00533684">
              <w:rPr>
                <w:rFonts w:ascii="Arial" w:hAnsi="Arial" w:cs="Arial"/>
                <w:sz w:val="22"/>
                <w:szCs w:val="22"/>
                <w:lang w:val="en-US"/>
              </w:rPr>
              <w:t>CAU/SC no</w:t>
            </w:r>
            <w:r w:rsidR="00D91CFE" w:rsidRPr="005336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33684">
              <w:rPr>
                <w:rFonts w:ascii="Arial" w:hAnsi="Arial" w:cs="Arial"/>
                <w:sz w:val="22"/>
                <w:szCs w:val="22"/>
                <w:lang w:val="en-US"/>
              </w:rPr>
              <w:t xml:space="preserve">NCD SUMMIT </w:t>
            </w:r>
            <w:r w:rsidR="00BD3E80" w:rsidRPr="00533684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="00D91CFE" w:rsidRPr="00533684"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</w:tr>
      <w:tr w:rsidR="009102E1" w:rsidRPr="00761586" w14:paraId="7F6584AB" w14:textId="77777777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C673" w14:textId="77777777" w:rsidR="009102E1" w:rsidRPr="00533684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32D3" w14:textId="77777777" w:rsidR="009102E1" w:rsidRPr="00533684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</w:pPr>
          </w:p>
        </w:tc>
      </w:tr>
      <w:tr w:rsidR="009102E1" w:rsidRPr="009102E1" w14:paraId="26218752" w14:textId="77777777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9F80EA" w14:textId="293C0209" w:rsidR="009102E1" w:rsidRPr="009102E1" w:rsidRDefault="009102E1" w:rsidP="004E12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E121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5336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46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4E121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CEP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6F51276F" w14:textId="77777777"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14:paraId="1762B494" w14:textId="77777777" w:rsidR="004E1213" w:rsidRPr="00533684" w:rsidRDefault="004E1213" w:rsidP="004E1213">
      <w:pPr>
        <w:ind w:right="276"/>
        <w:jc w:val="both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 xml:space="preserve">COMISSÃO DE EXERCÍCIO PROFISSIONAL – CEP-CAU/SC, reunida ordinariamente, de forma virtual, nos termos da Deliberação Plenária CAU/SC nº 589/2021, e presencial, nos termos da Deliberação Plenária CAU/SC nº 642/2021, no uso das competências que lhe conferem os artigos 91 e 95 do Regimento Interno do CAU/SC, após análise do assunto </w:t>
      </w:r>
      <w:bookmarkStart w:id="0" w:name="_GoBack"/>
      <w:bookmarkEnd w:id="0"/>
      <w:r w:rsidRPr="00533684">
        <w:rPr>
          <w:rFonts w:ascii="Arial" w:hAnsi="Arial" w:cs="Arial"/>
          <w:sz w:val="22"/>
          <w:szCs w:val="22"/>
        </w:rPr>
        <w:t xml:space="preserve">em epígrafe, e </w:t>
      </w:r>
    </w:p>
    <w:p w14:paraId="40B650EE" w14:textId="77777777" w:rsidR="00D777A1" w:rsidRPr="00533684" w:rsidRDefault="00D777A1" w:rsidP="003F6324">
      <w:pPr>
        <w:jc w:val="both"/>
        <w:rPr>
          <w:rFonts w:ascii="Arial" w:hAnsi="Arial" w:cs="Arial"/>
          <w:sz w:val="22"/>
          <w:szCs w:val="22"/>
        </w:rPr>
      </w:pPr>
    </w:p>
    <w:p w14:paraId="2D4B9906" w14:textId="77777777" w:rsidR="00B0685B" w:rsidRPr="00533684" w:rsidRDefault="00B0685B" w:rsidP="00EB02BD">
      <w:pPr>
        <w:ind w:right="276"/>
        <w:jc w:val="both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 xml:space="preserve">Considerando </w:t>
      </w:r>
      <w:r w:rsidR="00BD3E80" w:rsidRPr="00533684">
        <w:rPr>
          <w:rFonts w:ascii="Arial" w:hAnsi="Arial" w:cs="Arial"/>
          <w:sz w:val="22"/>
          <w:szCs w:val="22"/>
        </w:rPr>
        <w:t>o objetivo da CEP de executar ações com foco no mercado de interiores que promovam a aproximação e capacitação de arquitetos e urbanistas de todo o Estado;</w:t>
      </w:r>
    </w:p>
    <w:p w14:paraId="483A377F" w14:textId="77777777" w:rsidR="00B0685B" w:rsidRPr="00533684" w:rsidRDefault="00B0685B" w:rsidP="00EB02B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C6FE570" w14:textId="77777777" w:rsidR="008557B1" w:rsidRPr="00533684" w:rsidRDefault="008557B1" w:rsidP="00EB02BD">
      <w:pPr>
        <w:ind w:right="276"/>
        <w:jc w:val="both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>Considerando projeto da CEP de aproximação</w:t>
      </w:r>
      <w:r w:rsidR="00BD3E80" w:rsidRPr="00533684">
        <w:rPr>
          <w:rFonts w:ascii="Arial" w:hAnsi="Arial" w:cs="Arial"/>
          <w:sz w:val="22"/>
          <w:szCs w:val="22"/>
        </w:rPr>
        <w:t xml:space="preserve"> com Mercado de Interiores;</w:t>
      </w:r>
    </w:p>
    <w:p w14:paraId="6BC205E0" w14:textId="77777777" w:rsidR="008557B1" w:rsidRPr="00533684" w:rsidRDefault="008557B1" w:rsidP="00EB02B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D685CE3" w14:textId="3207DCA9" w:rsidR="008557B1" w:rsidRPr="00533684" w:rsidRDefault="008557B1" w:rsidP="00EB02BD">
      <w:pPr>
        <w:ind w:right="276"/>
        <w:jc w:val="both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>Considerando apoio institucional aprovado no</w:t>
      </w:r>
      <w:r w:rsidR="00BD3E80" w:rsidRPr="00533684">
        <w:rPr>
          <w:rFonts w:ascii="Arial" w:hAnsi="Arial" w:cs="Arial"/>
          <w:sz w:val="22"/>
          <w:szCs w:val="22"/>
        </w:rPr>
        <w:t xml:space="preserve"> CD ao Evento NCD </w:t>
      </w:r>
      <w:proofErr w:type="spellStart"/>
      <w:r w:rsidR="00BD3E80" w:rsidRPr="00533684">
        <w:rPr>
          <w:rFonts w:ascii="Arial" w:hAnsi="Arial" w:cs="Arial"/>
          <w:sz w:val="22"/>
          <w:szCs w:val="22"/>
        </w:rPr>
        <w:t>Summit</w:t>
      </w:r>
      <w:proofErr w:type="spellEnd"/>
      <w:r w:rsidR="00BD3E80" w:rsidRPr="00533684">
        <w:rPr>
          <w:rFonts w:ascii="Arial" w:hAnsi="Arial" w:cs="Arial"/>
          <w:sz w:val="22"/>
          <w:szCs w:val="22"/>
        </w:rPr>
        <w:t xml:space="preserve"> 2023;</w:t>
      </w:r>
    </w:p>
    <w:p w14:paraId="77C02357" w14:textId="77777777" w:rsidR="008557B1" w:rsidRPr="00533684" w:rsidRDefault="008557B1" w:rsidP="00EB02B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118A742" w14:textId="77777777" w:rsidR="008557B1" w:rsidRPr="00533684" w:rsidRDefault="008557B1" w:rsidP="00EB02BD">
      <w:pPr>
        <w:ind w:right="276"/>
        <w:jc w:val="both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>Considerando o sucesso da ação CPUA den</w:t>
      </w:r>
      <w:r w:rsidR="00BD3E80" w:rsidRPr="00533684">
        <w:rPr>
          <w:rFonts w:ascii="Arial" w:hAnsi="Arial" w:cs="Arial"/>
          <w:sz w:val="22"/>
          <w:szCs w:val="22"/>
        </w:rPr>
        <w:t xml:space="preserve">tro do </w:t>
      </w:r>
      <w:proofErr w:type="spellStart"/>
      <w:r w:rsidR="00BD3E80" w:rsidRPr="00533684">
        <w:rPr>
          <w:rFonts w:ascii="Arial" w:hAnsi="Arial" w:cs="Arial"/>
          <w:sz w:val="22"/>
          <w:szCs w:val="22"/>
        </w:rPr>
        <w:t>Summit</w:t>
      </w:r>
      <w:proofErr w:type="spellEnd"/>
      <w:r w:rsidR="00BD3E80" w:rsidRPr="00533684">
        <w:rPr>
          <w:rFonts w:ascii="Arial" w:hAnsi="Arial" w:cs="Arial"/>
          <w:sz w:val="22"/>
          <w:szCs w:val="22"/>
        </w:rPr>
        <w:t xml:space="preserve"> Cidades da </w:t>
      </w:r>
      <w:proofErr w:type="spellStart"/>
      <w:r w:rsidR="00BD3E80" w:rsidRPr="00533684">
        <w:rPr>
          <w:rFonts w:ascii="Arial" w:hAnsi="Arial" w:cs="Arial"/>
          <w:sz w:val="22"/>
          <w:szCs w:val="22"/>
        </w:rPr>
        <w:t>Fepese</w:t>
      </w:r>
      <w:proofErr w:type="spellEnd"/>
      <w:r w:rsidR="00BD3E80" w:rsidRPr="00533684">
        <w:rPr>
          <w:rFonts w:ascii="Arial" w:hAnsi="Arial" w:cs="Arial"/>
          <w:sz w:val="22"/>
          <w:szCs w:val="22"/>
        </w:rPr>
        <w:t>;</w:t>
      </w:r>
    </w:p>
    <w:p w14:paraId="49D5631F" w14:textId="77777777" w:rsidR="008557B1" w:rsidRPr="00533684" w:rsidRDefault="008557B1" w:rsidP="00EB02B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A48756E" w14:textId="77777777" w:rsidR="008557B1" w:rsidRPr="00533684" w:rsidRDefault="008557B1" w:rsidP="00EB02BD">
      <w:pPr>
        <w:ind w:right="276"/>
        <w:jc w:val="both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 xml:space="preserve">Considerando o sucesso histórico do evento NCD </w:t>
      </w:r>
      <w:proofErr w:type="spellStart"/>
      <w:r w:rsidRPr="00533684">
        <w:rPr>
          <w:rFonts w:ascii="Arial" w:hAnsi="Arial" w:cs="Arial"/>
          <w:sz w:val="22"/>
          <w:szCs w:val="22"/>
        </w:rPr>
        <w:t>Summit</w:t>
      </w:r>
      <w:proofErr w:type="spellEnd"/>
      <w:r w:rsidRPr="00533684">
        <w:rPr>
          <w:rFonts w:ascii="Arial" w:hAnsi="Arial" w:cs="Arial"/>
          <w:sz w:val="22"/>
          <w:szCs w:val="22"/>
        </w:rPr>
        <w:t xml:space="preserve"> junto aos arquitetos e urbanistas catarinenses e a intenção do NCD ofertar desconto para Arquitetos e Urbanistas registrados no CAU/</w:t>
      </w:r>
      <w:r w:rsidR="00BD3E80" w:rsidRPr="00533684">
        <w:rPr>
          <w:rFonts w:ascii="Arial" w:hAnsi="Arial" w:cs="Arial"/>
          <w:sz w:val="22"/>
          <w:szCs w:val="22"/>
        </w:rPr>
        <w:t>SC e cortesia para conselheiros;</w:t>
      </w:r>
    </w:p>
    <w:p w14:paraId="68CDB647" w14:textId="77777777" w:rsidR="008557B1" w:rsidRPr="00533684" w:rsidRDefault="008557B1" w:rsidP="00EB02B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6D6C046" w14:textId="1EF261F4" w:rsidR="008557B1" w:rsidRPr="00533684" w:rsidRDefault="008557B1" w:rsidP="00EB02BD">
      <w:pPr>
        <w:ind w:right="276"/>
        <w:jc w:val="both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 xml:space="preserve">Considerando a intenção do NCD em ceder espaço para a CEP CAU/SC realizar ações no </w:t>
      </w:r>
      <w:proofErr w:type="spellStart"/>
      <w:r w:rsidRPr="00533684">
        <w:rPr>
          <w:rFonts w:ascii="Arial" w:hAnsi="Arial" w:cs="Arial"/>
          <w:sz w:val="22"/>
          <w:szCs w:val="22"/>
        </w:rPr>
        <w:t>Lounge</w:t>
      </w:r>
      <w:proofErr w:type="spellEnd"/>
      <w:r w:rsidRPr="00533684">
        <w:rPr>
          <w:rFonts w:ascii="Arial" w:hAnsi="Arial" w:cs="Arial"/>
          <w:sz w:val="22"/>
          <w:szCs w:val="22"/>
        </w:rPr>
        <w:t xml:space="preserve"> Imprensa, oportunizando uma série de podcasts envolvendo Arquitetos e Urbanistas</w:t>
      </w:r>
      <w:r w:rsidR="00BD3E80" w:rsidRPr="00533684">
        <w:rPr>
          <w:rFonts w:ascii="Arial" w:hAnsi="Arial" w:cs="Arial"/>
          <w:sz w:val="22"/>
          <w:szCs w:val="22"/>
        </w:rPr>
        <w:t>,</w:t>
      </w:r>
      <w:r w:rsidRPr="00533684">
        <w:rPr>
          <w:rFonts w:ascii="Arial" w:hAnsi="Arial" w:cs="Arial"/>
          <w:sz w:val="22"/>
          <w:szCs w:val="22"/>
        </w:rPr>
        <w:t xml:space="preserve"> palestrantes e conselheiros.</w:t>
      </w:r>
    </w:p>
    <w:p w14:paraId="679B0848" w14:textId="77777777" w:rsidR="00F85AFB" w:rsidRDefault="00F85AFB" w:rsidP="009102E1">
      <w:pPr>
        <w:jc w:val="both"/>
        <w:rPr>
          <w:rFonts w:ascii="Arial" w:hAnsi="Arial" w:cs="Arial"/>
          <w:strike/>
          <w:sz w:val="22"/>
          <w:szCs w:val="22"/>
        </w:rPr>
      </w:pPr>
    </w:p>
    <w:p w14:paraId="57FB627E" w14:textId="77777777" w:rsidR="00536178" w:rsidRPr="00533684" w:rsidRDefault="00536178" w:rsidP="009102E1">
      <w:pPr>
        <w:jc w:val="both"/>
        <w:rPr>
          <w:rFonts w:ascii="Arial" w:hAnsi="Arial" w:cs="Arial"/>
          <w:strike/>
          <w:sz w:val="22"/>
          <w:szCs w:val="22"/>
        </w:rPr>
      </w:pPr>
    </w:p>
    <w:p w14:paraId="41999D9B" w14:textId="7EAB4E34" w:rsidR="009102E1" w:rsidRPr="00533684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 xml:space="preserve">DELIBERA: </w:t>
      </w:r>
    </w:p>
    <w:p w14:paraId="3D4008EB" w14:textId="77777777" w:rsid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14:paraId="7466A25E" w14:textId="77777777" w:rsidR="00536178" w:rsidRPr="00533684" w:rsidRDefault="00536178" w:rsidP="009102E1">
      <w:pPr>
        <w:jc w:val="both"/>
        <w:rPr>
          <w:rFonts w:ascii="Arial" w:hAnsi="Arial" w:cs="Arial"/>
          <w:b/>
          <w:sz w:val="22"/>
          <w:szCs w:val="22"/>
        </w:rPr>
      </w:pPr>
    </w:p>
    <w:p w14:paraId="5CA2EF65" w14:textId="7CDEF482" w:rsidR="008557B1" w:rsidRPr="003405B7" w:rsidRDefault="003405B7" w:rsidP="00340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D928C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928C1">
        <w:rPr>
          <w:rFonts w:ascii="Arial" w:hAnsi="Arial" w:cs="Arial"/>
          <w:sz w:val="22"/>
          <w:szCs w:val="22"/>
        </w:rPr>
        <w:t xml:space="preserve">Aprovar a realização da </w:t>
      </w:r>
      <w:r w:rsidR="008557B1" w:rsidRPr="003405B7">
        <w:rPr>
          <w:rFonts w:ascii="Arial" w:hAnsi="Arial" w:cs="Arial"/>
          <w:sz w:val="22"/>
          <w:szCs w:val="22"/>
        </w:rPr>
        <w:t xml:space="preserve">Ação intitulada: CAU/SC no NCD </w:t>
      </w:r>
      <w:proofErr w:type="spellStart"/>
      <w:r w:rsidR="008557B1" w:rsidRPr="003405B7">
        <w:rPr>
          <w:rFonts w:ascii="Arial" w:hAnsi="Arial" w:cs="Arial"/>
          <w:sz w:val="22"/>
          <w:szCs w:val="22"/>
        </w:rPr>
        <w:t>Summit</w:t>
      </w:r>
      <w:proofErr w:type="spellEnd"/>
      <w:r w:rsidR="008557B1" w:rsidRPr="003405B7">
        <w:rPr>
          <w:rFonts w:ascii="Arial" w:hAnsi="Arial" w:cs="Arial"/>
          <w:sz w:val="22"/>
          <w:szCs w:val="22"/>
        </w:rPr>
        <w:t xml:space="preserve"> 23, de gravação de Podcasts no </w:t>
      </w:r>
      <w:proofErr w:type="spellStart"/>
      <w:r w:rsidR="008557B1" w:rsidRPr="003405B7">
        <w:rPr>
          <w:rFonts w:ascii="Arial" w:hAnsi="Arial" w:cs="Arial"/>
          <w:sz w:val="22"/>
          <w:szCs w:val="22"/>
        </w:rPr>
        <w:t>Lounge</w:t>
      </w:r>
      <w:proofErr w:type="spellEnd"/>
      <w:r w:rsidR="008557B1" w:rsidRPr="003405B7">
        <w:rPr>
          <w:rFonts w:ascii="Arial" w:hAnsi="Arial" w:cs="Arial"/>
          <w:sz w:val="22"/>
          <w:szCs w:val="22"/>
        </w:rPr>
        <w:t xml:space="preserve"> Imprensa do NCD </w:t>
      </w:r>
      <w:proofErr w:type="spellStart"/>
      <w:r w:rsidR="008557B1" w:rsidRPr="003405B7">
        <w:rPr>
          <w:rFonts w:ascii="Arial" w:hAnsi="Arial" w:cs="Arial"/>
          <w:sz w:val="22"/>
          <w:szCs w:val="22"/>
        </w:rPr>
        <w:t>Summit</w:t>
      </w:r>
      <w:proofErr w:type="spellEnd"/>
      <w:r w:rsidR="008557B1" w:rsidRPr="003405B7">
        <w:rPr>
          <w:rFonts w:ascii="Arial" w:hAnsi="Arial" w:cs="Arial"/>
          <w:sz w:val="22"/>
          <w:szCs w:val="22"/>
        </w:rPr>
        <w:t xml:space="preserve"> 2023 </w:t>
      </w:r>
      <w:r w:rsidR="00B0685B" w:rsidRPr="003405B7">
        <w:rPr>
          <w:rFonts w:ascii="Arial" w:hAnsi="Arial" w:cs="Arial"/>
          <w:sz w:val="22"/>
          <w:szCs w:val="22"/>
        </w:rPr>
        <w:t xml:space="preserve">no </w:t>
      </w:r>
      <w:proofErr w:type="spellStart"/>
      <w:r w:rsidR="00B0685B" w:rsidRPr="003405B7">
        <w:rPr>
          <w:rFonts w:ascii="Arial" w:hAnsi="Arial" w:cs="Arial"/>
          <w:sz w:val="22"/>
          <w:szCs w:val="22"/>
        </w:rPr>
        <w:t>Centro</w:t>
      </w:r>
      <w:r w:rsidR="008557B1" w:rsidRPr="003405B7">
        <w:rPr>
          <w:rFonts w:ascii="Arial" w:hAnsi="Arial" w:cs="Arial"/>
          <w:sz w:val="22"/>
          <w:szCs w:val="22"/>
        </w:rPr>
        <w:t>Sul</w:t>
      </w:r>
      <w:proofErr w:type="spellEnd"/>
      <w:r w:rsidR="00B0685B" w:rsidRPr="003405B7">
        <w:rPr>
          <w:rFonts w:ascii="Arial" w:hAnsi="Arial" w:cs="Arial"/>
          <w:sz w:val="22"/>
          <w:szCs w:val="22"/>
        </w:rPr>
        <w:t>, em Florianópolis, no</w:t>
      </w:r>
      <w:r w:rsidR="008557B1" w:rsidRPr="003405B7">
        <w:rPr>
          <w:rFonts w:ascii="Arial" w:hAnsi="Arial" w:cs="Arial"/>
          <w:sz w:val="22"/>
          <w:szCs w:val="22"/>
        </w:rPr>
        <w:t xml:space="preserve"> </w:t>
      </w:r>
      <w:r w:rsidR="00B0685B" w:rsidRPr="003405B7">
        <w:rPr>
          <w:rFonts w:ascii="Arial" w:hAnsi="Arial" w:cs="Arial"/>
          <w:sz w:val="22"/>
          <w:szCs w:val="22"/>
        </w:rPr>
        <w:t xml:space="preserve">dia 04 de setembro, de 9h00 até </w:t>
      </w:r>
      <w:r w:rsidR="008557B1" w:rsidRPr="003405B7">
        <w:rPr>
          <w:rFonts w:ascii="Arial" w:hAnsi="Arial" w:cs="Arial"/>
          <w:sz w:val="22"/>
          <w:szCs w:val="22"/>
        </w:rPr>
        <w:t>19h</w:t>
      </w:r>
      <w:r w:rsidR="002F6549" w:rsidRPr="003405B7">
        <w:rPr>
          <w:rFonts w:ascii="Arial" w:hAnsi="Arial" w:cs="Arial"/>
          <w:sz w:val="22"/>
          <w:szCs w:val="22"/>
        </w:rPr>
        <w:t xml:space="preserve">00, no âmbito do projeto </w:t>
      </w:r>
      <w:r w:rsidR="00004B4E" w:rsidRPr="003405B7">
        <w:rPr>
          <w:rFonts w:ascii="Arial" w:hAnsi="Arial" w:cs="Arial"/>
          <w:sz w:val="22"/>
          <w:szCs w:val="22"/>
        </w:rPr>
        <w:t>“Relacionamento Institucional</w:t>
      </w:r>
      <w:r w:rsidR="00B909DF" w:rsidRPr="003405B7">
        <w:rPr>
          <w:rFonts w:ascii="Arial" w:hAnsi="Arial" w:cs="Arial"/>
          <w:sz w:val="22"/>
          <w:szCs w:val="22"/>
        </w:rPr>
        <w:t>:</w:t>
      </w:r>
      <w:r w:rsidR="00004B4E" w:rsidRPr="003405B7">
        <w:rPr>
          <w:rFonts w:ascii="Arial" w:hAnsi="Arial" w:cs="Arial"/>
          <w:sz w:val="22"/>
          <w:szCs w:val="22"/>
        </w:rPr>
        <w:t xml:space="preserve"> Mercado de Interiores”</w:t>
      </w:r>
      <w:r w:rsidR="00EB02BD">
        <w:rPr>
          <w:rFonts w:ascii="Arial" w:hAnsi="Arial" w:cs="Arial"/>
          <w:sz w:val="22"/>
          <w:szCs w:val="22"/>
        </w:rPr>
        <w:t>;</w:t>
      </w:r>
    </w:p>
    <w:p w14:paraId="71C6CF3A" w14:textId="77777777" w:rsidR="008557B1" w:rsidRPr="00533684" w:rsidRDefault="008557B1" w:rsidP="00536178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7308E698" w14:textId="04C9FFEF" w:rsidR="008557B1" w:rsidRPr="003405B7" w:rsidRDefault="003405B7" w:rsidP="00340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EB02B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B02BD">
        <w:rPr>
          <w:rFonts w:ascii="Arial" w:hAnsi="Arial" w:cs="Arial"/>
          <w:sz w:val="22"/>
          <w:szCs w:val="22"/>
        </w:rPr>
        <w:t>Aprovar o convite</w:t>
      </w:r>
      <w:r w:rsidR="002F6549" w:rsidRPr="003405B7">
        <w:rPr>
          <w:rFonts w:ascii="Arial" w:hAnsi="Arial" w:cs="Arial"/>
          <w:sz w:val="22"/>
          <w:szCs w:val="22"/>
        </w:rPr>
        <w:t xml:space="preserve">, com pagamento de diárias e passagens, </w:t>
      </w:r>
      <w:r w:rsidR="00EB02BD">
        <w:rPr>
          <w:rFonts w:ascii="Arial" w:hAnsi="Arial" w:cs="Arial"/>
          <w:sz w:val="22"/>
          <w:szCs w:val="22"/>
        </w:rPr>
        <w:t xml:space="preserve">para </w:t>
      </w:r>
      <w:r w:rsidR="002F6549" w:rsidRPr="003405B7">
        <w:rPr>
          <w:rFonts w:ascii="Arial" w:hAnsi="Arial" w:cs="Arial"/>
          <w:sz w:val="22"/>
          <w:szCs w:val="22"/>
        </w:rPr>
        <w:t>até</w:t>
      </w:r>
      <w:r w:rsidR="008557B1" w:rsidRPr="003405B7">
        <w:rPr>
          <w:rFonts w:ascii="Arial" w:hAnsi="Arial" w:cs="Arial"/>
          <w:sz w:val="22"/>
          <w:szCs w:val="22"/>
        </w:rPr>
        <w:t xml:space="preserve"> 5 palestrantes </w:t>
      </w:r>
      <w:r w:rsidR="00D928C1">
        <w:rPr>
          <w:rFonts w:ascii="Arial" w:hAnsi="Arial" w:cs="Arial"/>
          <w:sz w:val="22"/>
          <w:szCs w:val="22"/>
        </w:rPr>
        <w:t>d</w:t>
      </w:r>
      <w:r w:rsidR="002F6549" w:rsidRPr="003405B7">
        <w:rPr>
          <w:rFonts w:ascii="Arial" w:hAnsi="Arial" w:cs="Arial"/>
          <w:sz w:val="22"/>
          <w:szCs w:val="22"/>
        </w:rPr>
        <w:t xml:space="preserve">entre os </w:t>
      </w:r>
      <w:r w:rsidR="00D928C1">
        <w:rPr>
          <w:rFonts w:ascii="Arial" w:hAnsi="Arial" w:cs="Arial"/>
          <w:sz w:val="22"/>
          <w:szCs w:val="22"/>
        </w:rPr>
        <w:t xml:space="preserve">nomes </w:t>
      </w:r>
      <w:r w:rsidR="008557B1" w:rsidRPr="003405B7">
        <w:rPr>
          <w:rFonts w:ascii="Arial" w:hAnsi="Arial" w:cs="Arial"/>
          <w:sz w:val="22"/>
          <w:szCs w:val="22"/>
        </w:rPr>
        <w:t>indicados pelo NCD, par</w:t>
      </w:r>
      <w:r w:rsidR="00B0685B" w:rsidRPr="003405B7">
        <w:rPr>
          <w:rFonts w:ascii="Arial" w:hAnsi="Arial" w:cs="Arial"/>
          <w:sz w:val="22"/>
          <w:szCs w:val="22"/>
        </w:rPr>
        <w:t xml:space="preserve">a participação </w:t>
      </w:r>
      <w:r w:rsidR="002F6549" w:rsidRPr="003405B7">
        <w:rPr>
          <w:rFonts w:ascii="Arial" w:hAnsi="Arial" w:cs="Arial"/>
          <w:sz w:val="22"/>
          <w:szCs w:val="22"/>
        </w:rPr>
        <w:t>no evento e ação</w:t>
      </w:r>
      <w:r w:rsidR="00EB02BD">
        <w:rPr>
          <w:rFonts w:ascii="Arial" w:hAnsi="Arial" w:cs="Arial"/>
          <w:sz w:val="22"/>
          <w:szCs w:val="22"/>
        </w:rPr>
        <w:t>;</w:t>
      </w:r>
    </w:p>
    <w:p w14:paraId="645A9FB0" w14:textId="77777777" w:rsidR="003405B7" w:rsidRDefault="003405B7" w:rsidP="003405B7">
      <w:pPr>
        <w:jc w:val="both"/>
        <w:rPr>
          <w:rFonts w:ascii="Arial" w:hAnsi="Arial" w:cs="Arial"/>
          <w:sz w:val="22"/>
          <w:szCs w:val="22"/>
        </w:rPr>
      </w:pPr>
    </w:p>
    <w:p w14:paraId="411E0843" w14:textId="4CF1EAB5" w:rsidR="008557B1" w:rsidRPr="003405B7" w:rsidRDefault="003405B7" w:rsidP="00340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="00D928C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B02BD">
        <w:rPr>
          <w:rFonts w:ascii="Arial" w:hAnsi="Arial" w:cs="Arial"/>
          <w:sz w:val="22"/>
          <w:szCs w:val="22"/>
        </w:rPr>
        <w:t>Aprovar a solicitação de c</w:t>
      </w:r>
      <w:r w:rsidR="008557B1" w:rsidRPr="003405B7">
        <w:rPr>
          <w:rFonts w:ascii="Arial" w:hAnsi="Arial" w:cs="Arial"/>
          <w:sz w:val="22"/>
          <w:szCs w:val="22"/>
        </w:rPr>
        <w:t>onvoca</w:t>
      </w:r>
      <w:r w:rsidR="00EB02BD">
        <w:rPr>
          <w:rFonts w:ascii="Arial" w:hAnsi="Arial" w:cs="Arial"/>
          <w:sz w:val="22"/>
          <w:szCs w:val="22"/>
        </w:rPr>
        <w:t>ção d</w:t>
      </w:r>
      <w:r w:rsidR="008557B1" w:rsidRPr="003405B7">
        <w:rPr>
          <w:rFonts w:ascii="Arial" w:hAnsi="Arial" w:cs="Arial"/>
          <w:sz w:val="22"/>
          <w:szCs w:val="22"/>
        </w:rPr>
        <w:t>os conselheiros do CAU/SC</w:t>
      </w:r>
      <w:r w:rsidR="00EB02BD">
        <w:rPr>
          <w:rFonts w:ascii="Arial" w:hAnsi="Arial" w:cs="Arial"/>
          <w:sz w:val="22"/>
          <w:szCs w:val="22"/>
        </w:rPr>
        <w:t>,</w:t>
      </w:r>
      <w:r w:rsidR="008557B1" w:rsidRPr="003405B7">
        <w:rPr>
          <w:rFonts w:ascii="Arial" w:hAnsi="Arial" w:cs="Arial"/>
          <w:sz w:val="22"/>
          <w:szCs w:val="22"/>
        </w:rPr>
        <w:t xml:space="preserve"> para participação no </w:t>
      </w:r>
      <w:r w:rsidR="00B0685B" w:rsidRPr="003405B7">
        <w:rPr>
          <w:rFonts w:ascii="Arial" w:hAnsi="Arial" w:cs="Arial"/>
          <w:sz w:val="22"/>
          <w:szCs w:val="22"/>
        </w:rPr>
        <w:t>evento</w:t>
      </w:r>
      <w:r w:rsidR="00EB02BD">
        <w:rPr>
          <w:rFonts w:ascii="Arial" w:hAnsi="Arial" w:cs="Arial"/>
          <w:sz w:val="22"/>
          <w:szCs w:val="22"/>
        </w:rPr>
        <w:t xml:space="preserve"> em questão;</w:t>
      </w:r>
    </w:p>
    <w:p w14:paraId="382FCAE8" w14:textId="77777777" w:rsidR="00DB4732" w:rsidRPr="00533684" w:rsidRDefault="00DB4732" w:rsidP="00536178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1C87F495" w14:textId="53019418" w:rsidR="00DB4732" w:rsidRPr="003405B7" w:rsidRDefault="003405B7" w:rsidP="00340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4 - </w:t>
      </w:r>
      <w:r w:rsidR="00DB4732" w:rsidRPr="003405B7">
        <w:rPr>
          <w:rFonts w:ascii="Arial" w:hAnsi="Arial" w:cs="Arial"/>
          <w:sz w:val="22"/>
          <w:szCs w:val="22"/>
        </w:rPr>
        <w:t>Solicitar adequação do nome do projeto “</w:t>
      </w:r>
      <w:r w:rsidR="00004B4E" w:rsidRPr="003405B7">
        <w:rPr>
          <w:rFonts w:ascii="Arial" w:hAnsi="Arial" w:cs="Arial"/>
          <w:sz w:val="22"/>
          <w:szCs w:val="22"/>
        </w:rPr>
        <w:t>Relacionamento Institucional: Visitas a Associações de Lojas de Arquitetura de Interiores</w:t>
      </w:r>
      <w:r w:rsidR="00DB4732" w:rsidRPr="003405B7">
        <w:rPr>
          <w:rFonts w:ascii="Arial" w:hAnsi="Arial" w:cs="Arial"/>
          <w:sz w:val="22"/>
          <w:szCs w:val="22"/>
        </w:rPr>
        <w:t>” para “Relacionamen</w:t>
      </w:r>
      <w:r w:rsidR="00B909DF" w:rsidRPr="003405B7">
        <w:rPr>
          <w:rFonts w:ascii="Arial" w:hAnsi="Arial" w:cs="Arial"/>
          <w:sz w:val="22"/>
          <w:szCs w:val="22"/>
        </w:rPr>
        <w:t xml:space="preserve">to Institucional: </w:t>
      </w:r>
      <w:r w:rsidR="00DB4732" w:rsidRPr="003405B7">
        <w:rPr>
          <w:rFonts w:ascii="Arial" w:hAnsi="Arial" w:cs="Arial"/>
          <w:sz w:val="22"/>
          <w:szCs w:val="22"/>
        </w:rPr>
        <w:t>Mercado de Interiores”, com o objetivo de “executar ações com foco no mercado de interiores que promovam a aproximação e capacitação de arquitetos e urbanistas de todo o Estado”</w:t>
      </w:r>
      <w:r w:rsidR="00EB02BD">
        <w:rPr>
          <w:rFonts w:ascii="Arial" w:hAnsi="Arial" w:cs="Arial"/>
          <w:sz w:val="22"/>
          <w:szCs w:val="22"/>
        </w:rPr>
        <w:t>;</w:t>
      </w:r>
    </w:p>
    <w:p w14:paraId="26BECADA" w14:textId="77777777" w:rsidR="008557B1" w:rsidRPr="00533684" w:rsidRDefault="008557B1" w:rsidP="00536178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0078D50E" w14:textId="2738E130" w:rsidR="008557B1" w:rsidRDefault="003405B7" w:rsidP="00340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5 - </w:t>
      </w:r>
      <w:r w:rsidR="008557B1" w:rsidRPr="003405B7">
        <w:rPr>
          <w:rFonts w:ascii="Arial" w:hAnsi="Arial" w:cs="Arial"/>
          <w:sz w:val="22"/>
          <w:szCs w:val="22"/>
        </w:rPr>
        <w:t xml:space="preserve">Solicitar </w:t>
      </w:r>
      <w:r w:rsidR="00DB4732" w:rsidRPr="003405B7">
        <w:rPr>
          <w:rFonts w:ascii="Arial" w:hAnsi="Arial" w:cs="Arial"/>
          <w:sz w:val="22"/>
          <w:szCs w:val="22"/>
        </w:rPr>
        <w:t xml:space="preserve">suplementação </w:t>
      </w:r>
      <w:r w:rsidR="008557B1" w:rsidRPr="003405B7">
        <w:rPr>
          <w:rFonts w:ascii="Arial" w:hAnsi="Arial" w:cs="Arial"/>
          <w:sz w:val="22"/>
          <w:szCs w:val="22"/>
        </w:rPr>
        <w:t xml:space="preserve">orçamentária no valor de R$ 30.000,00 (trinta mil reais) para </w:t>
      </w:r>
      <w:r w:rsidR="00DB4732" w:rsidRPr="003405B7">
        <w:rPr>
          <w:rFonts w:ascii="Arial" w:hAnsi="Arial" w:cs="Arial"/>
          <w:sz w:val="22"/>
          <w:szCs w:val="22"/>
        </w:rPr>
        <w:t>realizar a ação no projeto</w:t>
      </w:r>
      <w:r w:rsidR="00EB02BD">
        <w:rPr>
          <w:rFonts w:ascii="Arial" w:hAnsi="Arial" w:cs="Arial"/>
          <w:sz w:val="22"/>
          <w:szCs w:val="22"/>
        </w:rPr>
        <w:t>;</w:t>
      </w:r>
    </w:p>
    <w:p w14:paraId="4C23B505" w14:textId="10E45EB4" w:rsidR="00EB02BD" w:rsidRDefault="00EB02BD" w:rsidP="003405B7">
      <w:pPr>
        <w:jc w:val="both"/>
        <w:rPr>
          <w:rFonts w:ascii="Arial" w:hAnsi="Arial" w:cs="Arial"/>
          <w:sz w:val="22"/>
          <w:szCs w:val="22"/>
        </w:rPr>
      </w:pPr>
    </w:p>
    <w:p w14:paraId="2411E9B9" w14:textId="77777777" w:rsidR="00EB02BD" w:rsidRPr="003405B7" w:rsidRDefault="00EB02BD" w:rsidP="003405B7">
      <w:pPr>
        <w:jc w:val="both"/>
        <w:rPr>
          <w:rFonts w:ascii="Arial" w:hAnsi="Arial" w:cs="Arial"/>
          <w:sz w:val="22"/>
          <w:szCs w:val="22"/>
        </w:rPr>
      </w:pPr>
    </w:p>
    <w:p w14:paraId="369234FB" w14:textId="77777777" w:rsidR="003F6324" w:rsidRPr="00533684" w:rsidRDefault="003F6324" w:rsidP="00536178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207522F" w14:textId="40B0A61F" w:rsidR="009102E1" w:rsidRPr="003405B7" w:rsidRDefault="003405B7" w:rsidP="00340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6 - </w:t>
      </w:r>
      <w:r w:rsidR="009102E1" w:rsidRPr="003405B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049040F" w14:textId="77777777" w:rsidR="00004B4E" w:rsidRDefault="00004B4E" w:rsidP="00004B4E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3C2DB214" w14:textId="77777777" w:rsidR="00004B4E" w:rsidRPr="00533684" w:rsidRDefault="00004B4E" w:rsidP="00004B4E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40158235" w14:textId="77777777" w:rsidR="00004B4E" w:rsidRPr="00533684" w:rsidRDefault="00004B4E" w:rsidP="00004B4E">
      <w:pPr>
        <w:ind w:right="276"/>
        <w:jc w:val="center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>Florianópolis, 21 de julho de 2023.</w:t>
      </w:r>
    </w:p>
    <w:p w14:paraId="1430F609" w14:textId="77777777" w:rsidR="00004B4E" w:rsidRDefault="00004B4E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2D0365B" w14:textId="77777777" w:rsidR="00533684" w:rsidRPr="00533684" w:rsidRDefault="00533684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AA77693" w14:textId="28CAB8F6" w:rsidR="00533684" w:rsidRPr="00533684" w:rsidRDefault="00533684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>COMISSÃO D</w:t>
      </w:r>
      <w:r w:rsidR="00761586">
        <w:rPr>
          <w:rFonts w:ascii="Arial" w:hAnsi="Arial" w:cs="Arial"/>
          <w:b/>
          <w:sz w:val="22"/>
          <w:szCs w:val="22"/>
        </w:rPr>
        <w:t>E</w:t>
      </w:r>
      <w:r w:rsidRPr="00533684">
        <w:rPr>
          <w:rFonts w:ascii="Arial" w:hAnsi="Arial" w:cs="Arial"/>
          <w:b/>
          <w:sz w:val="22"/>
          <w:szCs w:val="22"/>
        </w:rPr>
        <w:t xml:space="preserve"> EXERCÍCIO PROFISSIONAL </w:t>
      </w:r>
    </w:p>
    <w:p w14:paraId="14D9750B" w14:textId="1E835F47" w:rsidR="00533684" w:rsidRPr="00533684" w:rsidRDefault="00533684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>DO CAU/SC</w:t>
      </w:r>
    </w:p>
    <w:p w14:paraId="355B7563" w14:textId="77777777" w:rsidR="00004B4E" w:rsidRDefault="00004B4E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D548FC5" w14:textId="5E4018E0" w:rsidR="00533684" w:rsidRDefault="00533684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C072BD4" w14:textId="1A2957C8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F195F7C" w14:textId="4B70EAFE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5F3EF09" w14:textId="3A26012A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F077A61" w14:textId="3CEEB813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D188CC4" w14:textId="21DD0935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7B6ED1A" w14:textId="7FB2D6C8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AE6BCC8" w14:textId="50E4FD87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BDEF8B5" w14:textId="33F841B3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5FD32F0" w14:textId="6D9802E4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BB3DFA2" w14:textId="3E973EF7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B575FF9" w14:textId="7209AFEA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8AEA9C0" w14:textId="5FB333CB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8D6D520" w14:textId="64BB196B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8CB142E" w14:textId="21D221A6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5619761" w14:textId="5BF90EF2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CBF4848" w14:textId="5144E159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A860273" w14:textId="6218DDED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F06B95E" w14:textId="7002370B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006906B" w14:textId="36DF103E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67EFD48" w14:textId="70C77611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F094BE2" w14:textId="12B0F18D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92F5689" w14:textId="181794F9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BBAC7B5" w14:textId="278C4DE3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C94BCDB" w14:textId="011DEAAA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3C02BB6" w14:textId="2E59C88D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56F89BC" w14:textId="6303DA32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5D69565" w14:textId="342E0661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4B7840A" w14:textId="6F515470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E21409B" w14:textId="7CB82DC8" w:rsidR="00EB02BD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0C149B1" w14:textId="77777777" w:rsidR="00EB02BD" w:rsidRPr="00533684" w:rsidRDefault="00EB02BD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0B320B3" w14:textId="77777777" w:rsidR="00004B4E" w:rsidRPr="00533684" w:rsidRDefault="00004B4E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53368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589, de 12 de março de 2021, que trata dos termos das reuniões virtuais dos órgãos colegiados do CAU/SC, atesto a veracidade das informações prestadas. Publique-se. </w:t>
      </w:r>
    </w:p>
    <w:p w14:paraId="4480C407" w14:textId="77777777" w:rsidR="00004B4E" w:rsidRPr="002A087C" w:rsidRDefault="00004B4E" w:rsidP="00004B4E">
      <w:pPr>
        <w:jc w:val="both"/>
        <w:rPr>
          <w:rFonts w:ascii="Arial" w:hAnsi="Arial" w:cs="Arial"/>
          <w:bCs/>
        </w:rPr>
      </w:pPr>
    </w:p>
    <w:p w14:paraId="1AED288C" w14:textId="5234E4D7" w:rsidR="00004B4E" w:rsidRDefault="00004B4E" w:rsidP="00004B4E">
      <w:pPr>
        <w:jc w:val="both"/>
        <w:rPr>
          <w:rFonts w:ascii="Arial" w:eastAsiaTheme="minorHAnsi" w:hAnsi="Arial" w:cs="Arial"/>
          <w:b/>
          <w:bCs/>
        </w:rPr>
      </w:pPr>
    </w:p>
    <w:p w14:paraId="523BE844" w14:textId="5F4A6293" w:rsidR="00EB02BD" w:rsidRDefault="00EB02BD" w:rsidP="00004B4E">
      <w:pPr>
        <w:jc w:val="both"/>
        <w:rPr>
          <w:rFonts w:ascii="Arial" w:eastAsiaTheme="minorHAnsi" w:hAnsi="Arial" w:cs="Arial"/>
          <w:b/>
          <w:bCs/>
        </w:rPr>
      </w:pPr>
    </w:p>
    <w:p w14:paraId="43B4947E" w14:textId="01B17F9E" w:rsidR="00EB02BD" w:rsidRDefault="00EB02BD" w:rsidP="00004B4E">
      <w:pPr>
        <w:jc w:val="both"/>
        <w:rPr>
          <w:rFonts w:ascii="Arial" w:eastAsiaTheme="minorHAnsi" w:hAnsi="Arial" w:cs="Arial"/>
          <w:b/>
          <w:bCs/>
        </w:rPr>
      </w:pPr>
    </w:p>
    <w:p w14:paraId="11797BB6" w14:textId="77777777" w:rsidR="00EB02BD" w:rsidRPr="002A087C" w:rsidRDefault="00EB02BD" w:rsidP="00004B4E">
      <w:pPr>
        <w:jc w:val="both"/>
        <w:rPr>
          <w:rFonts w:ascii="Arial" w:eastAsiaTheme="minorHAnsi" w:hAnsi="Arial" w:cs="Arial"/>
          <w:b/>
          <w:bCs/>
        </w:rPr>
      </w:pPr>
    </w:p>
    <w:p w14:paraId="17393AD5" w14:textId="77777777" w:rsidR="00004B4E" w:rsidRPr="00533684" w:rsidRDefault="00004B4E" w:rsidP="00004B4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33684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0992CB28" w14:textId="77777777" w:rsidR="00004B4E" w:rsidRPr="00EB02BD" w:rsidRDefault="00004B4E" w:rsidP="00004B4E">
      <w:pPr>
        <w:jc w:val="center"/>
        <w:rPr>
          <w:rFonts w:ascii="Arial" w:hAnsi="Arial" w:cs="Arial"/>
          <w:sz w:val="22"/>
          <w:szCs w:val="22"/>
        </w:rPr>
      </w:pPr>
      <w:r w:rsidRPr="00EB02BD">
        <w:rPr>
          <w:rFonts w:ascii="Arial" w:hAnsi="Arial" w:cs="Arial"/>
          <w:sz w:val="22"/>
          <w:szCs w:val="22"/>
        </w:rPr>
        <w:t>Secretário dos Órgãos Colegiados</w:t>
      </w:r>
    </w:p>
    <w:p w14:paraId="13834773" w14:textId="5A712512" w:rsidR="00E92520" w:rsidRDefault="00004B4E" w:rsidP="00EB02BD">
      <w:pPr>
        <w:jc w:val="center"/>
        <w:rPr>
          <w:rFonts w:ascii="Arial" w:hAnsi="Arial" w:cs="Arial"/>
          <w:sz w:val="22"/>
          <w:szCs w:val="22"/>
        </w:rPr>
      </w:pPr>
      <w:r w:rsidRPr="00EB02BD">
        <w:rPr>
          <w:rFonts w:ascii="Arial" w:hAnsi="Arial" w:cs="Arial"/>
          <w:sz w:val="22"/>
          <w:szCs w:val="22"/>
        </w:rPr>
        <w:t>do CAU/SC</w:t>
      </w:r>
    </w:p>
    <w:p w14:paraId="14BE78AC" w14:textId="6A28213E" w:rsidR="00EB02BD" w:rsidRDefault="00EB02BD" w:rsidP="009102E1">
      <w:pPr>
        <w:rPr>
          <w:rFonts w:ascii="Arial" w:hAnsi="Arial" w:cs="Arial"/>
          <w:sz w:val="22"/>
          <w:szCs w:val="22"/>
        </w:rPr>
      </w:pPr>
    </w:p>
    <w:p w14:paraId="74973B4D" w14:textId="4F82728B" w:rsidR="009102E1" w:rsidRDefault="00004B4E" w:rsidP="00EB02BD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br w:type="page"/>
      </w:r>
      <w:r w:rsidR="00530AA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14:paraId="4B63D9C6" w14:textId="77777777" w:rsidR="00EE1B6C" w:rsidRDefault="00EE1B6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8C9EB2E" w14:textId="568C995C" w:rsidR="00EE1B6C" w:rsidRDefault="00EE1B6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50B6AF5B" w14:textId="77777777" w:rsidR="00EE1B6C" w:rsidRPr="009102E1" w:rsidRDefault="00EE1B6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97636C1" w14:textId="77777777"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709"/>
        <w:gridCol w:w="708"/>
        <w:gridCol w:w="709"/>
        <w:gridCol w:w="992"/>
      </w:tblGrid>
      <w:tr w:rsidR="009102E1" w:rsidRPr="009102E1" w14:paraId="448CDEC8" w14:textId="77777777" w:rsidTr="00004B4E">
        <w:tc>
          <w:tcPr>
            <w:tcW w:w="2547" w:type="dxa"/>
            <w:vMerge w:val="restart"/>
            <w:shd w:val="clear" w:color="auto" w:fill="auto"/>
            <w:vAlign w:val="center"/>
          </w:tcPr>
          <w:p w14:paraId="5E7419F1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402" w:type="dxa"/>
            <w:vMerge w:val="restart"/>
          </w:tcPr>
          <w:p w14:paraId="27142AF6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BC0F53C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14:paraId="4B0B4E9F" w14:textId="77777777" w:rsidTr="00004B4E">
        <w:tc>
          <w:tcPr>
            <w:tcW w:w="2547" w:type="dxa"/>
            <w:vMerge/>
            <w:shd w:val="clear" w:color="auto" w:fill="auto"/>
            <w:vAlign w:val="center"/>
          </w:tcPr>
          <w:p w14:paraId="6B4B6C48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4785E6E3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F77F7C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E29CE7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A1048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E3F3CC6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04B4E" w:rsidRPr="009102E1" w14:paraId="1F074ECC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D409AC" w14:textId="77777777" w:rsidR="00004B4E" w:rsidRPr="00004B4E" w:rsidRDefault="00004B4E" w:rsidP="00004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hAnsi="Arial" w:cs="Arial"/>
                <w:sz w:val="22"/>
              </w:rPr>
              <w:t>Coordenadora</w:t>
            </w:r>
          </w:p>
        </w:tc>
        <w:tc>
          <w:tcPr>
            <w:tcW w:w="3402" w:type="dxa"/>
          </w:tcPr>
          <w:p w14:paraId="6083D224" w14:textId="77777777" w:rsidR="00004B4E" w:rsidRPr="00004B4E" w:rsidRDefault="00004B4E" w:rsidP="00004B4E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hAnsi="Arial" w:cs="Arial"/>
                <w:sz w:val="22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2193EF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F34FE08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025A50" w14:textId="77777777" w:rsidR="00004B4E" w:rsidRPr="009102E1" w:rsidRDefault="00004B4E" w:rsidP="00004B4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84F8DFE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B4E" w:rsidRPr="009102E1" w14:paraId="40F9FF00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7666B5F5" w14:textId="77777777" w:rsidR="00004B4E" w:rsidRPr="00004B4E" w:rsidRDefault="00004B4E" w:rsidP="00004B4E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Coordenador-adjunto</w:t>
            </w:r>
          </w:p>
        </w:tc>
        <w:tc>
          <w:tcPr>
            <w:tcW w:w="3402" w:type="dxa"/>
          </w:tcPr>
          <w:p w14:paraId="5D5F6DA4" w14:textId="77777777" w:rsidR="00004B4E" w:rsidRPr="00004B4E" w:rsidRDefault="00004B4E" w:rsidP="00004B4E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hAnsi="Arial" w:cs="Arial"/>
                <w:sz w:val="22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FE0D50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517CA6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27A3D3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DC4C658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B4E" w:rsidRPr="009102E1" w14:paraId="064B3B02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51B88574" w14:textId="77777777" w:rsidR="00004B4E" w:rsidRPr="00004B4E" w:rsidRDefault="00004B4E" w:rsidP="00004B4E">
            <w:pPr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402" w:type="dxa"/>
          </w:tcPr>
          <w:p w14:paraId="2EE4A6E8" w14:textId="77777777" w:rsidR="00004B4E" w:rsidRPr="00004B4E" w:rsidRDefault="00004B4E" w:rsidP="00004B4E">
            <w:pPr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hAnsi="Arial" w:cs="Arial"/>
                <w:sz w:val="22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E3DE1D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4CCAB1F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ACD7AA9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7E77A49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B4E" w:rsidRPr="009102E1" w14:paraId="61E80A5F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0F237234" w14:textId="77777777" w:rsidR="00004B4E" w:rsidRPr="00004B4E" w:rsidRDefault="00004B4E" w:rsidP="00004B4E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402" w:type="dxa"/>
          </w:tcPr>
          <w:p w14:paraId="5DE0EA63" w14:textId="77777777" w:rsidR="00004B4E" w:rsidRPr="00004B4E" w:rsidRDefault="00004B4E" w:rsidP="00004B4E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hAnsi="Arial" w:cs="Arial"/>
                <w:sz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8CCC55" w14:textId="77777777" w:rsidR="00004B4E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878FB9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1AAEA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0268C7B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B4E" w:rsidRPr="009102E1" w14:paraId="3A061298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1DE2C77D" w14:textId="77777777" w:rsidR="00004B4E" w:rsidRPr="00004B4E" w:rsidRDefault="00004B4E" w:rsidP="00004B4E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402" w:type="dxa"/>
          </w:tcPr>
          <w:p w14:paraId="200BDAA2" w14:textId="77777777" w:rsidR="00004B4E" w:rsidRPr="00004B4E" w:rsidRDefault="00004B4E" w:rsidP="00004B4E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 xml:space="preserve">Carla Rafaela </w:t>
            </w:r>
            <w:proofErr w:type="spellStart"/>
            <w:r w:rsidRPr="00004B4E">
              <w:rPr>
                <w:rFonts w:ascii="Arial" w:eastAsia="MS Mincho" w:hAnsi="Arial" w:cs="Arial"/>
                <w:sz w:val="22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1CF32A0" w14:textId="77777777" w:rsidR="00004B4E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4D5D954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FF1DA6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8212144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16042E22" w14:textId="77777777"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96A8AD2" w14:textId="77777777"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14:paraId="3E7BA335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F1BB8C6" w14:textId="04CEAB17" w:rsidR="00533684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53617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75C642B" w14:textId="527C5A53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02E1" w:rsidRPr="009102E1" w14:paraId="7A698D0D" w14:textId="77777777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735552FD" w14:textId="77777777" w:rsidR="009102E1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004B4E" w:rsidRPr="00004B4E">
              <w:rPr>
                <w:rFonts w:ascii="Arial" w:hAnsi="Arial" w:cs="Arial"/>
                <w:sz w:val="22"/>
                <w:szCs w:val="22"/>
              </w:rPr>
              <w:t>7</w:t>
            </w:r>
            <w:r w:rsidRPr="00004B4E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 w:rsidRPr="00004B4E">
              <w:rPr>
                <w:rFonts w:ascii="Arial" w:hAnsi="Arial" w:cs="Arial"/>
                <w:sz w:val="22"/>
                <w:szCs w:val="22"/>
              </w:rPr>
              <w:t>3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30FD13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02E1" w:rsidRPr="009102E1" w14:paraId="7B1C0E4F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528B0C" w14:textId="173FF363" w:rsidR="00533684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04B4E" w:rsidRPr="00004B4E">
              <w:rPr>
                <w:rFonts w:ascii="Arial" w:hAnsi="Arial" w:cs="Arial"/>
                <w:sz w:val="22"/>
                <w:szCs w:val="22"/>
              </w:rPr>
              <w:t>21/07</w:t>
            </w:r>
            <w:r w:rsidR="00E92520" w:rsidRPr="00004B4E">
              <w:rPr>
                <w:rFonts w:ascii="Arial" w:hAnsi="Arial" w:cs="Arial"/>
                <w:sz w:val="22"/>
                <w:szCs w:val="22"/>
              </w:rPr>
              <w:t>/2023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DADEB0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258AF3" w14:textId="77777777" w:rsidR="009102E1" w:rsidRDefault="009102E1" w:rsidP="00533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04B4E" w:rsidRPr="00004B4E">
              <w:rPr>
                <w:rFonts w:ascii="Arial" w:hAnsi="Arial" w:cs="Arial"/>
                <w:sz w:val="22"/>
                <w:szCs w:val="22"/>
              </w:rPr>
              <w:t>CAU/SC no NCD SUMMIT 2023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9408A2" w14:textId="77777777" w:rsidR="00533684" w:rsidRPr="00004B4E" w:rsidRDefault="00533684" w:rsidP="00533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70F212B8" w14:textId="77777777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D91FF04" w14:textId="77777777" w:rsidR="009102E1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004B4E" w:rsidRPr="00004B4E">
              <w:rPr>
                <w:rFonts w:ascii="Arial" w:hAnsi="Arial" w:cs="Arial"/>
                <w:sz w:val="22"/>
                <w:szCs w:val="22"/>
              </w:rPr>
              <w:t>4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D91CFE" w:rsidRPr="00004B4E">
              <w:rPr>
                <w:rFonts w:ascii="Arial" w:hAnsi="Arial" w:cs="Arial"/>
                <w:sz w:val="22"/>
                <w:szCs w:val="22"/>
              </w:rPr>
              <w:t>(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="00D91CFE" w:rsidRPr="00004B4E">
              <w:rPr>
                <w:rFonts w:ascii="Arial" w:hAnsi="Arial" w:cs="Arial"/>
                <w:sz w:val="22"/>
                <w:szCs w:val="22"/>
              </w:rPr>
              <w:t>1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004B4E" w:rsidRPr="00004B4E">
              <w:rPr>
                <w:rFonts w:ascii="Arial" w:hAnsi="Arial" w:cs="Arial"/>
                <w:sz w:val="22"/>
                <w:szCs w:val="22"/>
              </w:rPr>
              <w:t>5</w:t>
            </w:r>
            <w:r w:rsidRPr="00004B4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E5DD645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4FBF00B6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EBA9AE2" w14:textId="77777777" w:rsidR="009102E1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04B4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1C50E37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B4E" w:rsidRPr="009102E1" w14:paraId="63E0A0E0" w14:textId="77777777" w:rsidTr="00B07A50">
        <w:trPr>
          <w:trHeight w:val="257"/>
        </w:trPr>
        <w:tc>
          <w:tcPr>
            <w:tcW w:w="4530" w:type="dxa"/>
            <w:shd w:val="clear" w:color="auto" w:fill="D9D9D9"/>
          </w:tcPr>
          <w:p w14:paraId="6D8B30D0" w14:textId="77777777" w:rsidR="00004B4E" w:rsidRPr="00004B4E" w:rsidRDefault="00004B4E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hAnsi="Arial" w:cs="Arial"/>
                <w:b/>
                <w:sz w:val="22"/>
              </w:rPr>
              <w:t xml:space="preserve">Secretário da Reunião: </w:t>
            </w:r>
            <w:r w:rsidRPr="00004B4E">
              <w:rPr>
                <w:rFonts w:ascii="Arial" w:hAnsi="Arial" w:cs="Arial"/>
                <w:sz w:val="22"/>
              </w:rPr>
              <w:t xml:space="preserve">Assistente Administrativo Eduardo </w:t>
            </w:r>
            <w:proofErr w:type="spellStart"/>
            <w:r w:rsidRPr="00004B4E">
              <w:rPr>
                <w:rFonts w:ascii="Arial" w:hAnsi="Arial" w:cs="Arial"/>
                <w:sz w:val="22"/>
              </w:rPr>
              <w:t>Paulon</w:t>
            </w:r>
            <w:proofErr w:type="spellEnd"/>
            <w:r w:rsidRPr="00004B4E">
              <w:rPr>
                <w:rFonts w:ascii="Arial" w:hAnsi="Arial" w:cs="Arial"/>
                <w:sz w:val="22"/>
              </w:rPr>
              <w:t xml:space="preserve"> Fontes  </w:t>
            </w:r>
          </w:p>
        </w:tc>
        <w:tc>
          <w:tcPr>
            <w:tcW w:w="4530" w:type="dxa"/>
            <w:shd w:val="clear" w:color="auto" w:fill="D9D9D9"/>
          </w:tcPr>
          <w:p w14:paraId="0FDC8E95" w14:textId="77777777" w:rsidR="00004B4E" w:rsidRPr="00004B4E" w:rsidRDefault="00004B4E" w:rsidP="00533684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hAnsi="Arial" w:cs="Arial"/>
                <w:b/>
                <w:sz w:val="22"/>
              </w:rPr>
              <w:t xml:space="preserve">Condutora da Reunião: </w:t>
            </w:r>
            <w:r w:rsidRPr="00004B4E">
              <w:rPr>
                <w:rFonts w:ascii="Arial" w:eastAsia="MS Mincho" w:hAnsi="Arial" w:cs="Arial"/>
                <w:sz w:val="22"/>
              </w:rPr>
              <w:t>Coordenadora</w:t>
            </w:r>
            <w:r w:rsidRPr="00004B4E">
              <w:rPr>
                <w:rFonts w:ascii="Arial" w:hAnsi="Arial" w:cs="Arial"/>
                <w:sz w:val="22"/>
              </w:rPr>
              <w:t xml:space="preserve"> Eliane De Queiroz Gomes Castro</w:t>
            </w:r>
            <w:r w:rsidRPr="00004B4E">
              <w:rPr>
                <w:rFonts w:ascii="Arial" w:eastAsia="MS Mincho" w:hAnsi="Arial" w:cs="Arial"/>
                <w:sz w:val="22"/>
              </w:rPr>
              <w:t xml:space="preserve">  </w:t>
            </w:r>
          </w:p>
          <w:p w14:paraId="1B5696B7" w14:textId="77777777" w:rsidR="00004B4E" w:rsidRPr="00004B4E" w:rsidRDefault="00004B4E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3B88ACA2" w14:textId="77777777"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14:paraId="055394FA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7286F14A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3DE3A61C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1684E52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9918AEF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F8BE949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581761B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29CA275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E112244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25C7AA6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0D9F42A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478E27F" w14:textId="77777777" w:rsidR="002966BB" w:rsidRPr="0042032D" w:rsidRDefault="002966BB" w:rsidP="002966BB">
      <w:pPr>
        <w:pStyle w:val="PargrafodaLista"/>
        <w:suppressLineNumbers/>
        <w:tabs>
          <w:tab w:val="left" w:pos="0"/>
        </w:tabs>
        <w:autoSpaceDE w:val="0"/>
        <w:autoSpaceDN w:val="0"/>
        <w:spacing w:before="240"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966BB" w:rsidRPr="0042032D" w:rsidSect="003F632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5166F" w14:textId="77777777" w:rsidR="007763AF" w:rsidRDefault="007763AF">
      <w:r>
        <w:separator/>
      </w:r>
    </w:p>
  </w:endnote>
  <w:endnote w:type="continuationSeparator" w:id="0">
    <w:p w14:paraId="012C4043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B4C58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36CAE2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7D857943" w14:textId="03EC097B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909DF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9637A7">
          <w:rPr>
            <w:rFonts w:ascii="Arial" w:hAnsi="Arial" w:cs="Arial"/>
            <w:sz w:val="18"/>
            <w:szCs w:val="18"/>
          </w:rPr>
          <w:t>3</w:t>
        </w:r>
      </w:p>
    </w:sdtContent>
  </w:sdt>
  <w:p w14:paraId="0489F727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609EA" w14:textId="77777777" w:rsidR="007763AF" w:rsidRDefault="007763AF">
      <w:r>
        <w:separator/>
      </w:r>
    </w:p>
  </w:footnote>
  <w:footnote w:type="continuationSeparator" w:id="0">
    <w:p w14:paraId="234DE5D4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E734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F8247F" wp14:editId="369CF3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E252E89" wp14:editId="33771E6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1C93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BD72192" wp14:editId="072FE66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BB9"/>
    <w:multiLevelType w:val="hybridMultilevel"/>
    <w:tmpl w:val="A4F00F3E"/>
    <w:lvl w:ilvl="0" w:tplc="1FD473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673EE"/>
    <w:multiLevelType w:val="hybridMultilevel"/>
    <w:tmpl w:val="1324C460"/>
    <w:lvl w:ilvl="0" w:tplc="B8F8A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E52DF"/>
    <w:multiLevelType w:val="hybridMultilevel"/>
    <w:tmpl w:val="B088C05E"/>
    <w:lvl w:ilvl="0" w:tplc="E4FEA6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6126F"/>
    <w:multiLevelType w:val="hybridMultilevel"/>
    <w:tmpl w:val="A244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84B"/>
    <w:multiLevelType w:val="hybridMultilevel"/>
    <w:tmpl w:val="FF24AAEC"/>
    <w:lvl w:ilvl="0" w:tplc="F92A4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C2A56"/>
    <w:multiLevelType w:val="hybridMultilevel"/>
    <w:tmpl w:val="F59032D6"/>
    <w:lvl w:ilvl="0" w:tplc="0416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6"/>
  </w:num>
  <w:num w:numId="5">
    <w:abstractNumId w:val="26"/>
  </w:num>
  <w:num w:numId="6">
    <w:abstractNumId w:val="37"/>
  </w:num>
  <w:num w:numId="7">
    <w:abstractNumId w:val="10"/>
  </w:num>
  <w:num w:numId="8">
    <w:abstractNumId w:val="20"/>
  </w:num>
  <w:num w:numId="9">
    <w:abstractNumId w:val="40"/>
  </w:num>
  <w:num w:numId="10">
    <w:abstractNumId w:val="28"/>
  </w:num>
  <w:num w:numId="11">
    <w:abstractNumId w:val="8"/>
  </w:num>
  <w:num w:numId="12">
    <w:abstractNumId w:val="11"/>
  </w:num>
  <w:num w:numId="13">
    <w:abstractNumId w:val="24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4"/>
  </w:num>
  <w:num w:numId="29">
    <w:abstractNumId w:val="16"/>
  </w:num>
  <w:num w:numId="30">
    <w:abstractNumId w:val="17"/>
  </w:num>
  <w:num w:numId="31">
    <w:abstractNumId w:val="23"/>
  </w:num>
  <w:num w:numId="32">
    <w:abstractNumId w:val="34"/>
  </w:num>
  <w:num w:numId="33">
    <w:abstractNumId w:val="2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5"/>
  </w:num>
  <w:num w:numId="37">
    <w:abstractNumId w:val="21"/>
  </w:num>
  <w:num w:numId="38">
    <w:abstractNumId w:val="12"/>
  </w:num>
  <w:num w:numId="39">
    <w:abstractNumId w:val="1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4B4E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1D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25A07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6B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5E89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2F6549"/>
    <w:rsid w:val="00300790"/>
    <w:rsid w:val="00300D24"/>
    <w:rsid w:val="00303F75"/>
    <w:rsid w:val="0030493F"/>
    <w:rsid w:val="00304CDC"/>
    <w:rsid w:val="00306085"/>
    <w:rsid w:val="003063C0"/>
    <w:rsid w:val="003076DE"/>
    <w:rsid w:val="00312757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05B7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7D1"/>
    <w:rsid w:val="00377071"/>
    <w:rsid w:val="00383575"/>
    <w:rsid w:val="00386A40"/>
    <w:rsid w:val="00387BDD"/>
    <w:rsid w:val="003928EF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2C32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324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1F8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76A28"/>
    <w:rsid w:val="00481201"/>
    <w:rsid w:val="004839C6"/>
    <w:rsid w:val="00483B9A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213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AA4"/>
    <w:rsid w:val="00530C6D"/>
    <w:rsid w:val="005310A6"/>
    <w:rsid w:val="00531CA7"/>
    <w:rsid w:val="00533684"/>
    <w:rsid w:val="00533F1C"/>
    <w:rsid w:val="00534329"/>
    <w:rsid w:val="00536178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01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701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4527"/>
    <w:rsid w:val="0074774B"/>
    <w:rsid w:val="00747C6A"/>
    <w:rsid w:val="00754248"/>
    <w:rsid w:val="00754607"/>
    <w:rsid w:val="00754C25"/>
    <w:rsid w:val="00754C32"/>
    <w:rsid w:val="00755303"/>
    <w:rsid w:val="0075615A"/>
    <w:rsid w:val="0075656E"/>
    <w:rsid w:val="00757581"/>
    <w:rsid w:val="00757946"/>
    <w:rsid w:val="00760E8E"/>
    <w:rsid w:val="00761586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557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008"/>
    <w:rsid w:val="007B6480"/>
    <w:rsid w:val="007B735D"/>
    <w:rsid w:val="007C26C2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6E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5EA6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7B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511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487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37A7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2D92"/>
    <w:rsid w:val="009D3702"/>
    <w:rsid w:val="009D38F5"/>
    <w:rsid w:val="009D42DE"/>
    <w:rsid w:val="009D5884"/>
    <w:rsid w:val="009D6519"/>
    <w:rsid w:val="009D6D0E"/>
    <w:rsid w:val="009E273F"/>
    <w:rsid w:val="009E2DA2"/>
    <w:rsid w:val="009E4BFB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1D0D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774C4"/>
    <w:rsid w:val="00A80FDA"/>
    <w:rsid w:val="00A812B2"/>
    <w:rsid w:val="00A833ED"/>
    <w:rsid w:val="00A848C6"/>
    <w:rsid w:val="00A854BC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85B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09DF"/>
    <w:rsid w:val="00B913C5"/>
    <w:rsid w:val="00B92E67"/>
    <w:rsid w:val="00B93F58"/>
    <w:rsid w:val="00B94AA3"/>
    <w:rsid w:val="00BA2EBA"/>
    <w:rsid w:val="00BA4F5B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1CB0"/>
    <w:rsid w:val="00BD2BCE"/>
    <w:rsid w:val="00BD32E4"/>
    <w:rsid w:val="00BD36F5"/>
    <w:rsid w:val="00BD3E80"/>
    <w:rsid w:val="00BD49D9"/>
    <w:rsid w:val="00BD49DC"/>
    <w:rsid w:val="00BD6327"/>
    <w:rsid w:val="00BD649D"/>
    <w:rsid w:val="00BE03E2"/>
    <w:rsid w:val="00BE1181"/>
    <w:rsid w:val="00BE14D7"/>
    <w:rsid w:val="00BE32C2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4AE0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9EB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81F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7A1"/>
    <w:rsid w:val="00D80AA3"/>
    <w:rsid w:val="00D80C22"/>
    <w:rsid w:val="00D8262A"/>
    <w:rsid w:val="00D838C0"/>
    <w:rsid w:val="00D84960"/>
    <w:rsid w:val="00D87040"/>
    <w:rsid w:val="00D87ADE"/>
    <w:rsid w:val="00D91CFE"/>
    <w:rsid w:val="00D928C1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4732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15B3"/>
    <w:rsid w:val="00E4241A"/>
    <w:rsid w:val="00E47E5F"/>
    <w:rsid w:val="00E50F29"/>
    <w:rsid w:val="00E51A2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02BD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1B6C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47E8C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AFB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4BBAE7A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wdyuqq">
    <w:name w:val="wdyuqq"/>
    <w:basedOn w:val="Fontepargpadro"/>
    <w:rsid w:val="00D9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3475-9DFD-4EB1-B070-820EE921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61</cp:revision>
  <cp:lastPrinted>2022-02-18T20:00:00Z</cp:lastPrinted>
  <dcterms:created xsi:type="dcterms:W3CDTF">2022-03-22T15:55:00Z</dcterms:created>
  <dcterms:modified xsi:type="dcterms:W3CDTF">2023-07-26T15:15:00Z</dcterms:modified>
</cp:coreProperties>
</file>